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AF" w:rsidRDefault="00B103C1">
      <w:pPr>
        <w:spacing w:line="276" w:lineRule="auto"/>
      </w:pPr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38AF" w:rsidRDefault="00DA38AF">
      <w:pPr>
        <w:spacing w:line="360" w:lineRule="auto"/>
        <w:jc w:val="center"/>
        <w:rPr>
          <w:sz w:val="32"/>
        </w:rPr>
      </w:pPr>
    </w:p>
    <w:p w:rsidR="00DA38AF" w:rsidRDefault="00DA38AF">
      <w:pPr>
        <w:jc w:val="center"/>
        <w:rPr>
          <w:b/>
          <w:sz w:val="32"/>
        </w:rPr>
      </w:pPr>
    </w:p>
    <w:p w:rsidR="00DA38AF" w:rsidRDefault="00DA38AF">
      <w:pPr>
        <w:rPr>
          <w:b/>
          <w:sz w:val="32"/>
        </w:rPr>
      </w:pPr>
    </w:p>
    <w:p w:rsidR="00DA38AF" w:rsidRDefault="00B103C1">
      <w:pPr>
        <w:jc w:val="center"/>
        <w:rPr>
          <w:b/>
        </w:rPr>
      </w:pPr>
      <w:r>
        <w:rPr>
          <w:b/>
        </w:rPr>
        <w:t xml:space="preserve">МИНИСТЕРСТВО ТРУДА И РАЗВИТИЯ КАДРОВОГО </w:t>
      </w:r>
    </w:p>
    <w:p w:rsidR="00DA38AF" w:rsidRDefault="00B103C1">
      <w:pPr>
        <w:jc w:val="center"/>
        <w:rPr>
          <w:b/>
        </w:rPr>
      </w:pPr>
      <w:r>
        <w:rPr>
          <w:b/>
        </w:rPr>
        <w:t>ПОТЕНЦИАЛА КАМЧАТСКОГО КРАЯ</w:t>
      </w:r>
    </w:p>
    <w:p w:rsidR="00DA38AF" w:rsidRDefault="00DA38AF">
      <w:pPr>
        <w:jc w:val="center"/>
      </w:pPr>
    </w:p>
    <w:p w:rsidR="00DA38AF" w:rsidRDefault="00B103C1">
      <w:pPr>
        <w:jc w:val="center"/>
        <w:rPr>
          <w:b/>
        </w:rPr>
      </w:pPr>
      <w:r>
        <w:rPr>
          <w:b/>
        </w:rPr>
        <w:t>ПРИКАЗ</w:t>
      </w:r>
    </w:p>
    <w:p w:rsidR="00DA38AF" w:rsidRDefault="00DA38AF">
      <w:pPr>
        <w:ind w:firstLine="709"/>
        <w:jc w:val="center"/>
        <w:rPr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DA38AF">
        <w:trPr>
          <w:trHeight w:val="42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B103C1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DA38AF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B103C1">
            <w:pPr>
              <w:jc w:val="center"/>
              <w:rPr>
                <w:u w:val="single"/>
              </w:rPr>
            </w:pPr>
            <w:r>
              <w:t>г. Петропавловск-Камчатский</w:t>
            </w:r>
          </w:p>
        </w:tc>
      </w:tr>
      <w:tr w:rsidR="00DA38AF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DA38AF">
            <w:pPr>
              <w:jc w:val="both"/>
              <w:rPr>
                <w:sz w:val="20"/>
              </w:rPr>
            </w:pPr>
          </w:p>
        </w:tc>
      </w:tr>
    </w:tbl>
    <w:tbl>
      <w:tblPr>
        <w:tblStyle w:val="af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0196"/>
      </w:tblGrid>
      <w:tr w:rsidR="00DA38AF"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F61" w:rsidRDefault="00904F61" w:rsidP="00904F61">
            <w:pPr>
              <w:jc w:val="center"/>
              <w:rPr>
                <w:b/>
              </w:rPr>
            </w:pPr>
            <w:r w:rsidRPr="00904F61">
              <w:rPr>
                <w:b/>
              </w:rPr>
              <w:t>Об утверждении нормативных затрат на</w:t>
            </w:r>
            <w:r>
              <w:rPr>
                <w:b/>
              </w:rPr>
              <w:t xml:space="preserve"> </w:t>
            </w:r>
            <w:r w:rsidRPr="00904F61">
              <w:rPr>
                <w:b/>
              </w:rPr>
              <w:t xml:space="preserve">обеспечение функций </w:t>
            </w:r>
          </w:p>
          <w:p w:rsidR="00904F61" w:rsidRDefault="00904F61" w:rsidP="00904F61">
            <w:pPr>
              <w:jc w:val="center"/>
              <w:rPr>
                <w:b/>
              </w:rPr>
            </w:pPr>
            <w:r w:rsidRPr="00904F61">
              <w:rPr>
                <w:b/>
              </w:rPr>
              <w:t>Министерства</w:t>
            </w:r>
            <w:r>
              <w:rPr>
                <w:b/>
              </w:rPr>
              <w:t xml:space="preserve"> </w:t>
            </w:r>
            <w:r w:rsidRPr="00904F61">
              <w:rPr>
                <w:b/>
              </w:rPr>
              <w:t>труда и развития кадрового потенциала</w:t>
            </w:r>
            <w:r>
              <w:rPr>
                <w:b/>
              </w:rPr>
              <w:t xml:space="preserve"> </w:t>
            </w:r>
            <w:r w:rsidRPr="00904F61">
              <w:rPr>
                <w:b/>
              </w:rPr>
              <w:t xml:space="preserve">Камчатского края </w:t>
            </w:r>
          </w:p>
          <w:p w:rsidR="00DA38AF" w:rsidRDefault="005922FC" w:rsidP="005922FC">
            <w:pPr>
              <w:jc w:val="center"/>
              <w:rPr>
                <w:b/>
              </w:rPr>
            </w:pPr>
            <w:r>
              <w:rPr>
                <w:b/>
              </w:rPr>
              <w:t xml:space="preserve">и </w:t>
            </w:r>
            <w:r w:rsidRPr="00904F61">
              <w:rPr>
                <w:b/>
              </w:rPr>
              <w:t>подведомственн</w:t>
            </w:r>
            <w:r>
              <w:rPr>
                <w:b/>
              </w:rPr>
              <w:t>ого ему краевого</w:t>
            </w:r>
            <w:r w:rsidR="00904F61">
              <w:rPr>
                <w:b/>
              </w:rPr>
              <w:t xml:space="preserve"> </w:t>
            </w:r>
            <w:r w:rsidR="00904F61" w:rsidRPr="00904F61">
              <w:rPr>
                <w:b/>
              </w:rPr>
              <w:t>государственн</w:t>
            </w:r>
            <w:r>
              <w:rPr>
                <w:b/>
              </w:rPr>
              <w:t>ого</w:t>
            </w:r>
            <w:r w:rsidR="00904F61" w:rsidRPr="00904F61">
              <w:rPr>
                <w:b/>
              </w:rPr>
              <w:t xml:space="preserve"> казенн</w:t>
            </w:r>
            <w:r>
              <w:rPr>
                <w:b/>
              </w:rPr>
              <w:t>ого</w:t>
            </w:r>
            <w:r w:rsidR="00904F61" w:rsidRPr="00904F61">
              <w:rPr>
                <w:b/>
              </w:rPr>
              <w:t xml:space="preserve"> учреждени</w:t>
            </w:r>
            <w:r>
              <w:rPr>
                <w:b/>
              </w:rPr>
              <w:t>я</w:t>
            </w:r>
            <w:r w:rsidR="00904F61">
              <w:rPr>
                <w:b/>
              </w:rPr>
              <w:t xml:space="preserve"> </w:t>
            </w:r>
            <w:r>
              <w:rPr>
                <w:b/>
              </w:rPr>
              <w:t>«Ц</w:t>
            </w:r>
            <w:r w:rsidR="00904F61" w:rsidRPr="00904F61">
              <w:rPr>
                <w:b/>
              </w:rPr>
              <w:t>ентр занятости населения</w:t>
            </w:r>
            <w:r>
              <w:rPr>
                <w:b/>
              </w:rPr>
              <w:t xml:space="preserve"> Камчатского края»</w:t>
            </w:r>
          </w:p>
        </w:tc>
      </w:tr>
    </w:tbl>
    <w:p w:rsidR="00DA38AF" w:rsidRDefault="00DA38AF">
      <w:pPr>
        <w:ind w:firstLine="567"/>
        <w:contextualSpacing/>
        <w:jc w:val="both"/>
      </w:pPr>
    </w:p>
    <w:p w:rsidR="00DA38AF" w:rsidRDefault="00904F61">
      <w:pPr>
        <w:ind w:firstLine="709"/>
        <w:contextualSpacing/>
        <w:jc w:val="both"/>
      </w:pPr>
      <w:r>
        <w:t xml:space="preserve">В соответствии с Федеральным законом от 05.04.2013 № 44-ФЗ </w:t>
      </w:r>
      <w:r w:rsidR="00235FEC">
        <w:br/>
      </w:r>
      <w:r>
        <w:t xml:space="preserve">«О контрактной системе в сфере закупок товаров, работ, услуг для обеспечения государственных и муниципальных нужд», постановлением Правительства Камчатского края от 06.05.2021 № 174-П «Об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</w:t>
      </w:r>
      <w:bookmarkStart w:id="1" w:name="_GoBack"/>
      <w:bookmarkEnd w:id="1"/>
      <w:r>
        <w:t>Камчатского края и подведомственных им краевых казенных учреждений»</w:t>
      </w:r>
    </w:p>
    <w:p w:rsidR="00DA38AF" w:rsidRDefault="00DA38AF">
      <w:pPr>
        <w:ind w:firstLine="709"/>
        <w:contextualSpacing/>
        <w:jc w:val="both"/>
      </w:pPr>
    </w:p>
    <w:p w:rsidR="00DA38AF" w:rsidRDefault="00B103C1">
      <w:pPr>
        <w:ind w:firstLine="709"/>
        <w:contextualSpacing/>
        <w:jc w:val="both"/>
      </w:pPr>
      <w:r>
        <w:t>ПРИКАЗЫВАЮ:</w:t>
      </w:r>
    </w:p>
    <w:p w:rsidR="00DA38AF" w:rsidRDefault="00DA38AF">
      <w:pPr>
        <w:ind w:firstLine="709"/>
        <w:jc w:val="both"/>
      </w:pPr>
    </w:p>
    <w:p w:rsidR="00904F61" w:rsidRDefault="00904F61" w:rsidP="005E39C4">
      <w:pPr>
        <w:ind w:firstLine="709"/>
        <w:jc w:val="both"/>
      </w:pPr>
      <w:r>
        <w:t xml:space="preserve">1. Утвердить: </w:t>
      </w:r>
    </w:p>
    <w:p w:rsidR="00904F61" w:rsidRDefault="00904F61" w:rsidP="005E39C4">
      <w:pPr>
        <w:ind w:firstLine="709"/>
        <w:jc w:val="both"/>
      </w:pPr>
      <w:r>
        <w:t>1) нормативные затраты на обеспечение функций Министерства труда и развития кадрового потенциала Камчатского края согласно приложению 1;</w:t>
      </w:r>
    </w:p>
    <w:p w:rsidR="00904F61" w:rsidRPr="00120EA1" w:rsidRDefault="00904F61" w:rsidP="005E39C4">
      <w:pPr>
        <w:ind w:firstLine="709"/>
        <w:jc w:val="both"/>
      </w:pPr>
      <w:r>
        <w:t xml:space="preserve">2) нормативные затраты на обеспечение функций </w:t>
      </w:r>
      <w:r w:rsidR="005922FC" w:rsidRPr="005922FC">
        <w:t xml:space="preserve">краевого государственного </w:t>
      </w:r>
      <w:r w:rsidR="005922FC" w:rsidRPr="00120EA1">
        <w:t>казенного учреждения «Центр занятости населения Камчатского края»</w:t>
      </w:r>
      <w:r w:rsidRPr="00120EA1">
        <w:t>, подведомственн</w:t>
      </w:r>
      <w:r w:rsidR="005922FC" w:rsidRPr="00120EA1">
        <w:t>ого</w:t>
      </w:r>
      <w:r w:rsidRPr="00120EA1">
        <w:t xml:space="preserve"> Министерству труда и развития кадрового потенциала Камчатского края согласно приложению 2; </w:t>
      </w:r>
    </w:p>
    <w:p w:rsidR="00904F61" w:rsidRPr="00120EA1" w:rsidRDefault="00904F61" w:rsidP="005E39C4">
      <w:pPr>
        <w:ind w:firstLine="709"/>
        <w:jc w:val="both"/>
      </w:pPr>
      <w:r w:rsidRPr="00120EA1">
        <w:t xml:space="preserve">3) районные коэффициенты на нормативные затраты </w:t>
      </w:r>
      <w:r w:rsidR="00D06B40" w:rsidRPr="00120EA1">
        <w:t>на обеспечение функций краевого государственного казенного учреждения «Центр занятости населения Камчатского края», подведомственного Министерству труда и развития кадрового потенциала Камчатского края</w:t>
      </w:r>
      <w:r w:rsidRPr="00120EA1">
        <w:t xml:space="preserve"> согласно приложению 3. </w:t>
      </w:r>
    </w:p>
    <w:p w:rsidR="00904F61" w:rsidRDefault="00904F61" w:rsidP="005E39C4">
      <w:pPr>
        <w:ind w:firstLine="709"/>
        <w:jc w:val="both"/>
      </w:pPr>
      <w:r w:rsidRPr="00120EA1">
        <w:t>2. Признать утратившими силу:</w:t>
      </w:r>
    </w:p>
    <w:p w:rsidR="00904F61" w:rsidRDefault="00904F61" w:rsidP="005E39C4">
      <w:pPr>
        <w:ind w:firstLine="709"/>
        <w:jc w:val="both"/>
      </w:pPr>
      <w:r>
        <w:lastRenderedPageBreak/>
        <w:t>1) приказ Министерства труда и развития кадрового потенциала Камчатского края от 22.11.2022 № 418 «Об утверждении нормативных затрат на обеспечение функций Министерства труда и развития кадрового потенциала Камчатского края и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края»;</w:t>
      </w:r>
    </w:p>
    <w:p w:rsidR="00904F61" w:rsidRDefault="00904F61" w:rsidP="005E39C4">
      <w:pPr>
        <w:ind w:firstLine="709"/>
        <w:jc w:val="both"/>
      </w:pPr>
      <w:r>
        <w:t xml:space="preserve">2) приказ Министерства труда и развития кадрового потенциала Камчатского края от 24.03.2023 № 68 «О внесении изменений в приложение 2 к приказу </w:t>
      </w:r>
      <w:r>
        <w:br/>
        <w:t>от 23.11.2022 № 418 Об утверждении нормативных затрат на обеспечение функций Министерства труда и развития кадрового потенциала Камчатского края и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края»;</w:t>
      </w:r>
    </w:p>
    <w:p w:rsidR="00904F61" w:rsidRDefault="00904F61" w:rsidP="00904F61">
      <w:pPr>
        <w:ind w:firstLine="709"/>
        <w:jc w:val="both"/>
      </w:pPr>
      <w:r>
        <w:t xml:space="preserve">3) приказ Министерства труда и развития кадрового потенциала Камчатского края от 04.04.2023 № 77 «О внесении изменений в приложения 1 и 2 к приказу </w:t>
      </w:r>
      <w:r w:rsidR="00A37C07">
        <w:br/>
      </w:r>
      <w:r>
        <w:t>от 23.11.2022 № 418 Об утверждении нормативных затрат на обеспечение функций Министерства труда и развития кадрового потенциала Камчатского края и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края»;</w:t>
      </w:r>
    </w:p>
    <w:p w:rsidR="00904F61" w:rsidRDefault="00904F61" w:rsidP="00904F61">
      <w:pPr>
        <w:ind w:firstLine="709"/>
        <w:jc w:val="both"/>
      </w:pPr>
      <w:r>
        <w:t>4) приказ Министерства труда и развития кадрового потенциала Камчатского края от 13.09.2023 № 241 «О внесении изменений в приложение 1 к приказу от 23.11.2022 № 418 Об утверждении нормативных затрат на обеспечение функций Министерства труда и развития кадрового потенциала Камчатского края и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края».</w:t>
      </w:r>
    </w:p>
    <w:p w:rsidR="005E39C4" w:rsidRDefault="00904F61" w:rsidP="005E39C4">
      <w:pPr>
        <w:ind w:firstLine="709"/>
        <w:jc w:val="both"/>
      </w:pPr>
      <w:r>
        <w:t>3. Контроль за исполнением настоящего приказа оставляю за собой.</w:t>
      </w:r>
    </w:p>
    <w:p w:rsidR="00DA38AF" w:rsidRDefault="00DA38AF">
      <w:pPr>
        <w:jc w:val="both"/>
      </w:pPr>
    </w:p>
    <w:p w:rsidR="00DA38AF" w:rsidRDefault="00DA38AF">
      <w:pPr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552"/>
      </w:tblGrid>
      <w:tr w:rsidR="00DA38AF" w:rsidTr="00A37C07">
        <w:trPr>
          <w:trHeight w:val="1426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pPr>
              <w:ind w:right="27"/>
            </w:pPr>
            <w:r>
              <w:t>Министр</w:t>
            </w:r>
          </w:p>
          <w:p w:rsidR="00DA38AF" w:rsidRDefault="00DA38AF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bookmarkStart w:id="2" w:name="SIGNERSTAMP1"/>
            <w:r>
              <w:t>[горизонтальный штамп подписи 1]</w:t>
            </w:r>
            <w:bookmarkEnd w:id="2"/>
          </w:p>
        </w:tc>
        <w:tc>
          <w:tcPr>
            <w:tcW w:w="2552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pPr>
              <w:jc w:val="right"/>
            </w:pPr>
            <w:r>
              <w:t>Н.Б.</w:t>
            </w:r>
            <w:r w:rsidR="00904F61">
              <w:t xml:space="preserve"> </w:t>
            </w:r>
            <w:r>
              <w:t>Ниценко</w:t>
            </w:r>
          </w:p>
        </w:tc>
      </w:tr>
    </w:tbl>
    <w:p w:rsidR="00904F61" w:rsidRDefault="00904F61" w:rsidP="00904F61">
      <w:pPr>
        <w:widowControl w:val="0"/>
        <w:tabs>
          <w:tab w:val="left" w:pos="8222"/>
        </w:tabs>
        <w:ind w:left="2977" w:right="-2" w:firstLine="6521"/>
        <w:rPr>
          <w:b/>
        </w:rPr>
      </w:pPr>
    </w:p>
    <w:p w:rsidR="00904F61" w:rsidRDefault="00904F61">
      <w:pPr>
        <w:spacing w:after="160" w:line="264" w:lineRule="auto"/>
        <w:rPr>
          <w:b/>
        </w:rPr>
      </w:pPr>
      <w:r>
        <w:rPr>
          <w:b/>
        </w:rPr>
        <w:br w:type="page"/>
      </w:r>
    </w:p>
    <w:p w:rsidR="00F33308" w:rsidRDefault="005F54E1" w:rsidP="00F33308">
      <w:pPr>
        <w:widowControl w:val="0"/>
        <w:tabs>
          <w:tab w:val="left" w:pos="8222"/>
        </w:tabs>
        <w:ind w:left="5102" w:right="-2"/>
      </w:pPr>
      <w:r>
        <w:lastRenderedPageBreak/>
        <w:t>Приложение</w:t>
      </w:r>
      <w:r w:rsidR="00F33308">
        <w:t xml:space="preserve"> 1</w:t>
      </w:r>
      <w:r>
        <w:t xml:space="preserve"> </w:t>
      </w:r>
    </w:p>
    <w:p w:rsidR="005F54E1" w:rsidRDefault="005F54E1" w:rsidP="00F33308">
      <w:pPr>
        <w:widowControl w:val="0"/>
        <w:tabs>
          <w:tab w:val="left" w:pos="8222"/>
        </w:tabs>
        <w:ind w:left="5102" w:right="-2"/>
      </w:pPr>
      <w:r>
        <w:t>к приказу Министерства</w:t>
      </w:r>
      <w:r w:rsidR="00F33308">
        <w:t xml:space="preserve"> </w:t>
      </w:r>
      <w:r>
        <w:t>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5F54E1" w:rsidTr="00A37C07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DA38AF" w:rsidRDefault="00DA38AF" w:rsidP="00904F61">
      <w:pPr>
        <w:widowControl w:val="0"/>
        <w:tabs>
          <w:tab w:val="left" w:pos="8222"/>
        </w:tabs>
        <w:ind w:left="2977" w:right="-2" w:firstLine="3969"/>
        <w:rPr>
          <w:b/>
        </w:rPr>
      </w:pPr>
    </w:p>
    <w:p w:rsidR="00F33308" w:rsidRDefault="00F33308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227E90" w:rsidRDefault="00F33308" w:rsidP="00F33308">
      <w:pPr>
        <w:jc w:val="center"/>
        <w:rPr>
          <w:b/>
        </w:rPr>
      </w:pPr>
      <w:r w:rsidRPr="00227E90">
        <w:rPr>
          <w:b/>
        </w:rPr>
        <w:t>Нормативные затраты</w:t>
      </w:r>
      <w:r w:rsidR="00A37C07" w:rsidRPr="00227E90">
        <w:rPr>
          <w:b/>
        </w:rPr>
        <w:t xml:space="preserve"> </w:t>
      </w:r>
      <w:r w:rsidRPr="00227E90">
        <w:rPr>
          <w:b/>
        </w:rPr>
        <w:t xml:space="preserve">на обеспечение функций </w:t>
      </w:r>
    </w:p>
    <w:p w:rsidR="00F33308" w:rsidRPr="00227E90" w:rsidRDefault="00F33308" w:rsidP="00F33308">
      <w:pPr>
        <w:jc w:val="center"/>
        <w:rPr>
          <w:b/>
        </w:rPr>
      </w:pPr>
      <w:r w:rsidRPr="00227E90">
        <w:rPr>
          <w:b/>
        </w:rPr>
        <w:t>Министерства труда и развития кадрового потенциала Камчатского края</w:t>
      </w:r>
    </w:p>
    <w:p w:rsidR="00F33308" w:rsidRPr="00331D96" w:rsidRDefault="00F33308" w:rsidP="00F33308">
      <w:pPr>
        <w:ind w:firstLine="708"/>
        <w:jc w:val="both"/>
      </w:pPr>
    </w:p>
    <w:p w:rsidR="00F33308" w:rsidRPr="00331D96" w:rsidRDefault="00F33308" w:rsidP="00F33308">
      <w:pPr>
        <w:jc w:val="center"/>
      </w:pPr>
      <w:r w:rsidRPr="00331D96">
        <w:t>1. Общие положения</w:t>
      </w:r>
    </w:p>
    <w:p w:rsidR="00F33308" w:rsidRPr="00331D96" w:rsidRDefault="00F33308" w:rsidP="00F33308">
      <w:pPr>
        <w:jc w:val="center"/>
      </w:pPr>
    </w:p>
    <w:p w:rsidR="00F33308" w:rsidRPr="00331D96" w:rsidRDefault="00F33308" w:rsidP="00F33308">
      <w:pPr>
        <w:ind w:firstLine="708"/>
        <w:jc w:val="both"/>
      </w:pPr>
      <w:r w:rsidRPr="00331D96">
        <w:t>1. Настоящее приложение определяет нормативные затраты на обеспечение функций Министерства труда и развития кадрового потенциала Камчатского края (далее – Министерство) в части закупок товаров, работ и услуг (далее соответственно – нормативные затраты, закупки).</w:t>
      </w:r>
    </w:p>
    <w:p w:rsidR="00F33308" w:rsidRPr="00331D96" w:rsidRDefault="00F33308" w:rsidP="00F33308">
      <w:pPr>
        <w:ind w:firstLine="708"/>
        <w:jc w:val="both"/>
      </w:pPr>
      <w:r w:rsidRPr="00331D96">
        <w:t xml:space="preserve">2. Нормативные затраты применяются для обоснования объекта и (или) объектов закупки Министерства. </w:t>
      </w:r>
    </w:p>
    <w:p w:rsidR="00F33308" w:rsidRPr="00331D96" w:rsidRDefault="00F33308" w:rsidP="00F33308">
      <w:pPr>
        <w:ind w:firstLine="708"/>
        <w:jc w:val="both"/>
      </w:pPr>
      <w:r w:rsidRPr="00331D96">
        <w:t xml:space="preserve">3. Общий объем затрат, связанных с закупкой товаров, работ и услуг, рассчитанный на основе нормативных затрат, не может превышать объем доведенных лимитов бюджетных обязательств на закупку товаров, работ и услуг в рамках исполнения </w:t>
      </w:r>
      <w:r w:rsidR="00A258E0">
        <w:t>краевого бюджета</w:t>
      </w:r>
      <w:r w:rsidRPr="00331D96">
        <w:t>.</w:t>
      </w:r>
    </w:p>
    <w:p w:rsidR="00F33308" w:rsidRPr="00331D96" w:rsidRDefault="00F33308" w:rsidP="00F33308">
      <w:pPr>
        <w:ind w:firstLine="708"/>
        <w:jc w:val="both"/>
      </w:pPr>
      <w:r w:rsidRPr="00331D96">
        <w:t xml:space="preserve">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Министерства. </w:t>
      </w:r>
    </w:p>
    <w:p w:rsidR="00F33308" w:rsidRPr="00331D96" w:rsidRDefault="00F33308" w:rsidP="00F33308">
      <w:pPr>
        <w:ind w:firstLine="708"/>
        <w:jc w:val="both"/>
      </w:pPr>
      <w:r w:rsidRPr="00331D96">
        <w:t xml:space="preserve">5. Для определения нормативных затрат в соответствии с разделами 2 и 3 настоящего приложения в формулах используются нормативы цены и предельного количества товаров, работ и услуг, если они утверждены настоящим приложением. </w:t>
      </w:r>
    </w:p>
    <w:p w:rsidR="00F33308" w:rsidRPr="00331D96" w:rsidRDefault="00F33308" w:rsidP="00F33308">
      <w:pPr>
        <w:ind w:firstLine="708"/>
        <w:contextualSpacing/>
        <w:jc w:val="both"/>
      </w:pPr>
      <w:r w:rsidRPr="00331D96">
        <w:t>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7. При расчете нормативных затрат следует руководствоваться расчетной численностью персонала Министерства, которая определяется по формуле (</w:t>
      </w:r>
      <w:r w:rsidRPr="00331D96">
        <w:rPr>
          <w:sz w:val="26"/>
        </w:rPr>
        <w:t>с округлением до целого числа)</w:t>
      </w:r>
      <w:r w:rsidRPr="00331D96">
        <w:t xml:space="preserve">: </w:t>
      </w: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>Ч</w:t>
      </w:r>
      <w:r w:rsidRPr="00331D96">
        <w:rPr>
          <w:vertAlign w:val="subscript"/>
        </w:rPr>
        <w:t xml:space="preserve">оп = </w:t>
      </w:r>
      <w:r w:rsidRPr="00331D96">
        <w:t>Ч</w:t>
      </w:r>
      <w:r w:rsidRPr="00331D96">
        <w:rPr>
          <w:vertAlign w:val="subscript"/>
        </w:rPr>
        <w:t>ф</w:t>
      </w:r>
      <w:r w:rsidRPr="00331D96">
        <w:t xml:space="preserve"> * 1,1, где:</w:t>
      </w:r>
    </w:p>
    <w:p w:rsidR="00F33308" w:rsidRPr="00331D96" w:rsidRDefault="00F33308" w:rsidP="00F33308">
      <w:pPr>
        <w:widowControl w:val="0"/>
        <w:tabs>
          <w:tab w:val="left" w:pos="-32"/>
        </w:tabs>
        <w:ind w:firstLine="709"/>
        <w:contextualSpacing/>
        <w:jc w:val="both"/>
      </w:pPr>
      <w:r w:rsidRPr="00331D96">
        <w:t>Ч</w:t>
      </w:r>
      <w:r w:rsidRPr="00331D96">
        <w:rPr>
          <w:vertAlign w:val="subscript"/>
        </w:rPr>
        <w:t>ф</w:t>
      </w:r>
      <w:r w:rsidRPr="00331D96">
        <w:t xml:space="preserve"> – фактическая численность сотрудников на конец года,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1,1 – коэффициент, используемый на случай замещения вакантных должностей.</w:t>
      </w:r>
    </w:p>
    <w:p w:rsidR="00F33308" w:rsidRPr="00331D96" w:rsidRDefault="00F33308" w:rsidP="00F33308">
      <w:pPr>
        <w:ind w:firstLine="708"/>
        <w:jc w:val="both"/>
      </w:pPr>
      <w:r w:rsidRPr="00331D96">
        <w:lastRenderedPageBreak/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F33308" w:rsidRDefault="00F33308" w:rsidP="00F33308">
      <w:pPr>
        <w:widowControl w:val="0"/>
        <w:tabs>
          <w:tab w:val="left" w:pos="-32"/>
        </w:tabs>
        <w:contextualSpacing/>
      </w:pPr>
    </w:p>
    <w:p w:rsidR="00F33308" w:rsidRPr="00331D96" w:rsidRDefault="00F33308" w:rsidP="00F33308">
      <w:pPr>
        <w:widowControl w:val="0"/>
        <w:tabs>
          <w:tab w:val="left" w:pos="-32"/>
        </w:tabs>
        <w:ind w:firstLine="709"/>
        <w:contextualSpacing/>
        <w:jc w:val="both"/>
      </w:pPr>
    </w:p>
    <w:p w:rsidR="00F33308" w:rsidRPr="00331D96" w:rsidRDefault="00F33308" w:rsidP="00F33308">
      <w:pPr>
        <w:jc w:val="center"/>
      </w:pPr>
      <w:r w:rsidRPr="00331D96">
        <w:t>2. Затраты на информационно – коммуникационные технологии</w:t>
      </w:r>
    </w:p>
    <w:p w:rsidR="00F33308" w:rsidRPr="00331D96" w:rsidRDefault="00F33308" w:rsidP="00F33308">
      <w:pPr>
        <w:widowControl w:val="0"/>
        <w:tabs>
          <w:tab w:val="left" w:pos="0"/>
        </w:tabs>
      </w:pPr>
    </w:p>
    <w:p w:rsidR="00F33308" w:rsidRPr="00331D96" w:rsidRDefault="00F33308" w:rsidP="00F33308">
      <w:pPr>
        <w:jc w:val="center"/>
      </w:pPr>
      <w:r w:rsidRPr="00331D96">
        <w:t>2.</w:t>
      </w:r>
      <w:r w:rsidR="005922FC">
        <w:t>1</w:t>
      </w:r>
      <w:r w:rsidRPr="00331D96">
        <w:t xml:space="preserve"> Затраты на услуги связи</w:t>
      </w:r>
    </w:p>
    <w:p w:rsidR="00F33308" w:rsidRPr="00331D96" w:rsidRDefault="00F33308" w:rsidP="00F33308">
      <w:pPr>
        <w:jc w:val="center"/>
      </w:pPr>
    </w:p>
    <w:p w:rsidR="00F33308" w:rsidRPr="00331D96" w:rsidRDefault="005922FC" w:rsidP="00F33308">
      <w:pPr>
        <w:widowControl w:val="0"/>
        <w:ind w:firstLine="709"/>
        <w:jc w:val="both"/>
      </w:pPr>
      <w:r>
        <w:t>8.</w:t>
      </w:r>
      <w:r w:rsidR="00F33308" w:rsidRPr="00331D96">
        <w:t> Затраты на оказание услуг местной, междугородней телефонной связи (З</w:t>
      </w:r>
      <w:r w:rsidR="00F33308" w:rsidRPr="00331D96">
        <w:rPr>
          <w:vertAlign w:val="subscript"/>
        </w:rPr>
        <w:t>тел</w:t>
      </w:r>
      <w:r w:rsidR="00F33308" w:rsidRPr="00331D96">
        <w:t>) (табл. 1) определяются по формуле:</w:t>
      </w:r>
    </w:p>
    <w:p w:rsidR="00F33308" w:rsidRPr="00331D96" w:rsidRDefault="00F33308" w:rsidP="00F33308">
      <w:pPr>
        <w:widowControl w:val="0"/>
        <w:ind w:firstLine="709"/>
        <w:jc w:val="both"/>
      </w:pPr>
    </w:p>
    <w:p w:rsidR="00F33308" w:rsidRPr="00331D96" w:rsidRDefault="00F33308" w:rsidP="00F33308">
      <w:pPr>
        <w:widowControl w:val="0"/>
        <w:spacing w:before="100"/>
        <w:ind w:firstLine="697"/>
        <w:contextualSpacing/>
        <w:jc w:val="center"/>
      </w:pPr>
      <w:r w:rsidRPr="00331D96">
        <w:t>З</w:t>
      </w:r>
      <w:r w:rsidRPr="00331D96">
        <w:rPr>
          <w:vertAlign w:val="subscript"/>
        </w:rPr>
        <w:t>тел</w:t>
      </w:r>
      <w:r w:rsidRPr="00331D96">
        <w:t xml:space="preserve"> = </w:t>
      </w:r>
      <w:r w:rsidRPr="00331D96">
        <w:rPr>
          <w:sz w:val="24"/>
        </w:rPr>
        <w:t xml:space="preserve">∑ </w:t>
      </w:r>
      <w:r w:rsidRPr="00331D96">
        <w:t>Q</w:t>
      </w:r>
      <w:r w:rsidRPr="00331D96">
        <w:rPr>
          <w:vertAlign w:val="subscript"/>
        </w:rPr>
        <w:t xml:space="preserve">i тел </w:t>
      </w:r>
      <w:r w:rsidRPr="00331D96">
        <w:t>* P</w:t>
      </w:r>
      <w:r w:rsidRPr="00331D96">
        <w:rPr>
          <w:vertAlign w:val="subscript"/>
        </w:rPr>
        <w:t>i тел</w:t>
      </w:r>
      <w:r w:rsidRPr="00331D96">
        <w:t xml:space="preserve"> * 12,</w:t>
      </w:r>
    </w:p>
    <w:p w:rsidR="00F33308" w:rsidRPr="00331D96" w:rsidRDefault="00F33308" w:rsidP="00F33308">
      <w:pPr>
        <w:ind w:left="708"/>
        <w:contextualSpacing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тел </w:t>
      </w:r>
      <w:r w:rsidRPr="00331D96">
        <w:t xml:space="preserve">– количество абонентских номеров пользовательского (оконечного) оборудования, подключенного к сети стационарной телефонной связи </w:t>
      </w:r>
      <w:r w:rsidRPr="00331D96">
        <w:br/>
        <w:t>(далее – номер абонентской станции);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тел</w:t>
      </w:r>
      <w:r w:rsidRPr="00331D96">
        <w:t xml:space="preserve"> – ежемесячная цена услуг телефонной связи в расчете на 1 номер абонентской станции;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12 – количество месяцев предоставления услуги стационарной телефонной связи.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стоимости услуг телефонной связи (местной, междугородней)</w:t>
      </w:r>
    </w:p>
    <w:tbl>
      <w:tblPr>
        <w:tblW w:w="9836" w:type="dxa"/>
        <w:tblInd w:w="84" w:type="dxa"/>
        <w:tblLayout w:type="fixed"/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4410"/>
        <w:gridCol w:w="548"/>
        <w:gridCol w:w="1417"/>
        <w:gridCol w:w="2926"/>
      </w:tblGrid>
      <w:tr w:rsidR="00F33308" w:rsidRPr="00235FEC" w:rsidTr="005922FC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235FEC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235FEC">
              <w:rPr>
                <w:sz w:val="24"/>
                <w:szCs w:val="24"/>
              </w:rPr>
              <w:t>№ п/п</w:t>
            </w:r>
          </w:p>
        </w:tc>
        <w:tc>
          <w:tcPr>
            <w:tcW w:w="4410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235FEC" w:rsidRDefault="00F33308" w:rsidP="00A37C07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4"/>
                <w:szCs w:val="24"/>
              </w:rPr>
            </w:pPr>
            <w:r w:rsidRPr="00235FEC">
              <w:rPr>
                <w:sz w:val="24"/>
                <w:szCs w:val="24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w="548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235FE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35FEC">
              <w:rPr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235FEC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235FEC">
              <w:rPr>
                <w:sz w:val="24"/>
                <w:szCs w:val="24"/>
              </w:rPr>
              <w:t>Цена услуг стационарной телефонной связи в месяц (руб.) на 1 номер абонентской станции</w:t>
            </w:r>
          </w:p>
        </w:tc>
        <w:tc>
          <w:tcPr>
            <w:tcW w:w="2926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33308" w:rsidRPr="00235FEC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235FEC">
              <w:rPr>
                <w:sz w:val="24"/>
                <w:szCs w:val="24"/>
              </w:rPr>
              <w:t>Примечание</w:t>
            </w:r>
          </w:p>
        </w:tc>
      </w:tr>
      <w:tr w:rsidR="00F33308" w:rsidRPr="005922FC" w:rsidTr="005922FC">
        <w:trPr>
          <w:trHeight w:val="287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2</w:t>
            </w:r>
          </w:p>
        </w:tc>
        <w:tc>
          <w:tcPr>
            <w:tcW w:w="548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5</w:t>
            </w:r>
          </w:p>
        </w:tc>
      </w:tr>
      <w:tr w:rsidR="00F33308" w:rsidRPr="00331D96" w:rsidTr="005922FC">
        <w:trPr>
          <w:trHeight w:val="320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331D96" w:rsidRDefault="00F33308" w:rsidP="00A37C07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Количество абонентских номеров для передачи голосовой информации с абонентской платой, используемых</w:t>
            </w:r>
            <w:r w:rsidRPr="00A77B96">
              <w:rPr>
                <w:spacing w:val="-15"/>
                <w:sz w:val="24"/>
                <w:szCs w:val="24"/>
              </w:rPr>
              <w:t xml:space="preserve"> </w:t>
            </w:r>
            <w:r w:rsidRPr="00A77B96">
              <w:rPr>
                <w:sz w:val="24"/>
                <w:szCs w:val="24"/>
              </w:rPr>
              <w:t>для</w:t>
            </w:r>
            <w:r w:rsidRPr="00A77B96">
              <w:rPr>
                <w:spacing w:val="-14"/>
                <w:sz w:val="24"/>
                <w:szCs w:val="24"/>
              </w:rPr>
              <w:t xml:space="preserve"> </w:t>
            </w:r>
            <w:r w:rsidRPr="00A77B96">
              <w:rPr>
                <w:sz w:val="24"/>
                <w:szCs w:val="24"/>
              </w:rPr>
              <w:t>местных</w:t>
            </w:r>
            <w:r w:rsidRPr="00A77B96">
              <w:rPr>
                <w:spacing w:val="-15"/>
                <w:sz w:val="24"/>
                <w:szCs w:val="24"/>
              </w:rPr>
              <w:t xml:space="preserve"> </w:t>
            </w:r>
            <w:r w:rsidRPr="00A77B96">
              <w:rPr>
                <w:sz w:val="24"/>
                <w:szCs w:val="24"/>
              </w:rPr>
              <w:t>(включая</w:t>
            </w:r>
            <w:r w:rsidRPr="00A77B96">
              <w:rPr>
                <w:spacing w:val="-14"/>
                <w:sz w:val="24"/>
                <w:szCs w:val="24"/>
              </w:rPr>
              <w:t xml:space="preserve"> </w:t>
            </w:r>
            <w:r w:rsidRPr="00A77B96">
              <w:rPr>
                <w:sz w:val="24"/>
                <w:szCs w:val="24"/>
              </w:rPr>
              <w:t>внутризоновые), междугородных и международных телефонных соединений,</w:t>
            </w:r>
            <w:r w:rsidRPr="00A77B96">
              <w:rPr>
                <w:spacing w:val="-2"/>
                <w:sz w:val="24"/>
                <w:szCs w:val="24"/>
              </w:rPr>
              <w:t xml:space="preserve"> </w:t>
            </w:r>
            <w:r w:rsidRPr="00A77B96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548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не более</w:t>
            </w:r>
          </w:p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 xml:space="preserve"> 3 0</w:t>
            </w:r>
            <w:r w:rsidRPr="00A77B96">
              <w:rPr>
                <w:sz w:val="24"/>
                <w:szCs w:val="24"/>
                <w:lang w:val="en-US"/>
              </w:rPr>
              <w:t>0</w:t>
            </w:r>
            <w:r w:rsidRPr="00A77B96">
              <w:rPr>
                <w:sz w:val="24"/>
                <w:szCs w:val="24"/>
              </w:rPr>
              <w:t>0,00</w:t>
            </w:r>
          </w:p>
        </w:tc>
        <w:tc>
          <w:tcPr>
            <w:tcW w:w="2926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на кабинет, либо на сотрудника при отсутствии автоматической телефонной станции (далее - АТС)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9</w:t>
      </w:r>
      <w:r w:rsidR="00F33308" w:rsidRPr="00331D96">
        <w:t>. Затраты на оплату услуг подвижной связи (З</w:t>
      </w:r>
      <w:r w:rsidR="00F33308" w:rsidRPr="00331D96">
        <w:rPr>
          <w:vertAlign w:val="subscript"/>
        </w:rPr>
        <w:t>сот</w:t>
      </w:r>
      <w:r w:rsidR="00F33308" w:rsidRPr="00331D96">
        <w:t xml:space="preserve">) </w:t>
      </w:r>
      <w:r w:rsidR="00F33308" w:rsidRPr="00331D96">
        <w:rPr>
          <w:szCs w:val="28"/>
        </w:rPr>
        <w:t xml:space="preserve">(табл. 2) </w:t>
      </w:r>
      <w:r w:rsidR="00F33308" w:rsidRPr="00331D96">
        <w:t>определяются по формуле:</w:t>
      </w:r>
    </w:p>
    <w:p w:rsidR="00F33308" w:rsidRPr="00331D96" w:rsidRDefault="00F33308" w:rsidP="00F33308">
      <w:pPr>
        <w:widowControl w:val="0"/>
        <w:spacing w:before="100"/>
        <w:ind w:firstLine="697"/>
        <w:contextualSpacing/>
        <w:jc w:val="center"/>
      </w:pPr>
      <w:r w:rsidRPr="00331D96">
        <w:t>З</w:t>
      </w:r>
      <w:r w:rsidRPr="00331D96">
        <w:rPr>
          <w:vertAlign w:val="subscript"/>
        </w:rPr>
        <w:t>сот</w:t>
      </w:r>
      <w:r w:rsidRPr="00331D96">
        <w:t xml:space="preserve"> = </w:t>
      </w:r>
      <w:r w:rsidRPr="00331D96">
        <w:rPr>
          <w:sz w:val="24"/>
        </w:rPr>
        <w:t xml:space="preserve">∑ </w:t>
      </w:r>
      <w:r w:rsidRPr="00331D96">
        <w:t>Q</w:t>
      </w:r>
      <w:r w:rsidRPr="00331D96">
        <w:rPr>
          <w:vertAlign w:val="subscript"/>
        </w:rPr>
        <w:t xml:space="preserve">i сот </w:t>
      </w:r>
      <w:r w:rsidRPr="00331D96">
        <w:t>* P</w:t>
      </w:r>
      <w:r w:rsidRPr="00331D96">
        <w:rPr>
          <w:vertAlign w:val="subscript"/>
        </w:rPr>
        <w:t>i сот</w:t>
      </w:r>
      <w:r w:rsidRPr="00331D96">
        <w:t xml:space="preserve"> * 12,</w:t>
      </w:r>
    </w:p>
    <w:p w:rsidR="00F33308" w:rsidRPr="00331D96" w:rsidRDefault="00F33308" w:rsidP="00F33308">
      <w:pPr>
        <w:ind w:left="708"/>
        <w:contextualSpacing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сот </w:t>
      </w:r>
      <w:r w:rsidRPr="00331D96">
        <w:t xml:space="preserve">– количество абонентских номеров пользовательского (оконечного) оборудования, подключенного к сети подвижной связи </w:t>
      </w:r>
      <w:r w:rsidRPr="00331D96">
        <w:br/>
      </w:r>
      <w:r w:rsidRPr="00331D96">
        <w:lastRenderedPageBreak/>
        <w:t xml:space="preserve">(далее – номер абонентской станции) по i-й должности, </w:t>
      </w:r>
      <w:r w:rsidRPr="00331D96">
        <w:rPr>
          <w:szCs w:val="28"/>
        </w:rPr>
        <w:t>но не более предельного количества;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сот</w:t>
      </w:r>
      <w:r w:rsidRPr="00331D96">
        <w:t xml:space="preserve"> – ежемесячная цена услуги подвижной связи в расчете на 1</w:t>
      </w:r>
      <w:r>
        <w:t xml:space="preserve"> номер абонентской станции по 1</w:t>
      </w:r>
      <w:r w:rsidRPr="00331D96">
        <w:t>-й должности, но не более предельной цены;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12 – количество месяцев предоставления услуги подвижной связи по i-й должности.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стоимости услуг подвижной связи</w:t>
      </w:r>
    </w:p>
    <w:tbl>
      <w:tblPr>
        <w:tblW w:w="0" w:type="auto"/>
        <w:tblInd w:w="84" w:type="dxa"/>
        <w:tblLayout w:type="fixed"/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3398"/>
        <w:gridCol w:w="2268"/>
        <w:gridCol w:w="1418"/>
        <w:gridCol w:w="1979"/>
      </w:tblGrid>
      <w:tr w:rsidR="00F33308" w:rsidRPr="00331D96" w:rsidTr="00A37C07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№ п/п</w:t>
            </w:r>
          </w:p>
        </w:tc>
        <w:tc>
          <w:tcPr>
            <w:tcW w:w="3398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Количество абонентских номеров пользовательского оборудования, подключенного к сети подвижной связи, шт.</w:t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80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Количество SIM– карт, шт.</w:t>
            </w:r>
          </w:p>
        </w:tc>
        <w:tc>
          <w:tcPr>
            <w:tcW w:w="1979" w:type="dxa"/>
            <w:tcBorders>
              <w:top w:val="single" w:sz="2" w:space="0" w:color="00000A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Цена услуг подвижной связи в месяц (руб.)</w:t>
            </w:r>
          </w:p>
        </w:tc>
      </w:tr>
      <w:tr w:rsidR="00F33308" w:rsidRPr="00A258E0" w:rsidTr="00A37C07">
        <w:trPr>
          <w:trHeight w:val="287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A258E0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258E0">
              <w:rPr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33308" w:rsidRPr="00A258E0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258E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33308" w:rsidRPr="00A258E0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4"/>
                <w:szCs w:val="24"/>
              </w:rPr>
            </w:pPr>
            <w:r w:rsidRPr="00A258E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</w:tcBorders>
            <w:shd w:val="clear" w:color="auto" w:fill="FFFFFF"/>
          </w:tcPr>
          <w:p w:rsidR="00F33308" w:rsidRPr="00A258E0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4"/>
                <w:szCs w:val="24"/>
              </w:rPr>
            </w:pPr>
            <w:r w:rsidRPr="00A258E0">
              <w:rPr>
                <w:sz w:val="24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</w:tcPr>
          <w:p w:rsidR="00F33308" w:rsidRPr="00A258E0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258E0">
              <w:rPr>
                <w:sz w:val="24"/>
                <w:szCs w:val="24"/>
              </w:rPr>
              <w:t>5</w:t>
            </w:r>
          </w:p>
        </w:tc>
      </w:tr>
      <w:tr w:rsidR="00F33308" w:rsidRPr="00331D96" w:rsidTr="00A37C07">
        <w:trPr>
          <w:trHeight w:val="287"/>
        </w:trPr>
        <w:tc>
          <w:tcPr>
            <w:tcW w:w="9598" w:type="dxa"/>
            <w:gridSpan w:val="5"/>
            <w:tcBorders>
              <w:top w:val="single" w:sz="6" w:space="0" w:color="000080"/>
              <w:left w:val="single" w:sz="2" w:space="0" w:color="00000A"/>
              <w:bottom w:val="single" w:sz="2" w:space="0" w:color="00000A"/>
              <w:right w:val="single" w:sz="2" w:space="0" w:color="000080"/>
            </w:tcBorders>
            <w:shd w:val="clear" w:color="auto" w:fill="FFFFFF"/>
          </w:tcPr>
          <w:p w:rsidR="00F33308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 xml:space="preserve">Количество абонентских номеров оборудования, подключенного </w:t>
            </w:r>
          </w:p>
          <w:p w:rsidR="00F33308" w:rsidRPr="00390593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к сети мобильной связи, единиц</w:t>
            </w:r>
          </w:p>
        </w:tc>
      </w:tr>
      <w:tr w:rsidR="00F33308" w:rsidRPr="00331D96" w:rsidTr="00A37C07">
        <w:trPr>
          <w:trHeight w:val="320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6" w:space="0" w:color="000080"/>
            </w:tcBorders>
            <w:shd w:val="clear" w:color="auto" w:fill="FFFFFF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6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6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6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6" w:space="0" w:color="000080"/>
              <w:right w:val="single" w:sz="2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не более 5 000,00</w:t>
            </w:r>
          </w:p>
        </w:tc>
      </w:tr>
      <w:tr w:rsidR="00F33308" w:rsidRPr="00331D96" w:rsidTr="00A37C07">
        <w:trPr>
          <w:trHeight w:val="320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77B96">
              <w:rPr>
                <w:sz w:val="24"/>
                <w:szCs w:val="24"/>
              </w:rPr>
              <w:t xml:space="preserve">аместители </w:t>
            </w:r>
            <w:r>
              <w:rPr>
                <w:sz w:val="24"/>
                <w:szCs w:val="24"/>
              </w:rPr>
              <w:t>руководителя</w:t>
            </w:r>
            <w:r w:rsidRPr="00A77B96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не более 5 000,00</w:t>
            </w:r>
          </w:p>
        </w:tc>
      </w:tr>
    </w:tbl>
    <w:p w:rsidR="00F33308" w:rsidRPr="00331D96" w:rsidRDefault="00F33308" w:rsidP="00F33308">
      <w:pPr>
        <w:widowControl w:val="0"/>
        <w:tabs>
          <w:tab w:val="left" w:pos="0"/>
        </w:tabs>
        <w:ind w:right="139"/>
        <w:jc w:val="both"/>
        <w:rPr>
          <w:sz w:val="24"/>
        </w:rPr>
      </w:pPr>
    </w:p>
    <w:p w:rsidR="00F33308" w:rsidRPr="00331D96" w:rsidRDefault="005922FC" w:rsidP="00F33308">
      <w:pPr>
        <w:ind w:firstLine="709"/>
        <w:contextualSpacing/>
        <w:jc w:val="both"/>
      </w:pPr>
      <w:r>
        <w:t>10</w:t>
      </w:r>
      <w:r w:rsidR="00F33308" w:rsidRPr="00331D96">
        <w:t>. Затраты на передачу данных с использованием информационно– телекоммуникационной сети Интернет (далее – сеть Интернет) и услуги интернет-провайдеров для планшетных компьютеров (З</w:t>
      </w:r>
      <w:r w:rsidR="00F33308" w:rsidRPr="00331D96">
        <w:rPr>
          <w:vertAlign w:val="subscript"/>
        </w:rPr>
        <w:t>ип</w:t>
      </w:r>
      <w:r w:rsidR="00F33308" w:rsidRPr="00331D96">
        <w:t>) (табл. 3) определяются по формуле:</w:t>
      </w:r>
    </w:p>
    <w:p w:rsidR="00F33308" w:rsidRPr="00331D96" w:rsidRDefault="00F33308" w:rsidP="00F33308">
      <w:pPr>
        <w:widowControl w:val="0"/>
        <w:spacing w:before="100"/>
        <w:ind w:firstLine="697"/>
        <w:jc w:val="center"/>
      </w:pPr>
      <w:r w:rsidRPr="00331D96">
        <w:t>З</w:t>
      </w:r>
      <w:r w:rsidRPr="00331D96">
        <w:rPr>
          <w:vertAlign w:val="subscript"/>
        </w:rPr>
        <w:t>ип</w:t>
      </w:r>
      <w:r w:rsidRPr="00331D96">
        <w:t xml:space="preserve"> = </w:t>
      </w:r>
      <w:r w:rsidRPr="00331D96">
        <w:rPr>
          <w:sz w:val="24"/>
        </w:rPr>
        <w:t xml:space="preserve">∑ </w:t>
      </w:r>
      <w:r w:rsidRPr="00331D96">
        <w:t>Q</w:t>
      </w:r>
      <w:r w:rsidRPr="00331D96">
        <w:rPr>
          <w:vertAlign w:val="subscript"/>
        </w:rPr>
        <w:t xml:space="preserve">i ип </w:t>
      </w:r>
      <w:r w:rsidRPr="00331D96">
        <w:t>* P</w:t>
      </w:r>
      <w:r w:rsidRPr="00331D96">
        <w:rPr>
          <w:vertAlign w:val="subscript"/>
        </w:rPr>
        <w:t>i ип</w:t>
      </w:r>
      <w:r w:rsidRPr="00331D96">
        <w:t xml:space="preserve"> * 12,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ип</w:t>
      </w:r>
      <w:r w:rsidRPr="00331D96">
        <w:t xml:space="preserve"> – количество SIM-карт по i-й должности, но не более предельного количества;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ип</w:t>
      </w:r>
      <w:r w:rsidRPr="00331D96">
        <w:t xml:space="preserve"> – ежемесячная цена в расчете на одну SIM-карту по i-й должности;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12 – количество месяцев предоставления услуги передачи данных по i-й должности.</w:t>
      </w:r>
    </w:p>
    <w:p w:rsidR="00F33308" w:rsidRPr="00331D96" w:rsidRDefault="00F33308" w:rsidP="00F33308">
      <w:pPr>
        <w:ind w:firstLine="709"/>
        <w:contextualSpacing/>
        <w:jc w:val="right"/>
        <w:rPr>
          <w:sz w:val="20"/>
        </w:rPr>
      </w:pPr>
      <w:r w:rsidRPr="00331D96">
        <w:rPr>
          <w:sz w:val="24"/>
        </w:rPr>
        <w:t xml:space="preserve">Таблица 3 </w:t>
      </w:r>
    </w:p>
    <w:p w:rsidR="00F33308" w:rsidRPr="00331D96" w:rsidRDefault="00F33308" w:rsidP="00F33308">
      <w:pPr>
        <w:contextualSpacing/>
        <w:jc w:val="center"/>
        <w:rPr>
          <w:b/>
          <w:sz w:val="24"/>
          <w:szCs w:val="28"/>
        </w:rPr>
      </w:pPr>
      <w:r w:rsidRPr="00331D96">
        <w:rPr>
          <w:b/>
          <w:sz w:val="24"/>
        </w:rPr>
        <w:t xml:space="preserve">Норматив стоимости услуг </w:t>
      </w:r>
      <w:r w:rsidRPr="00331D96">
        <w:rPr>
          <w:b/>
          <w:sz w:val="24"/>
          <w:szCs w:val="28"/>
        </w:rPr>
        <w:t>на передачу данных с использованием сети Интернет</w:t>
      </w:r>
    </w:p>
    <w:tbl>
      <w:tblPr>
        <w:tblW w:w="0" w:type="auto"/>
        <w:tblInd w:w="84" w:type="dxa"/>
        <w:tblLayout w:type="fixed"/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6"/>
        <w:gridCol w:w="3256"/>
        <w:gridCol w:w="850"/>
        <w:gridCol w:w="2693"/>
        <w:gridCol w:w="2274"/>
      </w:tblGrid>
      <w:tr w:rsidR="00F33308" w:rsidRPr="00331D96" w:rsidTr="00A37C07">
        <w:trPr>
          <w:trHeight w:val="600"/>
        </w:trPr>
        <w:tc>
          <w:tcPr>
            <w:tcW w:w="5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№ п/п</w:t>
            </w:r>
          </w:p>
        </w:tc>
        <w:tc>
          <w:tcPr>
            <w:tcW w:w="3256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</w:t>
            </w:r>
            <w:r w:rsidRPr="00A77B96">
              <w:rPr>
                <w:sz w:val="24"/>
                <w:szCs w:val="24"/>
              </w:rPr>
              <w:t>во SIM– карт, шт.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Цена услуг на п</w:t>
            </w:r>
            <w:r>
              <w:rPr>
                <w:sz w:val="24"/>
                <w:szCs w:val="24"/>
              </w:rPr>
              <w:t xml:space="preserve">ередачу данных с использованием </w:t>
            </w:r>
            <w:r w:rsidRPr="00A77B96">
              <w:rPr>
                <w:sz w:val="24"/>
                <w:szCs w:val="24"/>
              </w:rPr>
              <w:t>сети Интернет и услуги интернет-провайдеров для планшетных компьютеров (руб.)</w:t>
            </w:r>
          </w:p>
        </w:tc>
        <w:tc>
          <w:tcPr>
            <w:tcW w:w="2274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Примечание</w:t>
            </w:r>
          </w:p>
        </w:tc>
      </w:tr>
      <w:tr w:rsidR="00F33308" w:rsidRPr="005922FC" w:rsidTr="00A37C07">
        <w:trPr>
          <w:trHeight w:val="287"/>
        </w:trPr>
        <w:tc>
          <w:tcPr>
            <w:tcW w:w="53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F33308" w:rsidRPr="005922F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5</w:t>
            </w:r>
          </w:p>
        </w:tc>
      </w:tr>
      <w:tr w:rsidR="00F33308" w:rsidRPr="00331D96" w:rsidTr="00A37C07">
        <w:trPr>
          <w:trHeight w:val="320"/>
        </w:trPr>
        <w:tc>
          <w:tcPr>
            <w:tcW w:w="53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Государственная должность, должность высшей группы должностей категории «Руководитель» (Министр)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 xml:space="preserve">не более </w:t>
            </w:r>
          </w:p>
          <w:p w:rsidR="00F33308" w:rsidRPr="00A77B9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77B96">
              <w:rPr>
                <w:sz w:val="24"/>
                <w:szCs w:val="24"/>
              </w:rPr>
              <w:t>5 000,00</w:t>
            </w:r>
          </w:p>
        </w:tc>
        <w:tc>
          <w:tcPr>
            <w:tcW w:w="2274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33308" w:rsidRPr="00A77B96" w:rsidRDefault="00F33308" w:rsidP="00A37C07">
            <w:pPr>
              <w:widowControl w:val="0"/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11</w:t>
      </w:r>
      <w:r w:rsidR="00F33308" w:rsidRPr="00331D96">
        <w:t>. Затраты на сеть Интернет и услуги интернет-провайдеров (З</w:t>
      </w:r>
      <w:r w:rsidR="00F33308" w:rsidRPr="00331D96">
        <w:rPr>
          <w:vertAlign w:val="subscript"/>
        </w:rPr>
        <w:t>и</w:t>
      </w:r>
      <w:r w:rsidR="00F33308" w:rsidRPr="00331D96">
        <w:t>) (табл. 4) определяются по формуле:</w:t>
      </w:r>
    </w:p>
    <w:p w:rsidR="00F33308" w:rsidRPr="00331D96" w:rsidRDefault="00F33308" w:rsidP="00F33308">
      <w:pPr>
        <w:widowControl w:val="0"/>
        <w:spacing w:before="100"/>
        <w:ind w:firstLine="697"/>
        <w:jc w:val="center"/>
      </w:pPr>
      <w:r w:rsidRPr="00331D96">
        <w:t>З</w:t>
      </w:r>
      <w:r w:rsidRPr="00331D96">
        <w:rPr>
          <w:vertAlign w:val="subscript"/>
        </w:rPr>
        <w:t>и</w:t>
      </w:r>
      <w:r w:rsidRPr="00331D96">
        <w:t xml:space="preserve"> = ∑ Q</w:t>
      </w:r>
      <w:r w:rsidRPr="00331D96">
        <w:rPr>
          <w:vertAlign w:val="subscript"/>
        </w:rPr>
        <w:t xml:space="preserve">iи </w:t>
      </w:r>
      <w:r w:rsidRPr="00331D96">
        <w:t>* P</w:t>
      </w:r>
      <w:r w:rsidRPr="00331D96">
        <w:rPr>
          <w:vertAlign w:val="subscript"/>
        </w:rPr>
        <w:t>iи</w:t>
      </w:r>
      <w:r w:rsidRPr="00331D96">
        <w:t xml:space="preserve"> * 12,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iи</w:t>
      </w:r>
      <w:r w:rsidRPr="00331D96">
        <w:t xml:space="preserve"> – количество каналов передачи данных сети Интернет с i-й пропускной способностью;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iи</w:t>
      </w:r>
      <w:r w:rsidRPr="00331D96">
        <w:t xml:space="preserve"> – месячная цена аренды канала передачи данных сети Интернет с i-й пропускной способностью;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12 – количество месяцев аренды канала передачи данных сети Интернет с i-й пропускной способностью.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4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стоимости услуг интернет-провайдеров</w:t>
      </w: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1"/>
        <w:gridCol w:w="6102"/>
        <w:gridCol w:w="3118"/>
      </w:tblGrid>
      <w:tr w:rsidR="00F33308" w:rsidRPr="00A258E0" w:rsidTr="00A37C07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№ п/п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Цена услуги за 1 месяц (руб.)</w:t>
            </w:r>
          </w:p>
        </w:tc>
      </w:tr>
      <w:tr w:rsidR="00F33308" w:rsidRPr="00A258E0" w:rsidTr="00A37C07">
        <w:trPr>
          <w:cantSplit/>
          <w:trHeight w:val="4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1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3</w:t>
            </w:r>
          </w:p>
        </w:tc>
      </w:tr>
      <w:tr w:rsidR="00F33308" w:rsidRPr="00A258E0" w:rsidTr="00A37C07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1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Предоставление доступа к сети Интернет с безлимитным тарифным планом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не более 45 000,00*</w:t>
            </w:r>
          </w:p>
        </w:tc>
      </w:tr>
    </w:tbl>
    <w:p w:rsidR="00F33308" w:rsidRPr="00331D96" w:rsidRDefault="00F33308" w:rsidP="00F33308">
      <w:pPr>
        <w:contextualSpacing/>
        <w:jc w:val="center"/>
      </w:pPr>
    </w:p>
    <w:p w:rsidR="00F33308" w:rsidRPr="00331D96" w:rsidRDefault="00F33308" w:rsidP="00F33308">
      <w:pPr>
        <w:contextualSpacing/>
        <w:jc w:val="center"/>
      </w:pPr>
      <w:r w:rsidRPr="00331D96">
        <w:t>2.2. Затраты на содержание имущества</w:t>
      </w:r>
    </w:p>
    <w:p w:rsidR="00F33308" w:rsidRPr="00331D96" w:rsidRDefault="00F33308" w:rsidP="00F33308">
      <w:pPr>
        <w:jc w:val="center"/>
      </w:pPr>
    </w:p>
    <w:p w:rsidR="00F33308" w:rsidRPr="00331D96" w:rsidRDefault="005922FC" w:rsidP="00F33308">
      <w:pPr>
        <w:ind w:firstLine="708"/>
        <w:contextualSpacing/>
        <w:jc w:val="both"/>
      </w:pPr>
      <w:r>
        <w:t>12</w:t>
      </w:r>
      <w:r w:rsidR="00F33308" w:rsidRPr="00331D96">
        <w:t>. При определении затрат на техническое обслуживание и регламентно-профилактический ремонт, указанный в подразделе 2.2 настоящих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13</w:t>
      </w:r>
      <w:r w:rsidR="00F33308" w:rsidRPr="00331D96">
        <w:t>. Затраты на техническое обслуживание и регламентно-профилактический ремонт вычислительной техники (З</w:t>
      </w:r>
      <w:r w:rsidR="00F33308" w:rsidRPr="00331D96">
        <w:rPr>
          <w:vertAlign w:val="subscript"/>
        </w:rPr>
        <w:t>рвт</w:t>
      </w:r>
      <w:r w:rsidR="00F33308" w:rsidRPr="00331D96">
        <w:t>) (табл. 5) определяются по формуле:</w:t>
      </w:r>
    </w:p>
    <w:p w:rsidR="00F33308" w:rsidRPr="00331D96" w:rsidRDefault="00F33308" w:rsidP="00F33308">
      <w:pPr>
        <w:widowControl w:val="0"/>
        <w:spacing w:before="100"/>
        <w:ind w:firstLine="697"/>
        <w:jc w:val="center"/>
      </w:pPr>
      <w:r w:rsidRPr="00331D96">
        <w:t>З</w:t>
      </w:r>
      <w:r w:rsidRPr="00331D96">
        <w:rPr>
          <w:vertAlign w:val="subscript"/>
        </w:rPr>
        <w:t>рвт</w:t>
      </w:r>
      <w:r w:rsidRPr="00331D96">
        <w:t xml:space="preserve"> = ∑ Q</w:t>
      </w:r>
      <w:r w:rsidRPr="00331D96">
        <w:rPr>
          <w:vertAlign w:val="subscript"/>
        </w:rPr>
        <w:t xml:space="preserve">i рвт </w:t>
      </w:r>
      <w:r w:rsidRPr="00331D96">
        <w:t>* P</w:t>
      </w:r>
      <w:r w:rsidRPr="00331D96">
        <w:rPr>
          <w:vertAlign w:val="subscript"/>
        </w:rPr>
        <w:t>i рвт</w:t>
      </w:r>
      <w:r w:rsidRPr="00331D96">
        <w:t>,</w:t>
      </w:r>
    </w:p>
    <w:p w:rsidR="00F33308" w:rsidRPr="00331D96" w:rsidRDefault="00F33308" w:rsidP="00F33308">
      <w:pPr>
        <w:ind w:firstLine="709"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рвт </w:t>
      </w:r>
      <w:r w:rsidRPr="00331D96">
        <w:t>– фактическое количество i-х рабочих станций, но не более предельного количества i-х рабочих станций;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 xml:space="preserve">i рвт </w:t>
      </w:r>
      <w:r w:rsidRPr="00331D96">
        <w:t>– цена технического обслуживания и регламентно- профилактического ремонта в расчете на 1 i-ю рабочую станцию в год;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Предельное количество i-х рабочих станций (Q</w:t>
      </w:r>
      <w:r w:rsidRPr="00331D96">
        <w:rPr>
          <w:vertAlign w:val="subscript"/>
        </w:rPr>
        <w:t>i рвт предел</w:t>
      </w:r>
      <w:r w:rsidRPr="00331D96">
        <w:t>) определяется с округлением до целого по формуле:</w:t>
      </w: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>Q</w:t>
      </w:r>
      <w:r w:rsidRPr="00331D96">
        <w:rPr>
          <w:vertAlign w:val="subscript"/>
        </w:rPr>
        <w:t xml:space="preserve">i рвт предел </w:t>
      </w:r>
      <w:r w:rsidRPr="00331D96">
        <w:t>= Ч</w:t>
      </w:r>
      <w:r w:rsidRPr="00331D96">
        <w:rPr>
          <w:vertAlign w:val="subscript"/>
        </w:rPr>
        <w:t xml:space="preserve"> оп </w:t>
      </w:r>
      <w:r w:rsidRPr="00331D96">
        <w:t>* 1,5,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Ч</w:t>
      </w:r>
      <w:r w:rsidRPr="00331D96">
        <w:rPr>
          <w:vertAlign w:val="subscript"/>
        </w:rPr>
        <w:t xml:space="preserve"> оп </w:t>
      </w:r>
      <w:r w:rsidRPr="00331D96">
        <w:t xml:space="preserve">– расчетная численность работников, определяемых в соответствии с </w:t>
      </w:r>
      <w:r w:rsidR="00A258E0">
        <w:t xml:space="preserve">частью </w:t>
      </w:r>
      <w:r w:rsidRPr="00331D96">
        <w:t xml:space="preserve">7 </w:t>
      </w:r>
      <w:r w:rsidR="00A258E0">
        <w:t>настоящего приложения</w:t>
      </w:r>
      <w:r w:rsidRPr="00331D96">
        <w:t>, но не более утвержденной штатной численности.</w:t>
      </w:r>
    </w:p>
    <w:p w:rsidR="00A258E0" w:rsidRDefault="00A258E0" w:rsidP="00F33308">
      <w:pPr>
        <w:ind w:firstLine="709"/>
        <w:contextualSpacing/>
        <w:jc w:val="right"/>
        <w:rPr>
          <w:szCs w:val="28"/>
        </w:rPr>
      </w:pPr>
    </w:p>
    <w:p w:rsidR="00CA70CC" w:rsidRDefault="00CA70CC" w:rsidP="00F33308">
      <w:pPr>
        <w:ind w:firstLine="709"/>
        <w:contextualSpacing/>
        <w:jc w:val="right"/>
        <w:rPr>
          <w:szCs w:val="28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lastRenderedPageBreak/>
        <w:t xml:space="preserve">Таблица 5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регламентно– профилактический ремонт вычислительной техники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33308" w:rsidRPr="00A258E0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Цена услуги (руб.)</w:t>
            </w:r>
          </w:p>
        </w:tc>
      </w:tr>
      <w:tr w:rsidR="00F33308" w:rsidRPr="00A258E0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258E0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A258E0">
              <w:rPr>
                <w:sz w:val="22"/>
                <w:szCs w:val="22"/>
              </w:rPr>
              <w:t>3</w:t>
            </w:r>
          </w:p>
        </w:tc>
      </w:tr>
      <w:tr w:rsidR="00F33308" w:rsidRPr="00331D9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contextualSpacing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contextualSpacing/>
              <w:jc w:val="both"/>
            </w:pPr>
            <w:r w:rsidRPr="00331D96">
              <w:rPr>
                <w:sz w:val="24"/>
                <w:szCs w:val="24"/>
              </w:rPr>
              <w:t>Техническое обслуживание и регламентно-профилактический ремонт 1 единицы вычислительной техники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contextualSpacing/>
              <w:jc w:val="center"/>
            </w:pPr>
            <w:r w:rsidRPr="00331D96">
              <w:rPr>
                <w:sz w:val="24"/>
                <w:szCs w:val="24"/>
              </w:rPr>
              <w:t>не более 10 000,00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14</w:t>
      </w:r>
      <w:r w:rsidR="00F33308" w:rsidRPr="00331D96">
        <w:t>. Затраты на техническое обслуживание и регламентно– профилактический ремонт оборудования по обеспечению безопасности информации (З</w:t>
      </w:r>
      <w:r w:rsidR="00F33308" w:rsidRPr="00331D96">
        <w:rPr>
          <w:vertAlign w:val="subscript"/>
        </w:rPr>
        <w:t>сби</w:t>
      </w:r>
      <w:r w:rsidR="00F33308" w:rsidRPr="00331D96">
        <w:t>) (табл. 6) определяются по формуле:</w:t>
      </w: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>З</w:t>
      </w:r>
      <w:r w:rsidRPr="00331D96">
        <w:rPr>
          <w:vertAlign w:val="subscript"/>
        </w:rPr>
        <w:t>сби</w:t>
      </w:r>
      <w:r w:rsidRPr="00331D96">
        <w:t xml:space="preserve"> = ∑ Q</w:t>
      </w:r>
      <w:r w:rsidRPr="00331D96">
        <w:rPr>
          <w:vertAlign w:val="subscript"/>
        </w:rPr>
        <w:t xml:space="preserve">i сби </w:t>
      </w:r>
      <w:r w:rsidRPr="00331D96">
        <w:t>* P</w:t>
      </w:r>
      <w:r w:rsidRPr="00331D96">
        <w:rPr>
          <w:vertAlign w:val="subscript"/>
        </w:rPr>
        <w:t>i сби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сби </w:t>
      </w:r>
      <w:r w:rsidRPr="00331D96">
        <w:t>– количество единиц i-го оборудования по обеспечению безопасности информации;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сби</w:t>
      </w:r>
      <w:r w:rsidRPr="00331D96">
        <w:t xml:space="preserve"> – цена технического обслуживания и регламентно– профилактического ремонта 1 единицы i-го оборудования в год.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6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регламентно-профилактический ремонт оборудования по обеспечению безопасности информации</w:t>
      </w: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923"/>
        <w:gridCol w:w="2268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№ п/п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Цена услуги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Техническое обслуживание и регламентно-профилактический ремонт 1 единицы оборудования по защите информации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не более 25 000,00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jc w:val="both"/>
      </w:pPr>
      <w:r>
        <w:t>15</w:t>
      </w:r>
      <w:r w:rsidR="00F33308" w:rsidRPr="00331D96">
        <w:t>. Затраты на техническое обслуживание и регламентно- профилактический ремонт системы телефонной связи (автоматизированных телефонных станций) (З</w:t>
      </w:r>
      <w:r w:rsidR="00F33308" w:rsidRPr="00331D96">
        <w:rPr>
          <w:vertAlign w:val="subscript"/>
        </w:rPr>
        <w:t>стс</w:t>
      </w:r>
      <w:r w:rsidR="00F33308" w:rsidRPr="00331D96">
        <w:t>) (табл. 7)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стс</w:t>
      </w:r>
      <w:r w:rsidRPr="00331D96">
        <w:t xml:space="preserve"> = ∑ Q</w:t>
      </w:r>
      <w:r w:rsidRPr="00331D96">
        <w:rPr>
          <w:vertAlign w:val="subscript"/>
        </w:rPr>
        <w:t xml:space="preserve">i стс </w:t>
      </w:r>
      <w:r w:rsidRPr="00331D96">
        <w:t>* P</w:t>
      </w:r>
      <w:r w:rsidRPr="00331D96">
        <w:rPr>
          <w:vertAlign w:val="subscript"/>
        </w:rPr>
        <w:t>i стс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стс </w:t>
      </w:r>
      <w:r w:rsidRPr="00331D96">
        <w:t>– количество автоматизированных телефонных станций i-го вида;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стс</w:t>
      </w:r>
      <w:r w:rsidRPr="00331D96">
        <w:t xml:space="preserve"> –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7 </w:t>
      </w:r>
    </w:p>
    <w:p w:rsidR="00F33308" w:rsidRPr="00CA70CC" w:rsidRDefault="00F33308" w:rsidP="00F33308">
      <w:pPr>
        <w:ind w:firstLine="709"/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регламентно-профилактический ремонт системы телефонной связи (автоматизированных телефонных станций)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Цена услуги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5922FC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5922FC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5922FC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Техническое обслуживание и регламентно-профилактический ремонт системы телефонной связи (автоматизированных телефонных станций)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не более 80 000,00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16</w:t>
      </w:r>
      <w:r w:rsidR="00F33308" w:rsidRPr="00331D96">
        <w:t>. Затраты на техническое обслуживание и регламентно-профилактический ремонт локальных вычислительных сетей (З</w:t>
      </w:r>
      <w:r w:rsidR="00F33308" w:rsidRPr="00331D96">
        <w:rPr>
          <w:vertAlign w:val="subscript"/>
        </w:rPr>
        <w:t>лвс</w:t>
      </w:r>
      <w:r w:rsidR="00F33308" w:rsidRPr="00331D96">
        <w:t>) (табл. 8)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лвс</w:t>
      </w:r>
      <w:r w:rsidRPr="00331D96">
        <w:t xml:space="preserve"> = ∑ Q</w:t>
      </w:r>
      <w:r w:rsidRPr="00331D96">
        <w:rPr>
          <w:vertAlign w:val="subscript"/>
        </w:rPr>
        <w:t xml:space="preserve">i лвс </w:t>
      </w:r>
      <w:r w:rsidRPr="00331D96">
        <w:t>* P</w:t>
      </w:r>
      <w:r w:rsidRPr="00331D96">
        <w:rPr>
          <w:vertAlign w:val="subscript"/>
        </w:rPr>
        <w:t>i лвс</w:t>
      </w:r>
      <w:r w:rsidRPr="00331D96">
        <w:t>,</w:t>
      </w:r>
    </w:p>
    <w:p w:rsidR="00F33308" w:rsidRPr="00331D96" w:rsidRDefault="00F33308" w:rsidP="00F33308">
      <w:pPr>
        <w:ind w:firstLine="53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539"/>
        <w:contextualSpacing/>
        <w:jc w:val="both"/>
      </w:pPr>
      <w:r w:rsidRPr="00331D96">
        <w:lastRenderedPageBreak/>
        <w:t>Q</w:t>
      </w:r>
      <w:r w:rsidRPr="00331D96">
        <w:rPr>
          <w:vertAlign w:val="subscript"/>
        </w:rPr>
        <w:t xml:space="preserve">i лвс </w:t>
      </w:r>
      <w:r w:rsidRPr="00331D96">
        <w:t>– количество устройств локальных вычислительных сетей i-го вида;</w:t>
      </w:r>
    </w:p>
    <w:p w:rsidR="00F33308" w:rsidRPr="00331D96" w:rsidRDefault="00F33308" w:rsidP="00F33308">
      <w:pPr>
        <w:ind w:firstLine="539"/>
        <w:contextualSpacing/>
        <w:jc w:val="both"/>
      </w:pPr>
      <w:r w:rsidRPr="00331D96">
        <w:t>P</w:t>
      </w:r>
      <w:r w:rsidRPr="00331D96">
        <w:rPr>
          <w:vertAlign w:val="subscript"/>
        </w:rPr>
        <w:t>i лвс</w:t>
      </w:r>
      <w:r w:rsidRPr="00331D96">
        <w:t xml:space="preserve"> –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F33308" w:rsidRPr="00331D96" w:rsidRDefault="00F33308" w:rsidP="00F33308">
      <w:pPr>
        <w:ind w:firstLine="539"/>
        <w:contextualSpacing/>
        <w:jc w:val="both"/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8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регламентно-профилактический ремонт локальных вычислительных сетей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Цена услуги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Техническое обслуживание и регламентно-профилактический ремонт оборудования локальных вычислительных сетей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4"/>
                <w:szCs w:val="24"/>
              </w:rPr>
            </w:pPr>
            <w:r w:rsidRPr="005922FC">
              <w:rPr>
                <w:sz w:val="24"/>
                <w:szCs w:val="24"/>
              </w:rPr>
              <w:t>не более 20 000,00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540"/>
        <w:contextualSpacing/>
        <w:jc w:val="both"/>
      </w:pPr>
      <w:r>
        <w:t>17</w:t>
      </w:r>
      <w:r w:rsidR="00F33308" w:rsidRPr="00331D96">
        <w:t>. Затраты на техническое обслуживание и регламентно– профилактический ремонт систем бесперебойного питания (З</w:t>
      </w:r>
      <w:r w:rsidR="00F33308" w:rsidRPr="00331D96">
        <w:rPr>
          <w:vertAlign w:val="subscript"/>
        </w:rPr>
        <w:t>сби</w:t>
      </w:r>
      <w:r w:rsidR="00F33308" w:rsidRPr="00331D96">
        <w:t>) (табл. 9) 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сби</w:t>
      </w:r>
      <w:r w:rsidRPr="00331D96">
        <w:t xml:space="preserve"> = ∑ Q</w:t>
      </w:r>
      <w:r w:rsidRPr="00331D96">
        <w:rPr>
          <w:vertAlign w:val="subscript"/>
        </w:rPr>
        <w:t xml:space="preserve">i сби </w:t>
      </w:r>
      <w:r w:rsidRPr="00331D96">
        <w:t>* P</w:t>
      </w:r>
      <w:r w:rsidRPr="00331D96">
        <w:rPr>
          <w:vertAlign w:val="subscript"/>
        </w:rPr>
        <w:t>i сби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сби</w:t>
      </w:r>
      <w:r w:rsidRPr="00331D96">
        <w:t xml:space="preserve"> – количество модулей бесперебойного питания i-го вида;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сби</w:t>
      </w:r>
      <w:r w:rsidRPr="00331D96">
        <w:t xml:space="preserve"> –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9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регламентно-профилактический ремонт систем бесперебойного питания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Цена услуги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Техническое обслуживание и регламентно-профилактический ремонт систем бесперебойного питания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не более 6 000,00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18</w:t>
      </w:r>
      <w:r w:rsidR="00F33308" w:rsidRPr="00331D96">
        <w:t>. Затраты на техническое обслуживание и регламентно– профилактический ремонт принтеров, многофункциональных устройств и копировальных аппаратов (оргтехники) (З</w:t>
      </w:r>
      <w:r w:rsidR="00F33308" w:rsidRPr="00331D96">
        <w:rPr>
          <w:vertAlign w:val="subscript"/>
        </w:rPr>
        <w:t>рпм</w:t>
      </w:r>
      <w:r w:rsidR="00F33308" w:rsidRPr="00331D96">
        <w:t>) (табл. 10)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рпм</w:t>
      </w:r>
      <w:r w:rsidRPr="00331D96">
        <w:t xml:space="preserve"> = ∑ Q</w:t>
      </w:r>
      <w:r w:rsidRPr="00331D96">
        <w:rPr>
          <w:vertAlign w:val="subscript"/>
        </w:rPr>
        <w:t xml:space="preserve">i рпм </w:t>
      </w:r>
      <w:r w:rsidRPr="00331D96">
        <w:t>* P</w:t>
      </w:r>
      <w:r w:rsidRPr="00331D96">
        <w:rPr>
          <w:vertAlign w:val="subscript"/>
        </w:rPr>
        <w:t>i рпм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i рпм </w:t>
      </w:r>
      <w:r w:rsidRPr="00331D96">
        <w:t>– количество i-х принтеров, многофункциональных устройств и копировальных аппаратов (оргтехники);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рпм</w:t>
      </w:r>
      <w:r w:rsidRPr="00331D96">
        <w:t xml:space="preserve"> – цена технического обслуживания и регламентно– профилактического ремонта i-х принтеров, многофункциональных устройств и копировальных аппаратов (оргтехники) в год.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10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техническое обслуживание и регламентно–профилактический ремонт принтеров, многофункциональных устройств и копировальных аппаратов (оргтехники)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 xml:space="preserve">не более 15 000,00 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F33308" w:rsidP="00F33308">
      <w:pPr>
        <w:contextualSpacing/>
        <w:jc w:val="center"/>
      </w:pPr>
      <w:r w:rsidRPr="00331D96">
        <w:lastRenderedPageBreak/>
        <w:t>2.3. Затраты на приобретение прочих работ и услуг, не относящихся к затратам на услуги связи, аренду и содержание имущества</w:t>
      </w:r>
    </w:p>
    <w:p w:rsidR="00F33308" w:rsidRPr="00331D96" w:rsidRDefault="00F33308" w:rsidP="00F33308">
      <w:pPr>
        <w:contextualSpacing/>
        <w:jc w:val="center"/>
      </w:pPr>
    </w:p>
    <w:p w:rsidR="00F33308" w:rsidRPr="00331D96" w:rsidRDefault="005922FC" w:rsidP="00F33308">
      <w:pPr>
        <w:ind w:firstLine="709"/>
        <w:contextualSpacing/>
        <w:jc w:val="both"/>
      </w:pPr>
      <w:r>
        <w:t>19</w:t>
      </w:r>
      <w:r w:rsidR="00F33308" w:rsidRPr="00331D96">
        <w:t>. Затраты на оплату услуг по сопровождению программного обеспечения (З</w:t>
      </w:r>
      <w:r w:rsidR="00F33308" w:rsidRPr="00331D96">
        <w:rPr>
          <w:vertAlign w:val="subscript"/>
        </w:rPr>
        <w:t>спо</w:t>
      </w:r>
      <w:r w:rsidR="00F33308" w:rsidRPr="00331D96">
        <w:t>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спо</w:t>
      </w:r>
      <w:r w:rsidRPr="00331D96">
        <w:t xml:space="preserve"> = З</w:t>
      </w:r>
      <w:r w:rsidRPr="00331D96">
        <w:rPr>
          <w:vertAlign w:val="subscript"/>
        </w:rPr>
        <w:t xml:space="preserve">сспс </w:t>
      </w:r>
      <w:r w:rsidRPr="00331D96">
        <w:t>+ З</w:t>
      </w:r>
      <w:r w:rsidRPr="00331D96">
        <w:rPr>
          <w:vertAlign w:val="subscript"/>
        </w:rPr>
        <w:t>сипо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З</w:t>
      </w:r>
      <w:r w:rsidRPr="00331D96">
        <w:rPr>
          <w:vertAlign w:val="subscript"/>
        </w:rPr>
        <w:t>сспс</w:t>
      </w:r>
      <w:r w:rsidRPr="00331D96">
        <w:t xml:space="preserve"> – затраты на оплату услуг по сопровождению справочно-правовых систем;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З</w:t>
      </w:r>
      <w:r w:rsidRPr="00331D96">
        <w:rPr>
          <w:vertAlign w:val="subscript"/>
        </w:rPr>
        <w:t xml:space="preserve">сипо </w:t>
      </w:r>
      <w:r w:rsidRPr="00331D96">
        <w:t>– затраты на оплату услуг по сопровождению иного программного обеспечения.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20</w:t>
      </w:r>
      <w:r w:rsidR="00F33308" w:rsidRPr="00331D96">
        <w:t>. Затраты на оплату услуг по сопровождению справочно-правовых систем (З</w:t>
      </w:r>
      <w:r w:rsidR="00F33308" w:rsidRPr="00331D96">
        <w:rPr>
          <w:vertAlign w:val="subscript"/>
        </w:rPr>
        <w:t>сспс</w:t>
      </w:r>
      <w:r w:rsidR="00F33308" w:rsidRPr="00331D96">
        <w:t>) (табл. 11)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сспс</w:t>
      </w:r>
      <w:r w:rsidRPr="00331D96">
        <w:t xml:space="preserve"> = ∑ P</w:t>
      </w:r>
      <w:r w:rsidRPr="00331D96">
        <w:rPr>
          <w:vertAlign w:val="subscript"/>
        </w:rPr>
        <w:t>i сспс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сспс</w:t>
      </w:r>
      <w:r w:rsidRPr="00331D96">
        <w:t xml:space="preserve"> – цена сопровождения i-й справочно-правовой системы.</w:t>
      </w:r>
    </w:p>
    <w:p w:rsidR="00F33308" w:rsidRPr="00CA70CC" w:rsidRDefault="00F33308" w:rsidP="00F33308">
      <w:pPr>
        <w:ind w:firstLine="709"/>
        <w:contextualSpacing/>
        <w:jc w:val="right"/>
        <w:rPr>
          <w:szCs w:val="28"/>
        </w:rPr>
      </w:pPr>
      <w:r w:rsidRPr="00CA70CC">
        <w:rPr>
          <w:szCs w:val="28"/>
        </w:rPr>
        <w:t xml:space="preserve">Таблица 11 </w:t>
      </w:r>
    </w:p>
    <w:p w:rsidR="00CA70CC" w:rsidRDefault="00F33308" w:rsidP="00F33308">
      <w:pPr>
        <w:contextualSpacing/>
        <w:jc w:val="center"/>
        <w:rPr>
          <w:b/>
          <w:szCs w:val="28"/>
        </w:rPr>
      </w:pPr>
      <w:r w:rsidRPr="00CA70CC">
        <w:rPr>
          <w:b/>
          <w:szCs w:val="28"/>
        </w:rPr>
        <w:t xml:space="preserve">Норматив затрат на оплату услуг по сопровождению </w:t>
      </w:r>
    </w:p>
    <w:p w:rsidR="00F33308" w:rsidRPr="00CA70CC" w:rsidRDefault="00F33308" w:rsidP="00F33308">
      <w:pPr>
        <w:contextualSpacing/>
        <w:jc w:val="center"/>
        <w:rPr>
          <w:b/>
          <w:szCs w:val="28"/>
        </w:rPr>
      </w:pPr>
      <w:r w:rsidRPr="00CA70CC">
        <w:rPr>
          <w:b/>
          <w:szCs w:val="28"/>
        </w:rPr>
        <w:t>справочно–правовых систем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527"/>
        <w:gridCol w:w="2556"/>
      </w:tblGrid>
      <w:tr w:rsidR="00F33308" w:rsidRPr="00CA70C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№ п/п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Цена услуги за единицу в год (руб.)</w:t>
            </w:r>
          </w:p>
        </w:tc>
      </w:tr>
      <w:tr w:rsidR="00F33308" w:rsidRPr="00CA70C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3</w:t>
            </w:r>
          </w:p>
        </w:tc>
      </w:tr>
      <w:tr w:rsidR="00F33308" w:rsidRPr="00CA70C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Затраты на оплату услуг по сопровождению справочно-правовых систем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CA70C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 xml:space="preserve">не более 600 000,00 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5922FC" w:rsidP="00F33308">
      <w:pPr>
        <w:ind w:firstLine="709"/>
        <w:contextualSpacing/>
        <w:jc w:val="both"/>
      </w:pPr>
      <w:r>
        <w:t>21</w:t>
      </w:r>
      <w:r w:rsidR="00F33308" w:rsidRPr="00331D96">
        <w:t>. Затраты на оплату услуг по сопровождению иного программного обеспечения (З</w:t>
      </w:r>
      <w:r w:rsidR="00F33308" w:rsidRPr="00331D96">
        <w:rPr>
          <w:vertAlign w:val="subscript"/>
        </w:rPr>
        <w:t>сипо</w:t>
      </w:r>
      <w:r w:rsidR="00F33308" w:rsidRPr="00331D96">
        <w:t>) (табл. 12)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сипо</w:t>
      </w:r>
      <w:r w:rsidRPr="00331D96">
        <w:t xml:space="preserve"> = ∑ P</w:t>
      </w:r>
      <w:r w:rsidRPr="00331D96">
        <w:rPr>
          <w:vertAlign w:val="subscript"/>
        </w:rPr>
        <w:t>i сипо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сипо</w:t>
      </w:r>
      <w:r w:rsidRPr="00331D96">
        <w:t xml:space="preserve"> – цена сопровождения i-го программного обеспечения.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12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оплату услуг по сопровождению иного программного обеспечения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527"/>
        <w:gridCol w:w="2556"/>
      </w:tblGrid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№ п/п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Цена услуги (руб.)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3</w:t>
            </w:r>
          </w:p>
        </w:tc>
      </w:tr>
      <w:tr w:rsidR="00F33308" w:rsidRPr="005922FC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Затраты на оплату услуг по сопровождению программного обеспечения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5922FC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5922FC">
              <w:rPr>
                <w:sz w:val="22"/>
                <w:szCs w:val="22"/>
              </w:rPr>
              <w:t>не более 3 000 000,00 рублей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22</w:t>
      </w:r>
      <w:r w:rsidR="00F33308" w:rsidRPr="00331D96">
        <w:t>. Затраты на оплату услуг по приобретению простых (неисключительных) лицензий на использование программного обеспечения (З</w:t>
      </w:r>
      <w:r w:rsidR="00F33308" w:rsidRPr="00331D96">
        <w:rPr>
          <w:vertAlign w:val="subscript"/>
        </w:rPr>
        <w:t>ппо</w:t>
      </w:r>
      <w:r w:rsidR="00F33308" w:rsidRPr="00331D96">
        <w:t>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ппо</w:t>
      </w:r>
      <w:r w:rsidRPr="00331D96">
        <w:t xml:space="preserve"> = З</w:t>
      </w:r>
      <w:r w:rsidRPr="00331D96">
        <w:rPr>
          <w:vertAlign w:val="subscript"/>
        </w:rPr>
        <w:t xml:space="preserve">пспс </w:t>
      </w:r>
      <w:r w:rsidRPr="00331D96">
        <w:t>+ З</w:t>
      </w:r>
      <w:r w:rsidRPr="00331D96">
        <w:rPr>
          <w:vertAlign w:val="subscript"/>
        </w:rPr>
        <w:t>пипо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З</w:t>
      </w:r>
      <w:r w:rsidRPr="00331D96">
        <w:rPr>
          <w:vertAlign w:val="subscript"/>
        </w:rPr>
        <w:t>пспс</w:t>
      </w:r>
      <w:r w:rsidRPr="00331D96">
        <w:t xml:space="preserve"> – затраты на приобретение простых (неисключительных) лицензий на использование справочно-правовых систем;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lastRenderedPageBreak/>
        <w:t>З</w:t>
      </w:r>
      <w:r w:rsidRPr="00331D96">
        <w:rPr>
          <w:vertAlign w:val="subscript"/>
        </w:rPr>
        <w:t xml:space="preserve">пипо </w:t>
      </w:r>
      <w:r w:rsidRPr="00331D96">
        <w:t>– затраты на приобретение простых (неисключительных) лицензий на использование иного программного обеспечения.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23</w:t>
      </w:r>
      <w:r w:rsidR="00F33308" w:rsidRPr="00331D96">
        <w:t>. Затраты на приобретение простых (неисключительных) лицензий на использование справочно-правовых систем (З</w:t>
      </w:r>
      <w:r w:rsidR="00F33308" w:rsidRPr="00331D96">
        <w:rPr>
          <w:vertAlign w:val="subscript"/>
        </w:rPr>
        <w:t>пспс</w:t>
      </w:r>
      <w:r w:rsidR="00F33308" w:rsidRPr="00331D96">
        <w:t>) (табл. 13)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пспс</w:t>
      </w:r>
      <w:r w:rsidRPr="00331D96">
        <w:t xml:space="preserve"> = ∑ P</w:t>
      </w:r>
      <w:r w:rsidRPr="00331D96">
        <w:rPr>
          <w:vertAlign w:val="subscript"/>
        </w:rPr>
        <w:t>i спспс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сспс</w:t>
      </w:r>
      <w:r w:rsidRPr="00331D96">
        <w:t xml:space="preserve"> – цена приобретения простых (неисключительных) лицензий на использование i-й справочно-правовой системы.</w:t>
      </w:r>
    </w:p>
    <w:p w:rsidR="00F33308" w:rsidRPr="00CA70CC" w:rsidRDefault="00F33308" w:rsidP="00F33308">
      <w:pPr>
        <w:ind w:firstLine="709"/>
        <w:contextualSpacing/>
        <w:jc w:val="right"/>
        <w:rPr>
          <w:szCs w:val="28"/>
        </w:rPr>
      </w:pPr>
      <w:r w:rsidRPr="00CA70CC">
        <w:rPr>
          <w:szCs w:val="28"/>
        </w:rPr>
        <w:t xml:space="preserve">Таблица 13 </w:t>
      </w:r>
    </w:p>
    <w:p w:rsidR="00F33308" w:rsidRPr="00CA70CC" w:rsidRDefault="00F33308" w:rsidP="00F33308">
      <w:pPr>
        <w:contextualSpacing/>
        <w:jc w:val="center"/>
        <w:rPr>
          <w:b/>
          <w:szCs w:val="28"/>
        </w:rPr>
      </w:pPr>
      <w:r w:rsidRPr="00CA70CC">
        <w:rPr>
          <w:b/>
          <w:szCs w:val="28"/>
        </w:rPr>
        <w:t>Норматив затрат на приобретение простых (неисключительных) лицензий на использование справочно-правовых систем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73"/>
      </w:tblGrid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</w:tr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приобретения простых (неисключительных) лицензий на использование справочно–правовой системы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300 000,00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24</w:t>
      </w:r>
      <w:r w:rsidR="00F33308" w:rsidRPr="00331D96">
        <w:t>. Затраты на приобретение простых (неисключительных) лицензий на использование иного программного обеспечения (З</w:t>
      </w:r>
      <w:r w:rsidR="00F33308" w:rsidRPr="00331D96">
        <w:rPr>
          <w:vertAlign w:val="subscript"/>
        </w:rPr>
        <w:t>пипо</w:t>
      </w:r>
      <w:r w:rsidR="00F33308" w:rsidRPr="00331D96">
        <w:t>) (табл. 14)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пипо</w:t>
      </w:r>
      <w:r w:rsidRPr="00331D96">
        <w:t xml:space="preserve"> = ∑ P</w:t>
      </w:r>
      <w:r w:rsidRPr="00331D96">
        <w:rPr>
          <w:vertAlign w:val="subscript"/>
        </w:rPr>
        <w:t>i пипо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пипо</w:t>
      </w:r>
      <w:r w:rsidRPr="00331D96">
        <w:t xml:space="preserve"> – цена приобретения простых (неисключительных) лицензий на использование i-го программного обеспечения.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14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простых (неисключительных) лицензий на использование иного программного обеспечения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73"/>
      </w:tblGrid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</w:tr>
      <w:tr w:rsidR="00F33308" w:rsidRPr="00186256" w:rsidTr="00A37C0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Затраты на приобретение простых (неисключительных) лицензий на использование иного программного обеспечения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200 000,00</w:t>
            </w:r>
          </w:p>
          <w:p w:rsidR="00F33308" w:rsidRPr="00186256" w:rsidRDefault="00F33308" w:rsidP="00A37C07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25</w:t>
      </w:r>
      <w:r w:rsidR="00F33308" w:rsidRPr="00331D96">
        <w:t>. Затраты на приобретение простых (неисключительных) лицензий на использование программного обеспечения по защите информации (З</w:t>
      </w:r>
      <w:r w:rsidR="00F33308" w:rsidRPr="00331D96">
        <w:rPr>
          <w:vertAlign w:val="subscript"/>
        </w:rPr>
        <w:t>ип</w:t>
      </w:r>
      <w:r w:rsidR="00F33308" w:rsidRPr="00331D96">
        <w:t>) (табл. 15)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ип</w:t>
      </w:r>
      <w:r w:rsidRPr="00331D96">
        <w:t xml:space="preserve"> = ∑ Q</w:t>
      </w:r>
      <w:r w:rsidRPr="00331D96">
        <w:rPr>
          <w:vertAlign w:val="subscript"/>
        </w:rPr>
        <w:t>i ип</w:t>
      </w:r>
      <w:r w:rsidRPr="00331D96">
        <w:t>* P</w:t>
      </w:r>
      <w:r w:rsidRPr="00331D96">
        <w:rPr>
          <w:vertAlign w:val="subscript"/>
        </w:rPr>
        <w:t>i ип</w:t>
      </w:r>
      <w:r w:rsidRPr="00331D96">
        <w:t xml:space="preserve">, 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 ип</w:t>
      </w:r>
      <w:r w:rsidRPr="00331D96"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 xml:space="preserve"> P</w:t>
      </w:r>
      <w:r w:rsidRPr="00331D96">
        <w:rPr>
          <w:vertAlign w:val="subscript"/>
        </w:rPr>
        <w:t>i ип</w:t>
      </w:r>
      <w:r w:rsidRPr="00331D96"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lastRenderedPageBreak/>
        <w:t xml:space="preserve">Таблица 15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3118"/>
        <w:gridCol w:w="2268"/>
      </w:tblGrid>
      <w:tr w:rsidR="00F33308" w:rsidRPr="00186256" w:rsidTr="00A37C07">
        <w:trPr>
          <w:trHeight w:val="91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лицензий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  <w:p w:rsidR="00F33308" w:rsidRPr="00186256" w:rsidRDefault="00F33308" w:rsidP="00A37C0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33308" w:rsidRPr="00186256" w:rsidTr="00A37C07">
        <w:trPr>
          <w:trHeight w:val="3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4</w:t>
            </w:r>
          </w:p>
        </w:tc>
      </w:tr>
      <w:tr w:rsidR="00F33308" w:rsidRPr="00186256" w:rsidTr="00A37C07">
        <w:trPr>
          <w:trHeight w:val="48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Антивирусное программное обеспечение для рабочих станций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1 лицензия на каждую рабочую станцию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4 000,00</w:t>
            </w:r>
          </w:p>
        </w:tc>
      </w:tr>
      <w:tr w:rsidR="00F33308" w:rsidRPr="00186256" w:rsidTr="00A37C07">
        <w:trPr>
          <w:trHeight w:val="35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Антивирусное программное обеспечение для серверов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каждый сервер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11 000,00</w:t>
            </w:r>
          </w:p>
        </w:tc>
      </w:tr>
      <w:tr w:rsidR="00F33308" w:rsidRPr="00186256" w:rsidTr="00A37C07">
        <w:trPr>
          <w:trHeight w:val="37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Криптопровайдер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каждого сотрудника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8 000,00</w:t>
            </w:r>
          </w:p>
        </w:tc>
      </w:tr>
      <w:tr w:rsidR="00F33308" w:rsidRPr="00186256" w:rsidTr="00A37C07">
        <w:trPr>
          <w:trHeight w:val="6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ViPNet Administrator 3.х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организацию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145 000,00</w:t>
            </w:r>
          </w:p>
        </w:tc>
      </w:tr>
      <w:tr w:rsidR="00F33308" w:rsidRPr="00186256" w:rsidTr="00A37C07">
        <w:trPr>
          <w:trHeight w:val="9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  <w:lang w:val="en-US"/>
              </w:rPr>
            </w:pPr>
            <w:r w:rsidRPr="00186256">
              <w:rPr>
                <w:sz w:val="22"/>
                <w:szCs w:val="22"/>
                <w:lang w:val="en-US"/>
              </w:rPr>
              <w:t>ViPNet Coordinator for Windows 3.</w:t>
            </w:r>
            <w:r w:rsidRPr="00186256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каждое Интернет-подключение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72 000,00</w:t>
            </w:r>
          </w:p>
        </w:tc>
      </w:tr>
      <w:tr w:rsidR="00F33308" w:rsidRPr="00186256" w:rsidTr="00A37C07">
        <w:trPr>
          <w:trHeight w:val="6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  <w:lang w:val="en-US"/>
              </w:rPr>
            </w:pPr>
            <w:r w:rsidRPr="00186256">
              <w:rPr>
                <w:sz w:val="22"/>
                <w:szCs w:val="22"/>
                <w:lang w:val="en-US"/>
              </w:rPr>
              <w:t>ViPNet Coordinator for Linux 3.</w:t>
            </w:r>
            <w:r w:rsidRPr="00186256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каждое Интернет-подключение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67 000,00</w:t>
            </w:r>
          </w:p>
        </w:tc>
      </w:tr>
      <w:tr w:rsidR="00F33308" w:rsidRPr="00186256" w:rsidTr="00A37C07">
        <w:trPr>
          <w:trHeight w:val="10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  <w:lang w:val="en-US"/>
              </w:rPr>
            </w:pPr>
            <w:r w:rsidRPr="00186256">
              <w:rPr>
                <w:sz w:val="22"/>
                <w:szCs w:val="22"/>
                <w:lang w:val="en-US"/>
              </w:rPr>
              <w:t>ViPNet Client for Windows 3.</w:t>
            </w:r>
            <w:r w:rsidRPr="00186256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каждое защищаемое рабочее место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15 000,00</w:t>
            </w:r>
          </w:p>
        </w:tc>
      </w:tr>
      <w:tr w:rsidR="00F33308" w:rsidRPr="00186256" w:rsidTr="00A37C07">
        <w:trPr>
          <w:trHeight w:val="13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8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  <w:lang w:val="en-US"/>
              </w:rPr>
            </w:pPr>
            <w:r w:rsidRPr="00186256">
              <w:rPr>
                <w:sz w:val="22"/>
                <w:szCs w:val="22"/>
                <w:lang w:val="en-US"/>
              </w:rPr>
              <w:t>ViPNet Client for Linux 3.</w:t>
            </w:r>
            <w:r w:rsidRPr="00186256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лицензия на каждое защищаемое рабочее место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13 000,00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 xml:space="preserve">2.4. Затраты на приобретение основных средств </w:t>
      </w:r>
    </w:p>
    <w:p w:rsidR="00F33308" w:rsidRPr="00331D96" w:rsidRDefault="00F33308" w:rsidP="00F33308">
      <w:pPr>
        <w:ind w:firstLine="709"/>
        <w:contextualSpacing/>
        <w:jc w:val="center"/>
      </w:pPr>
    </w:p>
    <w:p w:rsidR="00F33308" w:rsidRPr="00331D96" w:rsidRDefault="00186256" w:rsidP="00F33308">
      <w:pPr>
        <w:ind w:firstLine="709"/>
        <w:contextualSpacing/>
        <w:jc w:val="both"/>
      </w:pPr>
      <w:r>
        <w:t>26</w:t>
      </w:r>
      <w:r w:rsidR="00F33308" w:rsidRPr="00331D96">
        <w:t>. Затраты на приобретение рабочих станций (З</w:t>
      </w:r>
      <w:r w:rsidR="00F33308" w:rsidRPr="00331D96">
        <w:rPr>
          <w:vertAlign w:val="subscript"/>
        </w:rPr>
        <w:t>рст</w:t>
      </w:r>
      <w:r w:rsidR="00F33308" w:rsidRPr="00331D96">
        <w:t>) (табл. 16)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рст</w:t>
      </w:r>
      <w:r w:rsidRPr="00331D96">
        <w:t xml:space="preserve"> = ∑ ((Q</w:t>
      </w:r>
      <w:r w:rsidRPr="00331D96">
        <w:rPr>
          <w:vertAlign w:val="subscript"/>
        </w:rPr>
        <w:t>i рст предел</w:t>
      </w:r>
      <w:r w:rsidRPr="00331D96">
        <w:t>–  Q</w:t>
      </w:r>
      <w:r w:rsidRPr="00331D96">
        <w:rPr>
          <w:vertAlign w:val="subscript"/>
        </w:rPr>
        <w:t>i рст факт</w:t>
      </w:r>
      <w:r w:rsidRPr="00331D96">
        <w:t>) * P</w:t>
      </w:r>
      <w:r w:rsidRPr="00331D96">
        <w:rPr>
          <w:vertAlign w:val="subscript"/>
        </w:rPr>
        <w:t>i рст</w:t>
      </w:r>
      <w:r w:rsidRPr="00331D96">
        <w:t xml:space="preserve">), 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рст предел</w:t>
      </w:r>
      <w:r w:rsidRPr="00331D96">
        <w:t xml:space="preserve"> – предельное количество рабочих станций по i-й должности;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рст факт</w:t>
      </w:r>
      <w:r w:rsidRPr="00331D96">
        <w:t xml:space="preserve"> – фактическое количество рабочих станций по i-й должности;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рст</w:t>
      </w:r>
      <w:r w:rsidRPr="00331D96">
        <w:t xml:space="preserve"> – цена приобретения 1 рабочей станции по i-й должности в год.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Предельное количество рабочих станций по i-й должности (Q</w:t>
      </w:r>
      <w:r w:rsidRPr="00331D96">
        <w:rPr>
          <w:vertAlign w:val="subscript"/>
        </w:rPr>
        <w:t>i рст предел</w:t>
      </w:r>
      <w:r w:rsidRPr="00331D96">
        <w:t>) определяется по формуле:</w:t>
      </w: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>Q</w:t>
      </w:r>
      <w:r w:rsidRPr="00331D96">
        <w:rPr>
          <w:vertAlign w:val="subscript"/>
        </w:rPr>
        <w:t>i рст предел</w:t>
      </w:r>
      <w:r w:rsidRPr="00331D96">
        <w:t xml:space="preserve"> = Ч</w:t>
      </w:r>
      <w:r w:rsidRPr="00331D96">
        <w:rPr>
          <w:vertAlign w:val="subscript"/>
        </w:rPr>
        <w:t xml:space="preserve"> оп </w:t>
      </w:r>
      <w:r w:rsidRPr="00331D96">
        <w:t>* 1,5,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Ч</w:t>
      </w:r>
      <w:r w:rsidRPr="00331D96">
        <w:rPr>
          <w:vertAlign w:val="subscript"/>
        </w:rPr>
        <w:t xml:space="preserve"> оп </w:t>
      </w:r>
      <w:r w:rsidRPr="00331D96">
        <w:t xml:space="preserve">– расчетная численность основных работников, определяемых в соответствии с </w:t>
      </w:r>
      <w:r w:rsidR="00CA70CC">
        <w:t>частью</w:t>
      </w:r>
      <w:r w:rsidRPr="00331D96">
        <w:t xml:space="preserve"> 7 нормативных затрат, но не более утвержденной штатной численности.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16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рабочих станций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283"/>
        <w:gridCol w:w="993"/>
        <w:gridCol w:w="1417"/>
        <w:gridCol w:w="1276"/>
        <w:gridCol w:w="3127"/>
      </w:tblGrid>
      <w:tr w:rsidR="00F33308" w:rsidRPr="00186256" w:rsidTr="00A37C07">
        <w:trPr>
          <w:trHeight w:val="91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 (требования)</w:t>
            </w:r>
          </w:p>
        </w:tc>
      </w:tr>
      <w:tr w:rsidR="00F33308" w:rsidRPr="00186256" w:rsidTr="00A37C07">
        <w:trPr>
          <w:trHeight w:val="3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Рабочая станция для кабинета руководителя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  <w:r w:rsidRPr="00186256">
              <w:rPr>
                <w:sz w:val="22"/>
                <w:szCs w:val="22"/>
                <w:lang w:val="en-US"/>
              </w:rPr>
              <w:t>1</w:t>
            </w:r>
            <w:r w:rsidRPr="00186256">
              <w:rPr>
                <w:sz w:val="22"/>
                <w:szCs w:val="22"/>
              </w:rPr>
              <w:t>20 000,00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тип – моноблок,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экрана – не более 24 дюймов,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- тип процессора – Х64,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частота процессора – не более 5 ГГц,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– не более 16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ГБ, DDR4,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объем накопителя – HDD не менее 1 Тб и/или SSD не менее 128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жесткого диска – SSD и/или HDD,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оптический привод – DVD-RW,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 - тип видеоадаптера – дискретный,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–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ОС,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</w:t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ПО,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устройства ввода - беспроводные</w:t>
            </w:r>
          </w:p>
        </w:tc>
      </w:tr>
      <w:tr w:rsidR="00F33308" w:rsidRPr="00186256" w:rsidTr="00A37C07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Рабочая станция для приемной руководителя организации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  <w:r w:rsidRPr="00186256">
              <w:rPr>
                <w:sz w:val="22"/>
                <w:szCs w:val="22"/>
                <w:lang w:val="en-US"/>
              </w:rPr>
              <w:t>1</w:t>
            </w:r>
            <w:r w:rsidRPr="00186256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тип- системный </w:t>
            </w:r>
            <w:r w:rsidRPr="00186256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186256">
              <w:rPr>
                <w:sz w:val="22"/>
                <w:szCs w:val="22"/>
              </w:rPr>
              <w:t>монитор, устройство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ввода-вывода,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монитора – не более 24 дюйма,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тип процессора - X64,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- 16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DDR4,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объем накопителя – HDD не менее 1 Тб и/или SSD не менее 128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тип видеоадаптера - дискретный или встроенный,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ОС,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предустановленное</w:t>
            </w:r>
            <w:r w:rsidRPr="00186256">
              <w:rPr>
                <w:sz w:val="22"/>
                <w:szCs w:val="22"/>
              </w:rPr>
              <w:tab/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 xml:space="preserve">обеспечение - включенное в Единый реестр российских программ для электронных </w:t>
            </w:r>
            <w:r w:rsidRPr="00186256">
              <w:rPr>
                <w:sz w:val="22"/>
                <w:szCs w:val="22"/>
              </w:rPr>
              <w:lastRenderedPageBreak/>
              <w:t>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ПО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</w:p>
        </w:tc>
      </w:tr>
      <w:tr w:rsidR="00F33308" w:rsidRPr="00186256" w:rsidTr="00A37C07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Рабочая станция для кабинета заместителя руководителя организации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  <w:r w:rsidRPr="00186256">
              <w:rPr>
                <w:sz w:val="22"/>
                <w:szCs w:val="22"/>
                <w:lang w:val="en-US"/>
              </w:rPr>
              <w:t>1</w:t>
            </w:r>
            <w:r w:rsidRPr="00186256">
              <w:rPr>
                <w:sz w:val="22"/>
                <w:szCs w:val="22"/>
              </w:rPr>
              <w:t>20 000,00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- системный </w:t>
            </w:r>
            <w:r w:rsidRPr="00186256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186256">
              <w:rPr>
                <w:sz w:val="22"/>
                <w:szCs w:val="22"/>
              </w:rPr>
              <w:t>монитор, устройство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ввода,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монитора – не более 24 дюйма,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частота процессора - 5 ГГц,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- 16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DDR4,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объем накопителя - HDD не менее 1 Тб и/или SSD не менее 128 Гб оптический привод - DVD-RW,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тип видеоадаптера - дискретный или встроенный,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ОС,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</w:t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ОС.</w:t>
            </w:r>
          </w:p>
        </w:tc>
      </w:tr>
      <w:tr w:rsidR="00F33308" w:rsidRPr="00186256" w:rsidTr="00A37C07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Рабочая станция для кабинета начальника отдела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  <w:r w:rsidRPr="00186256">
              <w:rPr>
                <w:sz w:val="22"/>
                <w:szCs w:val="22"/>
                <w:lang w:val="en-US"/>
              </w:rPr>
              <w:t>1</w:t>
            </w:r>
            <w:r w:rsidRPr="00186256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системный </w:t>
            </w:r>
            <w:r w:rsidRPr="00186256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186256">
              <w:rPr>
                <w:sz w:val="22"/>
                <w:szCs w:val="22"/>
              </w:rPr>
              <w:t>монитор, устройство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ввода,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монитора – не более 24 дюйма,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- 16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DDR4,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объем накопителя - HDD не менее 1 Тб и/или SSD не менее 128 Гб,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оптический привод - DVD-RW,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ОС,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программное обеспечение - включенная в Единый реестр </w:t>
            </w:r>
            <w:r w:rsidRPr="00186256">
              <w:rPr>
                <w:sz w:val="22"/>
                <w:szCs w:val="22"/>
              </w:rPr>
              <w:lastRenderedPageBreak/>
              <w:t>российских программ для электронных вычислительных машин и баз данных, либо без ОС</w:t>
            </w:r>
          </w:p>
        </w:tc>
      </w:tr>
      <w:tr w:rsidR="00F33308" w:rsidRPr="00186256" w:rsidTr="00A37C07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Рабочая станция для кабинета заместителя начальника и сотрудников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  <w:r w:rsidRPr="00186256">
              <w:rPr>
                <w:sz w:val="22"/>
                <w:szCs w:val="22"/>
                <w:lang w:val="en-US"/>
              </w:rPr>
              <w:t>1</w:t>
            </w:r>
            <w:r w:rsidRPr="00186256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системный блок, </w:t>
            </w:r>
            <w:r w:rsidRPr="00186256">
              <w:rPr>
                <w:spacing w:val="-3"/>
                <w:sz w:val="22"/>
                <w:szCs w:val="22"/>
              </w:rPr>
              <w:t xml:space="preserve">монитор, </w:t>
            </w:r>
            <w:r w:rsidRPr="00186256">
              <w:rPr>
                <w:sz w:val="22"/>
                <w:szCs w:val="22"/>
              </w:rPr>
              <w:t>устройство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ввода,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монитора – не более 24 дюйма,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- 16 Гб,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DDR4,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объем накопителя - HDD не менее 1 Тб и/или SSD не менее 128 Гб,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оптический привод - DVD-RW,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видеоадаптера - дискретный или встроенный.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ОС,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</w:t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ОС</w:t>
            </w:r>
          </w:p>
        </w:tc>
      </w:tr>
    </w:tbl>
    <w:p w:rsidR="00F33308" w:rsidRPr="00331D96" w:rsidRDefault="00F33308" w:rsidP="00F33308">
      <w:pPr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27</w:t>
      </w:r>
      <w:r w:rsidR="00F33308" w:rsidRPr="00331D96">
        <w:t>. Затраты на приобретение принтеров, многофункциональных устройств и копировальных аппаратов (оргтехники) (З</w:t>
      </w:r>
      <w:r w:rsidR="00F33308" w:rsidRPr="00331D96">
        <w:rPr>
          <w:vertAlign w:val="subscript"/>
        </w:rPr>
        <w:t>пм</w:t>
      </w:r>
      <w:r w:rsidR="00F33308" w:rsidRPr="00331D96">
        <w:t xml:space="preserve">) (табл. 17) определяются по формуле: 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пм</w:t>
      </w:r>
      <w:r w:rsidRPr="00331D96">
        <w:t xml:space="preserve"> = ∑ ((Q</w:t>
      </w:r>
      <w:r w:rsidRPr="00331D96">
        <w:rPr>
          <w:vertAlign w:val="subscript"/>
        </w:rPr>
        <w:t>i пм порог</w:t>
      </w:r>
      <w:r w:rsidRPr="00331D96">
        <w:t>–  Q</w:t>
      </w:r>
      <w:r w:rsidRPr="00331D96">
        <w:rPr>
          <w:vertAlign w:val="subscript"/>
        </w:rPr>
        <w:t>i пм факт</w:t>
      </w:r>
      <w:r w:rsidRPr="00331D96">
        <w:t>) * P</w:t>
      </w:r>
      <w:r w:rsidRPr="00331D96">
        <w:rPr>
          <w:vertAlign w:val="subscript"/>
        </w:rPr>
        <w:t>i пм</w:t>
      </w:r>
      <w:r w:rsidRPr="00331D96">
        <w:t xml:space="preserve">),  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пм порог</w:t>
      </w:r>
      <w:r w:rsidRPr="00331D96">
        <w:t xml:space="preserve"> – количество i-го типа принтера, многофункционального устройства и копировального аппарата (оргтехники);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пм факт</w:t>
      </w:r>
      <w:r w:rsidRPr="00331D96">
        <w:t xml:space="preserve"> – фактическое количество i-го типа принтера, многофункционального устройства и копировального аппарата (оргтехники);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пм</w:t>
      </w:r>
      <w:r w:rsidRPr="00331D96">
        <w:t xml:space="preserve"> – цена 1 i-го типа принтера, многофункционального устройства и копировального аппарата (оргтехники).</w:t>
      </w:r>
    </w:p>
    <w:p w:rsidR="00F33308" w:rsidRPr="00331D96" w:rsidRDefault="00F33308" w:rsidP="00F33308">
      <w:pPr>
        <w:ind w:firstLine="709"/>
        <w:contextualSpacing/>
        <w:jc w:val="right"/>
        <w:rPr>
          <w:sz w:val="20"/>
        </w:rPr>
      </w:pPr>
      <w:r w:rsidRPr="00331D96">
        <w:rPr>
          <w:sz w:val="24"/>
        </w:rPr>
        <w:t xml:space="preserve">Таблица 17 </w:t>
      </w:r>
    </w:p>
    <w:p w:rsidR="00F33308" w:rsidRPr="00331D96" w:rsidRDefault="00F33308" w:rsidP="00F33308">
      <w:pPr>
        <w:contextualSpacing/>
        <w:jc w:val="center"/>
        <w:rPr>
          <w:b/>
          <w:sz w:val="24"/>
          <w:szCs w:val="28"/>
        </w:rPr>
      </w:pPr>
      <w:r w:rsidRPr="00331D96">
        <w:rPr>
          <w:b/>
          <w:sz w:val="24"/>
          <w:szCs w:val="28"/>
        </w:rPr>
        <w:t>Норматив затрат на приобретение принтеров, многофункциональных устройств и копировальных аппаратов (оргтехники)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427"/>
        <w:gridCol w:w="1127"/>
        <w:gridCol w:w="7"/>
        <w:gridCol w:w="709"/>
        <w:gridCol w:w="1134"/>
        <w:gridCol w:w="3716"/>
      </w:tblGrid>
      <w:tr w:rsidR="00F33308" w:rsidRPr="00186256" w:rsidTr="00A37C07">
        <w:trPr>
          <w:trHeight w:val="4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186256" w:rsidTr="00A37C07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60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Принтер для кабинета руководителя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метод печати – лазерный,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цветность –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 xml:space="preserve">- максимальный формат - А4, </w:t>
            </w:r>
          </w:p>
          <w:p w:rsidR="00F33308" w:rsidRPr="00186256" w:rsidRDefault="00F33308" w:rsidP="00A37C07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скорость печати- не менее 30 страниц/минуту,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наличие сетевого интерфейса, USB,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встроенный картридер</w:t>
            </w:r>
          </w:p>
        </w:tc>
      </w:tr>
      <w:tr w:rsidR="00F33308" w:rsidRPr="00186256" w:rsidTr="00A37C07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Принтер для кабинета заместителя руководителя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метод печати – лазерный,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цветность –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- А4, </w:t>
            </w:r>
          </w:p>
          <w:p w:rsidR="00F33308" w:rsidRPr="00186256" w:rsidRDefault="00F33308" w:rsidP="00A37C07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не менее – 35 страниц/минуту,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наличие сетевого интерфейса, USB 2.0 </w:t>
            </w:r>
          </w:p>
        </w:tc>
      </w:tr>
      <w:tr w:rsidR="00F33308" w:rsidRPr="00186256" w:rsidTr="00A37C07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ind w:left="62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Принтер для кабинета начальника отдела (в случае, если начальник располагается в отдельном кабинете)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метод печати – лазерный,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печати -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- А4,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скорость</w:t>
            </w:r>
            <w:r w:rsidRPr="00186256">
              <w:rPr>
                <w:sz w:val="22"/>
                <w:szCs w:val="22"/>
              </w:rPr>
              <w:tab/>
              <w:t>печати – не менее 35 страниц/минуту,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интерфейс - USB 2.0</w:t>
            </w:r>
          </w:p>
        </w:tc>
      </w:tr>
      <w:tr w:rsidR="00F33308" w:rsidRPr="00186256" w:rsidTr="00A37C07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ind w:left="62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Принтер для кабинета заместителя начальника, сотрудников отдела (за исключением вспомогательного и обслуживающего персонала)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двоих сотрудников (в случае размещения в одном кабинете более 5 человек)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метод печати – лазерный,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печати -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- А4,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скорость</w:t>
            </w:r>
            <w:r w:rsidRPr="00186256">
              <w:rPr>
                <w:sz w:val="22"/>
                <w:szCs w:val="22"/>
              </w:rPr>
              <w:tab/>
              <w:t>печати – не менее 35 страниц/минуту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</w:p>
        </w:tc>
      </w:tr>
      <w:tr w:rsidR="00F33308" w:rsidRPr="00186256" w:rsidTr="00A37C07">
        <w:trPr>
          <w:trHeight w:val="48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Многофункциональное устройство формата А4 (ч/б) 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кабинет (в случае размещения в одном кабинете не более 5 человек)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40 000,00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метод печати – лазерный,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разрешение сканирования</w:t>
            </w:r>
            <w:r w:rsidRPr="00186256">
              <w:rPr>
                <w:sz w:val="22"/>
                <w:szCs w:val="22"/>
              </w:rPr>
              <w:tab/>
              <w:t xml:space="preserve">– </w:t>
            </w:r>
            <w:r w:rsidRPr="00186256">
              <w:rPr>
                <w:spacing w:val="-9"/>
                <w:sz w:val="22"/>
                <w:szCs w:val="22"/>
              </w:rPr>
              <w:t xml:space="preserve">до </w:t>
            </w:r>
            <w:r w:rsidRPr="00186256">
              <w:rPr>
                <w:sz w:val="22"/>
                <w:szCs w:val="22"/>
              </w:rPr>
              <w:t xml:space="preserve">1200х1200dpi,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печати -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- А4,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скорость</w:t>
            </w:r>
            <w:r w:rsidRPr="00186256">
              <w:rPr>
                <w:spacing w:val="-16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печати/сканирования</w:t>
            </w:r>
            <w:r w:rsidRPr="00186256">
              <w:rPr>
                <w:spacing w:val="-16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–</w:t>
            </w:r>
            <w:r w:rsidRPr="00186256">
              <w:rPr>
                <w:spacing w:val="-16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не</w:t>
            </w:r>
            <w:r w:rsidRPr="00186256">
              <w:rPr>
                <w:spacing w:val="-16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менее 35 страниц в минуту,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интерфейс - USB 2.0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</w:tc>
      </w:tr>
      <w:tr w:rsidR="00F33308" w:rsidRPr="00186256" w:rsidTr="00A37C07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Многофункциональное устройство формата А3 (ч/б) с автоматическим податчиком документов</w:t>
            </w:r>
          </w:p>
        </w:tc>
        <w:tc>
          <w:tcPr>
            <w:tcW w:w="1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250 000,00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метод печати – лазерный,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разрешение сканирования - 1200 x 1200 точек/дюйм,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печати – цветной,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двусторонняя печать,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– А3, </w:t>
            </w:r>
          </w:p>
          <w:p w:rsidR="00F33308" w:rsidRPr="00186256" w:rsidRDefault="00F33308" w:rsidP="00A37C07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скорость</w:t>
            </w:r>
            <w:r w:rsidRPr="00186256">
              <w:rPr>
                <w:sz w:val="22"/>
                <w:szCs w:val="22"/>
              </w:rPr>
              <w:tab/>
              <w:t>печати</w:t>
            </w:r>
            <w:r w:rsidRPr="00186256">
              <w:rPr>
                <w:sz w:val="22"/>
                <w:szCs w:val="22"/>
              </w:rPr>
              <w:tab/>
              <w:t>–</w:t>
            </w:r>
            <w:r w:rsidRPr="00186256">
              <w:rPr>
                <w:sz w:val="22"/>
                <w:szCs w:val="22"/>
              </w:rPr>
              <w:tab/>
              <w:t xml:space="preserve">не менее 30 страниц/минуту, </w:t>
            </w:r>
          </w:p>
          <w:p w:rsidR="00F33308" w:rsidRPr="00186256" w:rsidRDefault="00F33308" w:rsidP="00A37C07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интерфейс USB, Ethernet, </w:t>
            </w:r>
          </w:p>
          <w:p w:rsidR="00F33308" w:rsidRPr="00186256" w:rsidRDefault="00F33308" w:rsidP="00A37C07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встроенный картридер</w:t>
            </w:r>
          </w:p>
        </w:tc>
      </w:tr>
      <w:tr w:rsidR="00F33308" w:rsidRPr="00186256" w:rsidTr="00A37C07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Сканер</w:t>
            </w:r>
          </w:p>
        </w:tc>
        <w:tc>
          <w:tcPr>
            <w:tcW w:w="1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вид – потоковый,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цветность - цветной, черно-белый,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максимальный формат - А4,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скорость сканирования – не менее 35 стр./мин в одностороннем </w:t>
            </w:r>
            <w:r w:rsidRPr="00186256">
              <w:rPr>
                <w:sz w:val="22"/>
                <w:szCs w:val="22"/>
              </w:rPr>
              <w:lastRenderedPageBreak/>
              <w:t>режиме, 70 изобр./мин – в двустороннем режиме</w:t>
            </w:r>
          </w:p>
        </w:tc>
      </w:tr>
    </w:tbl>
    <w:p w:rsidR="00F33308" w:rsidRPr="00331D96" w:rsidRDefault="00F33308" w:rsidP="00F33308">
      <w:pPr>
        <w:ind w:firstLine="540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28</w:t>
      </w:r>
      <w:r w:rsidR="00F33308" w:rsidRPr="00331D96">
        <w:t>. Затраты на приобретение средств подвижной связи (З</w:t>
      </w:r>
      <w:r w:rsidR="00F33308" w:rsidRPr="00331D96">
        <w:rPr>
          <w:vertAlign w:val="subscript"/>
        </w:rPr>
        <w:t>прсот</w:t>
      </w:r>
      <w:r w:rsidR="00F33308" w:rsidRPr="00331D96">
        <w:t>) (табл. 18) определяются по формуле:</w:t>
      </w:r>
    </w:p>
    <w:p w:rsidR="00F33308" w:rsidRPr="00331D96" w:rsidRDefault="00F33308" w:rsidP="00F33308">
      <w:pPr>
        <w:contextualSpacing/>
        <w:jc w:val="center"/>
      </w:pPr>
      <w:r w:rsidRPr="00331D96">
        <w:t>З</w:t>
      </w:r>
      <w:r w:rsidRPr="00331D96">
        <w:rPr>
          <w:vertAlign w:val="subscript"/>
        </w:rPr>
        <w:t>прсот</w:t>
      </w:r>
      <w:r w:rsidRPr="00331D96">
        <w:t xml:space="preserve"> = ∑ Q</w:t>
      </w:r>
      <w:r w:rsidRPr="00331D96">
        <w:rPr>
          <w:vertAlign w:val="subscript"/>
        </w:rPr>
        <w:t>i прсот</w:t>
      </w:r>
      <w:r w:rsidRPr="00331D96">
        <w:t xml:space="preserve"> * P</w:t>
      </w:r>
      <w:r w:rsidRPr="00331D96">
        <w:rPr>
          <w:vertAlign w:val="subscript"/>
        </w:rPr>
        <w:t>i прсот</w:t>
      </w:r>
      <w:r w:rsidRPr="00331D96">
        <w:t xml:space="preserve">,  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прсот</w:t>
      </w:r>
      <w:r w:rsidRPr="00331D96">
        <w:t xml:space="preserve"> – планируемое к приобретению количество средств подвижной связи по i-й должности;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прсот</w:t>
      </w:r>
      <w:r w:rsidRPr="00331D96">
        <w:t xml:space="preserve"> – стоимость одной средства подвижной связи для i-й должности.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18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средств подвижной связи</w:t>
      </w:r>
    </w:p>
    <w:tbl>
      <w:tblPr>
        <w:tblW w:w="0" w:type="auto"/>
        <w:tblInd w:w="78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533"/>
        <w:gridCol w:w="4536"/>
        <w:gridCol w:w="709"/>
        <w:gridCol w:w="1276"/>
        <w:gridCol w:w="2535"/>
      </w:tblGrid>
      <w:tr w:rsidR="00F33308" w:rsidRPr="00186256" w:rsidTr="00A37C07">
        <w:trPr>
          <w:trHeight w:val="60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Кол-во,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CA70CC" w:rsidTr="00A37C07">
        <w:trPr>
          <w:trHeight w:val="5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4</w:t>
            </w:r>
          </w:p>
        </w:tc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5</w:t>
            </w:r>
          </w:p>
        </w:tc>
      </w:tr>
      <w:tr w:rsidR="00F33308" w:rsidRPr="00186256" w:rsidTr="00A37C07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Государственная должность, должности высшей группы должностей категории «Руководитель» (Министр, заместитель министра)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60 000,00</w:t>
            </w:r>
          </w:p>
        </w:tc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тип устройства –смартфон,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– IOS, Android, Windows,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метод управления –сенсорный,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количество сим карт не более 2</w:t>
            </w:r>
          </w:p>
        </w:tc>
      </w:tr>
    </w:tbl>
    <w:p w:rsidR="00F33308" w:rsidRDefault="00F33308" w:rsidP="00F33308">
      <w:pPr>
        <w:ind w:firstLine="540"/>
        <w:contextualSpacing/>
        <w:jc w:val="both"/>
      </w:pPr>
    </w:p>
    <w:p w:rsidR="00F33308" w:rsidRPr="00331D96" w:rsidRDefault="00186256" w:rsidP="00F33308">
      <w:pPr>
        <w:ind w:firstLine="540"/>
        <w:contextualSpacing/>
        <w:jc w:val="both"/>
      </w:pPr>
      <w:r>
        <w:t>29</w:t>
      </w:r>
      <w:r w:rsidR="00F33308" w:rsidRPr="00331D96">
        <w:t>. Затраты на приобретение планшетных компьютеров (З</w:t>
      </w:r>
      <w:r w:rsidR="00F33308" w:rsidRPr="00331D96">
        <w:rPr>
          <w:vertAlign w:val="subscript"/>
        </w:rPr>
        <w:t>прпк</w:t>
      </w:r>
      <w:r w:rsidR="00F33308" w:rsidRPr="00331D96">
        <w:t>) (табл. 19) 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прпк</w:t>
      </w:r>
      <w:r w:rsidRPr="00331D96">
        <w:t xml:space="preserve"> = ∑ Q</w:t>
      </w:r>
      <w:r w:rsidRPr="00331D96">
        <w:rPr>
          <w:vertAlign w:val="subscript"/>
        </w:rPr>
        <w:t>i прпк</w:t>
      </w:r>
      <w:r w:rsidRPr="00331D96">
        <w:t xml:space="preserve"> * P</w:t>
      </w:r>
      <w:r w:rsidRPr="00331D96">
        <w:rPr>
          <w:vertAlign w:val="subscript"/>
        </w:rPr>
        <w:t>i прпк</w:t>
      </w:r>
      <w:r w:rsidRPr="00331D96">
        <w:t xml:space="preserve">,  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>i прпк</w:t>
      </w:r>
      <w:r w:rsidRPr="00331D96">
        <w:t xml:space="preserve"> – планируемое к приобретению количество планшетных компьютеров по i-й должности;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>i прпк</w:t>
      </w:r>
      <w:r w:rsidRPr="00331D96">
        <w:t xml:space="preserve"> – цена одного планшетного компьютера по i-й должности.</w:t>
      </w:r>
    </w:p>
    <w:p w:rsidR="00F33308" w:rsidRPr="00331D96" w:rsidRDefault="00F33308" w:rsidP="00F33308">
      <w:pPr>
        <w:ind w:firstLine="709"/>
        <w:contextualSpacing/>
        <w:jc w:val="both"/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19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планшетных компьютеров</w:t>
      </w:r>
    </w:p>
    <w:tbl>
      <w:tblPr>
        <w:tblW w:w="0" w:type="auto"/>
        <w:tblInd w:w="78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616"/>
        <w:gridCol w:w="3461"/>
        <w:gridCol w:w="992"/>
        <w:gridCol w:w="1134"/>
        <w:gridCol w:w="1134"/>
        <w:gridCol w:w="2273"/>
      </w:tblGrid>
      <w:tr w:rsidR="00F33308" w:rsidRPr="00186256" w:rsidTr="00A37C07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N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п/п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186256" w:rsidTr="00A37C07">
        <w:trPr>
          <w:trHeight w:val="6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Государственная должность, должности высшей группы должностей категории «Руководитель» (Министр)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65 000,00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и тип экрана – не более 13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дюймов, IPS,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вес – не более 1 кг,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процессора – Х64,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частота процессора – </w:t>
            </w:r>
            <w:r w:rsidRPr="00186256">
              <w:rPr>
                <w:sz w:val="22"/>
                <w:szCs w:val="22"/>
              </w:rPr>
              <w:lastRenderedPageBreak/>
              <w:t xml:space="preserve">не менее 2.2 ГГц,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– не менее 8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Гб DDR3,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объем накопителя – не более 128 Гб,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жесткого диска - SSD+HDD,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оптический привод – не требуется,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наличие модулей – требуется Wi-Fi, Bluetooth, поддержка 3G (UMTS), LTE,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видеоадаптера – дискретный,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время работы не менее 8 часов,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данных,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</w:t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>обеспечение - включенное в</w:t>
            </w:r>
            <w:r w:rsidRPr="00186256">
              <w:rPr>
                <w:spacing w:val="1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Единый реестр российских программ для электронных вычислительных машин и баз данных </w:t>
            </w:r>
          </w:p>
        </w:tc>
      </w:tr>
    </w:tbl>
    <w:p w:rsidR="00F33308" w:rsidRDefault="00F33308" w:rsidP="00F33308">
      <w:pPr>
        <w:ind w:firstLine="709"/>
        <w:contextualSpacing/>
        <w:jc w:val="both"/>
      </w:pPr>
    </w:p>
    <w:p w:rsidR="00F33308" w:rsidRPr="00331D96" w:rsidRDefault="00186256" w:rsidP="00F33308">
      <w:pPr>
        <w:ind w:firstLine="709"/>
        <w:contextualSpacing/>
        <w:jc w:val="both"/>
      </w:pPr>
      <w:r>
        <w:t>30</w:t>
      </w:r>
      <w:r w:rsidR="00F33308" w:rsidRPr="00331D96">
        <w:t>. Затраты на приобретение оборудования по обеспечению безопасности информации (З</w:t>
      </w:r>
      <w:r w:rsidR="00F33308" w:rsidRPr="00331D96">
        <w:rPr>
          <w:vertAlign w:val="subscript"/>
        </w:rPr>
        <w:t>обин</w:t>
      </w:r>
      <w:r w:rsidR="00F33308" w:rsidRPr="00331D96">
        <w:t>) (табл. 20) определяются по формуле:</w:t>
      </w:r>
    </w:p>
    <w:p w:rsidR="00F33308" w:rsidRPr="00331D96" w:rsidRDefault="00F33308" w:rsidP="00F33308">
      <w:pPr>
        <w:ind w:firstLine="709"/>
        <w:contextualSpacing/>
        <w:jc w:val="center"/>
      </w:pPr>
      <w:r w:rsidRPr="00331D96">
        <w:t>З</w:t>
      </w:r>
      <w:r w:rsidRPr="00331D96">
        <w:rPr>
          <w:vertAlign w:val="subscript"/>
        </w:rPr>
        <w:t>обин</w:t>
      </w:r>
      <w:r w:rsidRPr="00331D96">
        <w:t xml:space="preserve"> = ∑ Q</w:t>
      </w:r>
      <w:r w:rsidRPr="00331D96">
        <w:rPr>
          <w:vertAlign w:val="subscript"/>
        </w:rPr>
        <w:t>обин</w:t>
      </w:r>
      <w:r w:rsidRPr="00331D96">
        <w:t xml:space="preserve"> * P</w:t>
      </w:r>
      <w:r w:rsidRPr="00331D96">
        <w:rPr>
          <w:vertAlign w:val="subscript"/>
        </w:rPr>
        <w:t>обин</w:t>
      </w:r>
      <w:r w:rsidRPr="00331D96">
        <w:t>,</w:t>
      </w:r>
    </w:p>
    <w:p w:rsidR="00F33308" w:rsidRPr="00331D96" w:rsidRDefault="00F33308" w:rsidP="00F33308">
      <w:pPr>
        <w:ind w:firstLine="709"/>
        <w:contextualSpacing/>
      </w:pPr>
      <w:r w:rsidRPr="00331D96"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Q</w:t>
      </w:r>
      <w:r w:rsidRPr="00331D96">
        <w:rPr>
          <w:vertAlign w:val="subscript"/>
        </w:rPr>
        <w:t xml:space="preserve">обин  </w:t>
      </w:r>
      <w:r w:rsidRPr="00331D96">
        <w:t xml:space="preserve"> – </w:t>
      </w:r>
      <w:r w:rsidRPr="00331D96">
        <w:rPr>
          <w:vertAlign w:val="subscript"/>
        </w:rPr>
        <w:t xml:space="preserve">  </w:t>
      </w:r>
      <w:r w:rsidRPr="00331D96">
        <w:t>планируемое к приобретению</w:t>
      </w:r>
      <w:r w:rsidRPr="00331D96">
        <w:rPr>
          <w:vertAlign w:val="subscript"/>
        </w:rPr>
        <w:t xml:space="preserve"> </w:t>
      </w:r>
      <w:r w:rsidRPr="00331D96">
        <w:t>количество i-го оборудования по обеспечению безопасности информации;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</w:rPr>
        <w:t xml:space="preserve">обин </w:t>
      </w:r>
      <w:r w:rsidRPr="00331D96">
        <w:t>– цена приобретаемого i-го оборудования по обеспечению безопасности информации.</w:t>
      </w:r>
    </w:p>
    <w:p w:rsidR="00F33308" w:rsidRPr="00CA70CC" w:rsidRDefault="00F33308" w:rsidP="00F33308">
      <w:pPr>
        <w:ind w:firstLine="709"/>
        <w:contextualSpacing/>
        <w:jc w:val="right"/>
        <w:rPr>
          <w:szCs w:val="28"/>
        </w:rPr>
      </w:pPr>
      <w:r w:rsidRPr="00CA70CC">
        <w:rPr>
          <w:szCs w:val="28"/>
        </w:rPr>
        <w:t xml:space="preserve">Таблица 20 </w:t>
      </w:r>
    </w:p>
    <w:p w:rsidR="00F33308" w:rsidRPr="00CA70CC" w:rsidRDefault="00F33308" w:rsidP="00F33308">
      <w:pPr>
        <w:contextualSpacing/>
        <w:jc w:val="center"/>
        <w:rPr>
          <w:b/>
          <w:szCs w:val="28"/>
        </w:rPr>
      </w:pPr>
      <w:r w:rsidRPr="00CA70CC">
        <w:rPr>
          <w:b/>
          <w:szCs w:val="28"/>
        </w:rPr>
        <w:t>Норматив затрат на приобретение оборудования по обеспечению безопасности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427"/>
        <w:gridCol w:w="2977"/>
        <w:gridCol w:w="1731"/>
        <w:gridCol w:w="1954"/>
      </w:tblGrid>
      <w:tr w:rsidR="00F33308" w:rsidRPr="00186256" w:rsidTr="00A37C07">
        <w:trPr>
          <w:trHeight w:val="33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</w:tr>
      <w:tr w:rsidR="00F33308" w:rsidRPr="00186256" w:rsidTr="00A37C07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</w:tr>
      <w:tr w:rsidR="00F33308" w:rsidRPr="00186256" w:rsidTr="00A37C07">
        <w:trPr>
          <w:trHeight w:val="52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Межсетевой экран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единица на каждое Интернет-соединение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130 000,00</w:t>
            </w:r>
          </w:p>
        </w:tc>
      </w:tr>
    </w:tbl>
    <w:p w:rsidR="00F33308" w:rsidRPr="00331D96" w:rsidRDefault="00F33308" w:rsidP="00F33308">
      <w:pPr>
        <w:contextualSpacing/>
        <w:jc w:val="both"/>
        <w:rPr>
          <w:szCs w:val="28"/>
        </w:rPr>
      </w:pPr>
    </w:p>
    <w:p w:rsidR="00F33308" w:rsidRPr="00331D96" w:rsidRDefault="00186256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31</w:t>
      </w:r>
      <w:r w:rsidR="00F33308" w:rsidRPr="00331D96">
        <w:rPr>
          <w:szCs w:val="28"/>
        </w:rPr>
        <w:t>. Затраты на приобретение источников бесперебойного питания (З</w:t>
      </w:r>
      <w:r w:rsidR="00F33308" w:rsidRPr="00331D96">
        <w:rPr>
          <w:szCs w:val="28"/>
          <w:vertAlign w:val="subscript"/>
        </w:rPr>
        <w:t>ибп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21)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709"/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ибп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ибп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ибп</w:t>
      </w:r>
      <w:r w:rsidRPr="00331D96">
        <w:rPr>
          <w:szCs w:val="28"/>
        </w:rPr>
        <w:t xml:space="preserve">, 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 xml:space="preserve">где: 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ибп</w:t>
      </w:r>
      <w:r w:rsidRPr="00331D96">
        <w:rPr>
          <w:szCs w:val="28"/>
        </w:rPr>
        <w:t xml:space="preserve"> – планируемое к приобретению количество источников бесперебойного питания с i-й характеристикой;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ибп</w:t>
      </w:r>
      <w:r w:rsidRPr="00331D96">
        <w:rPr>
          <w:szCs w:val="28"/>
        </w:rPr>
        <w:t xml:space="preserve"> – цена одного источника бесперебойного питания с i-й характеристикой.</w:t>
      </w:r>
    </w:p>
    <w:p w:rsidR="00CA70CC" w:rsidRDefault="00CA70CC" w:rsidP="00F33308">
      <w:pPr>
        <w:ind w:firstLine="709"/>
        <w:contextualSpacing/>
        <w:jc w:val="right"/>
        <w:rPr>
          <w:szCs w:val="28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21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источников бесперебойного питания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852"/>
        <w:gridCol w:w="1271"/>
        <w:gridCol w:w="1139"/>
        <w:gridCol w:w="1276"/>
        <w:gridCol w:w="2582"/>
      </w:tblGrid>
      <w:tr w:rsidR="00F33308" w:rsidRPr="00186256" w:rsidTr="00A37C07">
        <w:trPr>
          <w:trHeight w:val="866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186256" w:rsidTr="00A37C07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Источник бесперебойного питания для рабочих станций в кабинете руководителя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 не более 850 ВА.</w:t>
            </w:r>
          </w:p>
        </w:tc>
      </w:tr>
      <w:tr w:rsidR="00F33308" w:rsidRPr="00186256" w:rsidTr="00A37C07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Источник бесперебойного питания для рабочих станций в приемной руководителя организации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 не более 850 ВА.</w:t>
            </w:r>
          </w:p>
        </w:tc>
      </w:tr>
      <w:tr w:rsidR="00F33308" w:rsidRPr="00186256" w:rsidTr="00A37C07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Источник бесперебойного питания для рабочих станций в кабинете заместителя руководителя организации 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 не более 850 ВА.</w:t>
            </w:r>
          </w:p>
        </w:tc>
      </w:tr>
      <w:tr w:rsidR="00F33308" w:rsidRPr="00186256" w:rsidTr="00A37C07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Источник бесперебойного питания для рабочих станций в кабинете начальника отдела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 не более 850 ВА.</w:t>
            </w:r>
          </w:p>
        </w:tc>
      </w:tr>
      <w:tr w:rsidR="00F33308" w:rsidRPr="00186256" w:rsidTr="00A37C07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Источник бесперебойного питания для рабочих станций в кабинете заместителя начальника и сотрудников отдела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 не более 850 ВА.</w:t>
            </w:r>
          </w:p>
        </w:tc>
      </w:tr>
      <w:tr w:rsidR="00F33308" w:rsidRPr="00186256" w:rsidTr="00A37C07">
        <w:trPr>
          <w:trHeight w:val="386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Источник бесперебойного питания для серверов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источник бесперебойного питания на каждый сервер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30 000,00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мощностью 1500 ВА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331D96" w:rsidRDefault="00186256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32</w:t>
      </w:r>
      <w:r w:rsidR="00F33308" w:rsidRPr="00331D96">
        <w:rPr>
          <w:szCs w:val="28"/>
        </w:rPr>
        <w:t>. Затраты на приобретение ноутбуков (З</w:t>
      </w:r>
      <w:r w:rsidR="00F33308" w:rsidRPr="00331D96">
        <w:rPr>
          <w:szCs w:val="28"/>
          <w:vertAlign w:val="subscript"/>
        </w:rPr>
        <w:t>ноут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22)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709"/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ноут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ноут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ноут</w:t>
      </w:r>
      <w:r w:rsidRPr="00331D96">
        <w:rPr>
          <w:szCs w:val="28"/>
        </w:rPr>
        <w:t xml:space="preserve">, 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 xml:space="preserve">где: 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ноут</w:t>
      </w:r>
      <w:r w:rsidRPr="00331D96">
        <w:rPr>
          <w:szCs w:val="28"/>
        </w:rPr>
        <w:t xml:space="preserve"> – планируемое к приобретению количество ноутбуков по i-й должности;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ноут</w:t>
      </w:r>
      <w:r w:rsidRPr="00331D96">
        <w:rPr>
          <w:szCs w:val="28"/>
        </w:rPr>
        <w:t xml:space="preserve"> – цена одного ноутбука по i-й должности.</w:t>
      </w: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CA70CC" w:rsidRDefault="00CA70CC" w:rsidP="00F33308">
      <w:pPr>
        <w:ind w:firstLine="709"/>
        <w:contextualSpacing/>
        <w:jc w:val="right"/>
        <w:rPr>
          <w:sz w:val="24"/>
          <w:szCs w:val="24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lastRenderedPageBreak/>
        <w:t xml:space="preserve"> Таблица 22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ноутбуков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1718"/>
        <w:gridCol w:w="1276"/>
        <w:gridCol w:w="1276"/>
        <w:gridCol w:w="1648"/>
        <w:gridCol w:w="3202"/>
      </w:tblGrid>
      <w:tr w:rsidR="00F33308" w:rsidRPr="00186256" w:rsidTr="00A37C07">
        <w:trPr>
          <w:trHeight w:val="48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186256" w:rsidTr="00A37C07">
        <w:trPr>
          <w:trHeight w:val="1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44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Ноутбук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не более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100 000,00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размер экрана – не более 17 дюймов, IPS,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вес – не более 5 кг,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процессора - </w:t>
            </w:r>
            <w:r w:rsidRPr="00186256">
              <w:rPr>
                <w:sz w:val="22"/>
                <w:szCs w:val="22"/>
                <w:lang w:val="en-US"/>
              </w:rPr>
              <w:t>Intel</w:t>
            </w:r>
            <w:r w:rsidRPr="00186256">
              <w:rPr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  <w:lang w:val="en-US"/>
              </w:rPr>
              <w:t>Core</w:t>
            </w:r>
            <w:r w:rsidRPr="00186256">
              <w:rPr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  <w:lang w:val="en-US"/>
              </w:rPr>
              <w:t>i</w:t>
            </w:r>
            <w:r w:rsidRPr="00186256">
              <w:rPr>
                <w:sz w:val="22"/>
                <w:szCs w:val="22"/>
              </w:rPr>
              <w:t xml:space="preserve">5, 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частота процессора – 5 ГГц, </w:t>
            </w:r>
          </w:p>
          <w:p w:rsidR="00F33308" w:rsidRPr="00186256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размер оперативной памяти - не более 16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Гб, DDR4,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объем накопителя - не более 2 Тб,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жесткого диска HDD или SSD,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оптический привод - DVD-RW,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наличие модулей - требуется Wi-Fi, Bluetooth,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тип видеоадаптера – дискретный,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время работы – не менее 3 часов,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186256">
              <w:rPr>
                <w:spacing w:val="-39"/>
                <w:sz w:val="22"/>
                <w:szCs w:val="22"/>
              </w:rPr>
              <w:t xml:space="preserve"> </w:t>
            </w:r>
            <w:r w:rsidRPr="00186256">
              <w:rPr>
                <w:spacing w:val="-4"/>
                <w:sz w:val="22"/>
                <w:szCs w:val="22"/>
              </w:rPr>
              <w:t xml:space="preserve">для </w:t>
            </w:r>
            <w:r w:rsidRPr="00186256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 xml:space="preserve">ОС, </w:t>
            </w:r>
          </w:p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- предустановленное </w:t>
            </w:r>
            <w:r w:rsidRPr="00186256">
              <w:rPr>
                <w:spacing w:val="-1"/>
                <w:sz w:val="22"/>
                <w:szCs w:val="22"/>
              </w:rPr>
              <w:t xml:space="preserve">программное </w:t>
            </w:r>
            <w:r w:rsidRPr="00186256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ОС</w:t>
            </w:r>
          </w:p>
        </w:tc>
      </w:tr>
    </w:tbl>
    <w:p w:rsidR="00F33308" w:rsidRPr="00616229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331D96" w:rsidRDefault="00186256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33</w:t>
      </w:r>
      <w:r w:rsidR="00F33308" w:rsidRPr="00331D96">
        <w:rPr>
          <w:szCs w:val="28"/>
        </w:rPr>
        <w:t>.</w:t>
      </w:r>
      <w:r w:rsidR="00F33308" w:rsidRPr="00331D96">
        <w:rPr>
          <w:szCs w:val="28"/>
          <w:lang w:val="en-US"/>
        </w:rPr>
        <w:t> </w:t>
      </w:r>
      <w:r w:rsidR="00F33308" w:rsidRPr="00331D96">
        <w:rPr>
          <w:szCs w:val="28"/>
        </w:rPr>
        <w:t>Затраты на приобретение средств стационарной связи (З</w:t>
      </w:r>
      <w:r w:rsidR="00F33308" w:rsidRPr="00331D96">
        <w:rPr>
          <w:szCs w:val="28"/>
          <w:vertAlign w:val="subscript"/>
        </w:rPr>
        <w:t>пртлф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23)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пртлф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</w:rPr>
        <w:t>i пртлф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</w:rPr>
        <w:t>i пртлф</w:t>
      </w:r>
      <w:r w:rsidRPr="00331D96">
        <w:rPr>
          <w:szCs w:val="28"/>
        </w:rPr>
        <w:t xml:space="preserve">,  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Q</w:t>
      </w:r>
      <w:r w:rsidRPr="00331D96">
        <w:rPr>
          <w:szCs w:val="28"/>
          <w:vertAlign w:val="subscript"/>
        </w:rPr>
        <w:t>i пртлф</w:t>
      </w:r>
      <w:r w:rsidRPr="00331D96">
        <w:rPr>
          <w:szCs w:val="28"/>
        </w:rPr>
        <w:t xml:space="preserve"> – планируемое к приобретению количество </w:t>
      </w:r>
      <w:r w:rsidRPr="00331D96">
        <w:rPr>
          <w:szCs w:val="28"/>
          <w:lang w:val="en-US"/>
        </w:rPr>
        <w:t>i</w:t>
      </w:r>
      <w:r w:rsidRPr="00331D96">
        <w:rPr>
          <w:szCs w:val="28"/>
        </w:rPr>
        <w:t>-х средств стационарной связи;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P</w:t>
      </w:r>
      <w:r w:rsidRPr="00331D96">
        <w:rPr>
          <w:szCs w:val="28"/>
          <w:vertAlign w:val="subscript"/>
        </w:rPr>
        <w:t>i пртлф</w:t>
      </w:r>
      <w:r w:rsidRPr="00331D96">
        <w:rPr>
          <w:szCs w:val="28"/>
        </w:rPr>
        <w:t xml:space="preserve"> – стоимость одной единицы </w:t>
      </w:r>
      <w:r w:rsidRPr="00331D96">
        <w:rPr>
          <w:szCs w:val="28"/>
          <w:lang w:val="en-US"/>
        </w:rPr>
        <w:t>i</w:t>
      </w:r>
      <w:r w:rsidRPr="00331D96">
        <w:rPr>
          <w:szCs w:val="28"/>
        </w:rPr>
        <w:t>-го средства стационарной связи.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23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средств стационарной связи</w:t>
      </w:r>
    </w:p>
    <w:tbl>
      <w:tblPr>
        <w:tblW w:w="9713" w:type="dxa"/>
        <w:tblInd w:w="78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533"/>
        <w:gridCol w:w="1985"/>
        <w:gridCol w:w="992"/>
        <w:gridCol w:w="1134"/>
        <w:gridCol w:w="1276"/>
        <w:gridCol w:w="3793"/>
      </w:tblGrid>
      <w:tr w:rsidR="00F33308" w:rsidRPr="00186256" w:rsidTr="00A37C07">
        <w:trPr>
          <w:trHeight w:val="60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 средства стационарной связи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Количество, единиц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186256" w:rsidTr="00A37C07">
        <w:trPr>
          <w:trHeight w:val="5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i/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6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Телефонный аппарат для  кабинета руководителя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телефонных аппаратов: с выходом на внутреннюю, городскую и междугородную связь с функцией конференц-связи с системной консолью.</w:t>
            </w:r>
          </w:p>
        </w:tc>
      </w:tr>
      <w:tr w:rsidR="00F33308" w:rsidRPr="00186256" w:rsidTr="00A37C07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Телефонный аппарат  кнопочный с функцией факса для приемной руководителя организации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20 000,00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 выходом на городскую и междугородную связь –</w:t>
            </w:r>
            <w:r w:rsidRPr="00186256">
              <w:rPr>
                <w:spacing w:val="-1"/>
                <w:sz w:val="22"/>
                <w:szCs w:val="22"/>
              </w:rPr>
              <w:t xml:space="preserve"> </w:t>
            </w:r>
            <w:r w:rsidRPr="00186256">
              <w:rPr>
                <w:sz w:val="22"/>
                <w:szCs w:val="22"/>
              </w:rPr>
              <w:t>1,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печать на листах, лазерная или методом термопереноса, с автоответчиком, </w:t>
            </w:r>
            <w:r w:rsidRPr="00186256">
              <w:rPr>
                <w:spacing w:val="-13"/>
                <w:sz w:val="22"/>
                <w:szCs w:val="22"/>
              </w:rPr>
              <w:t xml:space="preserve">с </w:t>
            </w:r>
            <w:r w:rsidRPr="00186256">
              <w:rPr>
                <w:sz w:val="22"/>
                <w:szCs w:val="22"/>
              </w:rPr>
              <w:t>записной книжкой на 100 - 200 номеров</w:t>
            </w:r>
          </w:p>
        </w:tc>
      </w:tr>
      <w:tr w:rsidR="00F33308" w:rsidRPr="00186256" w:rsidTr="00A37C07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Телефонный аппарат кнопочный для  кабинета заместителя руководителя организации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с выходом на внутреннюю, городскую и междугородную связь с функцией </w:t>
            </w:r>
            <w:proofErr w:type="gramStart"/>
            <w:r w:rsidRPr="00186256">
              <w:rPr>
                <w:sz w:val="22"/>
                <w:szCs w:val="22"/>
              </w:rPr>
              <w:t>конференц-связи</w:t>
            </w:r>
            <w:proofErr w:type="gramEnd"/>
            <w:r w:rsidRPr="00186256">
              <w:rPr>
                <w:sz w:val="22"/>
                <w:szCs w:val="22"/>
              </w:rPr>
              <w:t xml:space="preserve">. </w:t>
            </w:r>
          </w:p>
        </w:tc>
      </w:tr>
      <w:tr w:rsidR="00F33308" w:rsidRPr="00186256" w:rsidTr="00A37C07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Телефонный аппарат кнопочный для  кабинета начальника отдела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 выходом на внутреннюю, городскую и междугородную связь с функцией конференц-связи</w:t>
            </w:r>
          </w:p>
        </w:tc>
      </w:tr>
      <w:tr w:rsidR="00F33308" w:rsidRPr="00186256" w:rsidTr="00A37C07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Телефонный аппарат кнопочный для  кабинета заместителя начальника и сотрудников отдела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 выходом на внутреннюю, городскую и междугородную связь</w:t>
            </w:r>
          </w:p>
        </w:tc>
      </w:tr>
    </w:tbl>
    <w:p w:rsidR="00F33308" w:rsidRPr="00331D96" w:rsidRDefault="00F33308" w:rsidP="00F33308">
      <w:pPr>
        <w:contextualSpacing/>
        <w:jc w:val="both"/>
        <w:rPr>
          <w:szCs w:val="28"/>
        </w:rPr>
      </w:pPr>
    </w:p>
    <w:p w:rsidR="00F33308" w:rsidRPr="00331D96" w:rsidRDefault="00F33308" w:rsidP="00F33308">
      <w:pPr>
        <w:widowControl w:val="0"/>
        <w:ind w:firstLine="709"/>
        <w:contextualSpacing/>
        <w:jc w:val="center"/>
        <w:rPr>
          <w:szCs w:val="28"/>
        </w:rPr>
      </w:pPr>
      <w:r w:rsidRPr="00331D96">
        <w:rPr>
          <w:szCs w:val="28"/>
        </w:rPr>
        <w:t xml:space="preserve">2.5. Затраты на приобретение материальных запасов </w:t>
      </w:r>
    </w:p>
    <w:p w:rsidR="00F33308" w:rsidRPr="00331D96" w:rsidRDefault="00F33308" w:rsidP="00F33308">
      <w:pPr>
        <w:widowControl w:val="0"/>
        <w:ind w:firstLine="709"/>
        <w:contextualSpacing/>
        <w:rPr>
          <w:szCs w:val="28"/>
        </w:rPr>
      </w:pPr>
    </w:p>
    <w:p w:rsidR="00F33308" w:rsidRPr="00331D96" w:rsidRDefault="00186256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34</w:t>
      </w:r>
      <w:r w:rsidR="00F33308" w:rsidRPr="00331D96">
        <w:rPr>
          <w:szCs w:val="28"/>
        </w:rPr>
        <w:t>. Затраты на приобретение мониторов (З</w:t>
      </w:r>
      <w:r w:rsidR="00F33308" w:rsidRPr="00331D96">
        <w:rPr>
          <w:szCs w:val="28"/>
          <w:vertAlign w:val="subscript"/>
        </w:rPr>
        <w:t>мон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24)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709"/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мон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мон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мон</w:t>
      </w:r>
      <w:r w:rsidRPr="00331D96">
        <w:rPr>
          <w:szCs w:val="28"/>
        </w:rPr>
        <w:t>,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мон</w:t>
      </w:r>
      <w:r w:rsidRPr="00331D96">
        <w:rPr>
          <w:szCs w:val="28"/>
        </w:rPr>
        <w:t xml:space="preserve"> – количество мониторов для i-й должности;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мон</w:t>
      </w:r>
      <w:r w:rsidRPr="00331D96">
        <w:rPr>
          <w:szCs w:val="28"/>
        </w:rPr>
        <w:t xml:space="preserve"> – цена одного монитора для i-й должности.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24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мониторов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285"/>
        <w:gridCol w:w="1134"/>
        <w:gridCol w:w="1276"/>
        <w:gridCol w:w="1134"/>
        <w:gridCol w:w="3260"/>
      </w:tblGrid>
      <w:tr w:rsidR="00F33308" w:rsidRPr="00186256" w:rsidTr="00A37C07">
        <w:trPr>
          <w:trHeight w:val="4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№ п/п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CA70CC" w:rsidTr="00A37C07">
        <w:trPr>
          <w:trHeight w:val="7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6</w:t>
            </w:r>
          </w:p>
        </w:tc>
      </w:tr>
      <w:tr w:rsidR="00F33308" w:rsidRPr="00186256" w:rsidTr="00A37C07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Монитор для приемной руководителя организации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33308" w:rsidRPr="00186256" w:rsidTr="00A37C07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Монитор для кабинета заместителя руководителя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33308" w:rsidRPr="00186256" w:rsidTr="00A37C07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Монитор для кабинета начальника отдела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33308" w:rsidRPr="00186256" w:rsidTr="00A37C07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Монитор для кабинета заместителя начальника и сотрудников отдела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33308" w:rsidRPr="00186256" w:rsidTr="00A37C07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5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Монитор для серверной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 xml:space="preserve">не более </w:t>
            </w:r>
          </w:p>
          <w:p w:rsidR="00F33308" w:rsidRPr="00186256" w:rsidRDefault="00F33308" w:rsidP="00A37C07">
            <w:pPr>
              <w:jc w:val="center"/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186256" w:rsidRDefault="00F33308" w:rsidP="00A37C07">
            <w:pPr>
              <w:rPr>
                <w:sz w:val="22"/>
                <w:szCs w:val="22"/>
              </w:rPr>
            </w:pPr>
            <w:r w:rsidRPr="00186256">
              <w:rPr>
                <w:sz w:val="22"/>
                <w:szCs w:val="22"/>
              </w:rPr>
              <w:t>размер монитора – не более 19 дюйма</w:t>
            </w:r>
          </w:p>
        </w:tc>
      </w:tr>
    </w:tbl>
    <w:p w:rsidR="00F33308" w:rsidRPr="00331D96" w:rsidRDefault="00F33308" w:rsidP="00F33308">
      <w:pPr>
        <w:ind w:firstLine="540"/>
        <w:contextualSpacing/>
        <w:jc w:val="both"/>
        <w:rPr>
          <w:szCs w:val="28"/>
        </w:rPr>
      </w:pPr>
    </w:p>
    <w:p w:rsidR="00F33308" w:rsidRPr="00331D96" w:rsidRDefault="00186256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35</w:t>
      </w:r>
      <w:r w:rsidR="00F33308" w:rsidRPr="00331D96">
        <w:rPr>
          <w:szCs w:val="28"/>
        </w:rPr>
        <w:t>. Затраты на приобретение системных блоков (З</w:t>
      </w:r>
      <w:r w:rsidR="00F33308" w:rsidRPr="00331D96">
        <w:rPr>
          <w:szCs w:val="28"/>
          <w:vertAlign w:val="subscript"/>
        </w:rPr>
        <w:t>сб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25)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сб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>,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 xml:space="preserve"> – количество i-х системных блоков;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 xml:space="preserve"> – цена одного i-го системного блока.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25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системных блоков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285"/>
        <w:gridCol w:w="993"/>
        <w:gridCol w:w="992"/>
        <w:gridCol w:w="1276"/>
        <w:gridCol w:w="3574"/>
      </w:tblGrid>
      <w:tr w:rsidR="00F33308" w:rsidRPr="00330321" w:rsidTr="00A37C07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CA70CC" w:rsidTr="00A37C07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CA70CC" w:rsidRDefault="00F33308" w:rsidP="00A37C07">
            <w:pPr>
              <w:jc w:val="center"/>
              <w:rPr>
                <w:sz w:val="22"/>
                <w:szCs w:val="22"/>
              </w:rPr>
            </w:pPr>
            <w:r w:rsidRPr="00CA70CC">
              <w:rPr>
                <w:sz w:val="22"/>
                <w:szCs w:val="22"/>
              </w:rPr>
              <w:t>6</w:t>
            </w:r>
          </w:p>
        </w:tc>
      </w:tr>
      <w:tr w:rsidR="00F33308" w:rsidRPr="00330321" w:rsidTr="00A37C07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Системный блок для приемной руководителя организации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размер оперативной памяти - 16 Гб, DDR4,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330321">
              <w:rPr>
                <w:spacing w:val="-39"/>
                <w:sz w:val="22"/>
                <w:szCs w:val="22"/>
              </w:rPr>
              <w:t xml:space="preserve"> </w:t>
            </w:r>
            <w:r w:rsidRPr="00330321">
              <w:rPr>
                <w:spacing w:val="-4"/>
                <w:sz w:val="22"/>
                <w:szCs w:val="22"/>
              </w:rPr>
              <w:t xml:space="preserve">для </w:t>
            </w:r>
            <w:r w:rsidRPr="00330321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 xml:space="preserve">ОС,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предустановленное </w:t>
            </w:r>
            <w:r w:rsidRPr="00330321">
              <w:rPr>
                <w:spacing w:val="-1"/>
                <w:sz w:val="22"/>
                <w:szCs w:val="22"/>
              </w:rPr>
              <w:t xml:space="preserve">программное </w:t>
            </w:r>
            <w:r w:rsidRPr="00330321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>ПО</w:t>
            </w:r>
          </w:p>
        </w:tc>
      </w:tr>
      <w:tr w:rsidR="00F33308" w:rsidRPr="00330321" w:rsidTr="00A37C07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Системный блок для кабинет заместителя руководителя организации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размер оперативной памяти - 16 Гб, DDR4,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330321">
              <w:rPr>
                <w:spacing w:val="-39"/>
                <w:sz w:val="22"/>
                <w:szCs w:val="22"/>
              </w:rPr>
              <w:t xml:space="preserve"> </w:t>
            </w:r>
            <w:r w:rsidRPr="00330321">
              <w:rPr>
                <w:spacing w:val="-4"/>
                <w:sz w:val="22"/>
                <w:szCs w:val="22"/>
              </w:rPr>
              <w:t xml:space="preserve">для </w:t>
            </w:r>
            <w:r w:rsidRPr="00330321">
              <w:rPr>
                <w:sz w:val="22"/>
                <w:szCs w:val="22"/>
              </w:rPr>
              <w:t xml:space="preserve">электронных вычислительных </w:t>
            </w:r>
            <w:r w:rsidRPr="00330321">
              <w:rPr>
                <w:sz w:val="22"/>
                <w:szCs w:val="22"/>
              </w:rPr>
              <w:lastRenderedPageBreak/>
              <w:t>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 xml:space="preserve">ОС,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предустановленное </w:t>
            </w:r>
            <w:r w:rsidRPr="00330321">
              <w:rPr>
                <w:spacing w:val="-1"/>
                <w:sz w:val="22"/>
                <w:szCs w:val="22"/>
              </w:rPr>
              <w:t xml:space="preserve">программное </w:t>
            </w:r>
            <w:r w:rsidRPr="00330321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>ОС</w:t>
            </w:r>
          </w:p>
        </w:tc>
      </w:tr>
      <w:tr w:rsidR="00F33308" w:rsidRPr="00330321" w:rsidTr="00A37C07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Системный блок для кабинет начальника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размер оперативной памяти - 16 Гб, DDR4,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330321">
              <w:rPr>
                <w:spacing w:val="-39"/>
                <w:sz w:val="22"/>
                <w:szCs w:val="22"/>
              </w:rPr>
              <w:t xml:space="preserve"> </w:t>
            </w:r>
            <w:r w:rsidRPr="00330321">
              <w:rPr>
                <w:spacing w:val="-4"/>
                <w:sz w:val="22"/>
                <w:szCs w:val="22"/>
              </w:rPr>
              <w:t xml:space="preserve">для </w:t>
            </w:r>
            <w:r w:rsidRPr="00330321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 xml:space="preserve">ОС,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предустановленное </w:t>
            </w:r>
            <w:r w:rsidRPr="00330321">
              <w:rPr>
                <w:spacing w:val="-1"/>
                <w:sz w:val="22"/>
                <w:szCs w:val="22"/>
              </w:rPr>
              <w:t xml:space="preserve">программное </w:t>
            </w:r>
            <w:r w:rsidRPr="00330321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>ОС</w:t>
            </w:r>
          </w:p>
        </w:tc>
      </w:tr>
      <w:tr w:rsidR="00F33308" w:rsidRPr="00330321" w:rsidTr="00A37C07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Системный блок для кабинет заместителя начальника и сотрудников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размер оперативной памяти - 16 Гб, DDR4,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330321">
              <w:rPr>
                <w:spacing w:val="-39"/>
                <w:sz w:val="22"/>
                <w:szCs w:val="22"/>
              </w:rPr>
              <w:t xml:space="preserve"> </w:t>
            </w:r>
            <w:r w:rsidRPr="00330321">
              <w:rPr>
                <w:spacing w:val="-4"/>
                <w:sz w:val="22"/>
                <w:szCs w:val="22"/>
              </w:rPr>
              <w:t xml:space="preserve">для </w:t>
            </w:r>
            <w:r w:rsidRPr="00330321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 xml:space="preserve">ОС, </w:t>
            </w:r>
          </w:p>
          <w:p w:rsidR="00F33308" w:rsidRPr="00330321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- предустановленное </w:t>
            </w:r>
            <w:r w:rsidRPr="00330321">
              <w:rPr>
                <w:spacing w:val="-1"/>
                <w:sz w:val="22"/>
                <w:szCs w:val="22"/>
              </w:rPr>
              <w:t xml:space="preserve">программное </w:t>
            </w:r>
            <w:r w:rsidRPr="00330321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330321">
              <w:rPr>
                <w:spacing w:val="-1"/>
                <w:sz w:val="22"/>
                <w:szCs w:val="22"/>
              </w:rPr>
              <w:t xml:space="preserve"> </w:t>
            </w:r>
            <w:r w:rsidRPr="00330321">
              <w:rPr>
                <w:sz w:val="22"/>
                <w:szCs w:val="22"/>
              </w:rPr>
              <w:t>ОС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331D96" w:rsidRDefault="00330321" w:rsidP="00F33308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36</w:t>
      </w:r>
      <w:r w:rsidR="00F33308" w:rsidRPr="00331D96">
        <w:rPr>
          <w:szCs w:val="28"/>
        </w:rPr>
        <w:t>. Затраты на приобретение других запасных частей для вычислительной техники (З</w:t>
      </w:r>
      <w:r w:rsidR="00F33308" w:rsidRPr="00331D96">
        <w:rPr>
          <w:szCs w:val="28"/>
          <w:vertAlign w:val="subscript"/>
        </w:rPr>
        <w:t>дтв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26)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  <w:rPr>
          <w:szCs w:val="28"/>
        </w:rPr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дтв</w:t>
      </w:r>
      <w:r w:rsidRPr="00331D96">
        <w:rPr>
          <w:szCs w:val="28"/>
        </w:rPr>
        <w:t xml:space="preserve"> = ∑ 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 xml:space="preserve"> * P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 xml:space="preserve"> двт</w:t>
      </w:r>
      <w:r w:rsidRPr="00331D96">
        <w:rPr>
          <w:szCs w:val="28"/>
        </w:rPr>
        <w:t>,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lastRenderedPageBreak/>
        <w:t>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двт</w:t>
      </w:r>
      <w:r w:rsidRPr="00331D96">
        <w:t xml:space="preserve"> </w:t>
      </w:r>
      <w:r w:rsidRPr="00331D96">
        <w:rPr>
          <w:szCs w:val="28"/>
        </w:rPr>
        <w:t>–количество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двт</w:t>
      </w:r>
      <w:r w:rsidRPr="00331D96">
        <w:rPr>
          <w:szCs w:val="28"/>
        </w:rPr>
        <w:t xml:space="preserve"> – цена 1 единицы i-й запасной части для вычислительной техники.</w:t>
      </w:r>
    </w:p>
    <w:p w:rsidR="00CA70CC" w:rsidRDefault="00CA70CC" w:rsidP="00F33308">
      <w:pPr>
        <w:ind w:firstLine="709"/>
        <w:contextualSpacing/>
        <w:jc w:val="right"/>
        <w:rPr>
          <w:szCs w:val="28"/>
        </w:rPr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26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запасных частей для вычислительной техники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66"/>
        <w:gridCol w:w="6379"/>
        <w:gridCol w:w="2422"/>
      </w:tblGrid>
      <w:tr w:rsidR="00F33308" w:rsidRPr="00330321" w:rsidTr="00A37C07">
        <w:trPr>
          <w:trHeight w:val="278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единицу (руб.)</w:t>
            </w:r>
          </w:p>
        </w:tc>
      </w:tr>
      <w:tr w:rsidR="00F33308" w:rsidRPr="00330321" w:rsidTr="00A37C07">
        <w:trPr>
          <w:trHeight w:val="139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</w:tr>
      <w:tr w:rsidR="00F33308" w:rsidRPr="00330321" w:rsidTr="00A37C07">
        <w:trPr>
          <w:trHeight w:val="441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Запасная часть для средств вычислительной техники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40 000,00</w:t>
            </w:r>
          </w:p>
        </w:tc>
      </w:tr>
    </w:tbl>
    <w:p w:rsidR="00F33308" w:rsidRPr="00331D96" w:rsidRDefault="00F33308" w:rsidP="00F33308">
      <w:pPr>
        <w:contextualSpacing/>
        <w:jc w:val="both"/>
        <w:rPr>
          <w:szCs w:val="28"/>
        </w:rPr>
      </w:pPr>
    </w:p>
    <w:p w:rsidR="00F33308" w:rsidRPr="00331D96" w:rsidRDefault="00330321" w:rsidP="00F33308">
      <w:pPr>
        <w:widowControl w:val="0"/>
        <w:ind w:firstLine="709"/>
        <w:contextualSpacing/>
        <w:jc w:val="both"/>
      </w:pPr>
      <w:r>
        <w:rPr>
          <w:szCs w:val="28"/>
        </w:rPr>
        <w:t>37</w:t>
      </w:r>
      <w:r w:rsidR="00F33308" w:rsidRPr="00331D96">
        <w:rPr>
          <w:szCs w:val="28"/>
        </w:rPr>
        <w:t xml:space="preserve">. Затраты на приобретение носителей информации </w:t>
      </w:r>
      <w:r w:rsidR="00F33308" w:rsidRPr="00331D96">
        <w:t>(З</w:t>
      </w:r>
      <w:r w:rsidR="00F33308" w:rsidRPr="00331D96">
        <w:rPr>
          <w:vertAlign w:val="subscript"/>
        </w:rPr>
        <w:t>мн</w:t>
      </w:r>
      <w:r w:rsidR="00F33308" w:rsidRPr="00331D96">
        <w:t xml:space="preserve">) (табл. 27)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мн</w:t>
      </w:r>
      <w:r w:rsidRPr="00331D96">
        <w:t xml:space="preserve"> = ∑ 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мн</w:t>
      </w:r>
      <w:r w:rsidRPr="00331D96">
        <w:t xml:space="preserve"> * 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мн</w:t>
      </w:r>
      <w:r w:rsidRPr="00331D96">
        <w:t>,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t>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мн</w:t>
      </w:r>
      <w:r w:rsidRPr="00331D96">
        <w:t xml:space="preserve"> </w:t>
      </w:r>
      <w:r w:rsidRPr="00331D96">
        <w:rPr>
          <w:szCs w:val="28"/>
        </w:rPr>
        <w:t>–количество i-го носителя информации;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t>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мн</w:t>
      </w:r>
      <w:r w:rsidRPr="00331D96">
        <w:rPr>
          <w:szCs w:val="28"/>
        </w:rPr>
        <w:t xml:space="preserve"> – цена 1 единицы i-го носителя информации.</w:t>
      </w: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27 </w:t>
      </w:r>
    </w:p>
    <w:p w:rsidR="00F33308" w:rsidRPr="00CA70CC" w:rsidRDefault="00F33308" w:rsidP="00F33308">
      <w:pPr>
        <w:contextualSpacing/>
        <w:jc w:val="center"/>
        <w:rPr>
          <w:b/>
          <w:szCs w:val="28"/>
        </w:rPr>
      </w:pPr>
      <w:r w:rsidRPr="00CA70CC">
        <w:rPr>
          <w:b/>
          <w:sz w:val="24"/>
          <w:szCs w:val="24"/>
        </w:rPr>
        <w:t>Норматив затрат на приобретение носителей информации</w:t>
      </w:r>
    </w:p>
    <w:tbl>
      <w:tblPr>
        <w:tblW w:w="0" w:type="auto"/>
        <w:tblInd w:w="74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621"/>
        <w:gridCol w:w="3318"/>
        <w:gridCol w:w="993"/>
        <w:gridCol w:w="1417"/>
        <w:gridCol w:w="1559"/>
        <w:gridCol w:w="1689"/>
      </w:tblGrid>
      <w:tr w:rsidR="00F33308" w:rsidRPr="00330321" w:rsidTr="00A37C07">
        <w:trPr>
          <w:trHeight w:val="23"/>
        </w:trPr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3318" w:type="dxa"/>
            <w:tcBorders>
              <w:top w:val="single" w:sz="2" w:space="0" w:color="000001"/>
              <w:left w:val="single" w:sz="6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6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1 ед. (руб.)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Примечание</w:t>
            </w:r>
          </w:p>
        </w:tc>
      </w:tr>
      <w:tr w:rsidR="00F33308" w:rsidRPr="00330321" w:rsidTr="00A37C07">
        <w:trPr>
          <w:trHeight w:val="117"/>
        </w:trPr>
        <w:tc>
          <w:tcPr>
            <w:tcW w:w="621" w:type="dxa"/>
            <w:tcBorders>
              <w:top w:val="single" w:sz="6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6</w:t>
            </w:r>
          </w:p>
        </w:tc>
      </w:tr>
      <w:tr w:rsidR="00F33308" w:rsidRPr="00330321" w:rsidTr="00A37C0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Диск </w:t>
            </w:r>
            <w:r w:rsidRPr="00330321">
              <w:rPr>
                <w:sz w:val="22"/>
                <w:szCs w:val="22"/>
                <w:lang w:val="en-US"/>
              </w:rPr>
              <w:t>CD</w:t>
            </w:r>
            <w:r w:rsidRPr="00330321">
              <w:rPr>
                <w:sz w:val="22"/>
                <w:szCs w:val="22"/>
              </w:rPr>
              <w:t>-</w:t>
            </w:r>
            <w:r w:rsidRPr="0033032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65,00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3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Диск </w:t>
            </w:r>
            <w:r w:rsidRPr="00330321">
              <w:rPr>
                <w:sz w:val="22"/>
                <w:szCs w:val="22"/>
                <w:lang w:val="en-US"/>
              </w:rPr>
              <w:t>CD</w:t>
            </w:r>
            <w:r w:rsidRPr="00330321">
              <w:rPr>
                <w:sz w:val="22"/>
                <w:szCs w:val="22"/>
              </w:rPr>
              <w:t>-</w:t>
            </w:r>
            <w:r w:rsidRPr="00330321">
              <w:rPr>
                <w:sz w:val="22"/>
                <w:szCs w:val="22"/>
                <w:lang w:val="en-US"/>
              </w:rPr>
              <w:t>RW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85,00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3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Диск </w:t>
            </w:r>
            <w:r w:rsidRPr="00330321">
              <w:rPr>
                <w:sz w:val="22"/>
                <w:szCs w:val="22"/>
                <w:lang w:val="en-US"/>
              </w:rPr>
              <w:t>DVD</w:t>
            </w:r>
            <w:r w:rsidRPr="00330321">
              <w:rPr>
                <w:sz w:val="22"/>
                <w:szCs w:val="22"/>
              </w:rPr>
              <w:t>-</w:t>
            </w:r>
            <w:r w:rsidRPr="0033032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85,00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3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Диск </w:t>
            </w:r>
            <w:r w:rsidRPr="00330321">
              <w:rPr>
                <w:sz w:val="22"/>
                <w:szCs w:val="22"/>
                <w:lang w:val="en-US"/>
              </w:rPr>
              <w:t>DVD</w:t>
            </w:r>
            <w:r w:rsidRPr="00330321">
              <w:rPr>
                <w:sz w:val="22"/>
                <w:szCs w:val="22"/>
              </w:rPr>
              <w:t>-</w:t>
            </w:r>
            <w:r w:rsidRPr="00330321">
              <w:rPr>
                <w:sz w:val="22"/>
                <w:szCs w:val="22"/>
                <w:lang w:val="en-US"/>
              </w:rPr>
              <w:t>RW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110,00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</w:t>
            </w:r>
          </w:p>
        </w:tc>
        <w:tc>
          <w:tcPr>
            <w:tcW w:w="3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rPr>
                <w:sz w:val="22"/>
                <w:szCs w:val="22"/>
                <w:lang w:val="en-US"/>
              </w:rPr>
            </w:pPr>
            <w:r w:rsidRPr="00330321">
              <w:rPr>
                <w:sz w:val="22"/>
                <w:szCs w:val="22"/>
              </w:rPr>
              <w:t>USB флеш-накопитель, 8 ГБ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2 500,00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 кабинет</w:t>
            </w:r>
          </w:p>
        </w:tc>
      </w:tr>
    </w:tbl>
    <w:p w:rsidR="00F33308" w:rsidRPr="00331D96" w:rsidRDefault="00F33308" w:rsidP="00F33308">
      <w:pPr>
        <w:widowControl w:val="0"/>
        <w:ind w:firstLine="709"/>
        <w:contextualSpacing/>
        <w:jc w:val="both"/>
        <w:rPr>
          <w:szCs w:val="28"/>
        </w:rPr>
      </w:pPr>
    </w:p>
    <w:p w:rsidR="00F33308" w:rsidRPr="00331D96" w:rsidRDefault="00330321" w:rsidP="00F33308">
      <w:pPr>
        <w:ind w:firstLine="709"/>
        <w:contextualSpacing/>
        <w:jc w:val="both"/>
      </w:pPr>
      <w:r>
        <w:rPr>
          <w:szCs w:val="28"/>
        </w:rPr>
        <w:t>38</w:t>
      </w:r>
      <w:r w:rsidR="00F33308" w:rsidRPr="00331D96">
        <w:rPr>
          <w:szCs w:val="28"/>
        </w:rPr>
        <w:t xml:space="preserve">. 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F33308" w:rsidRPr="00331D96">
        <w:t>(З</w:t>
      </w:r>
      <w:r w:rsidR="00F33308" w:rsidRPr="00331D96">
        <w:rPr>
          <w:vertAlign w:val="subscript"/>
        </w:rPr>
        <w:t>дсо</w:t>
      </w:r>
      <w:r w:rsidR="00F33308" w:rsidRPr="00331D96">
        <w:t>)</w:t>
      </w:r>
      <w:r w:rsidR="00F33308" w:rsidRPr="00331D96">
        <w:rPr>
          <w:szCs w:val="28"/>
        </w:rPr>
        <w:t xml:space="preserve"> определяются по формуле: 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дсо</w:t>
      </w:r>
      <w:r w:rsidRPr="00331D96">
        <w:t xml:space="preserve"> = З</w:t>
      </w:r>
      <w:r w:rsidRPr="00331D96">
        <w:rPr>
          <w:vertAlign w:val="subscript"/>
        </w:rPr>
        <w:t>рм</w:t>
      </w:r>
      <w:r w:rsidRPr="00331D96">
        <w:t xml:space="preserve"> * З</w:t>
      </w:r>
      <w:r w:rsidRPr="00331D96">
        <w:rPr>
          <w:vertAlign w:val="subscript"/>
        </w:rPr>
        <w:t>зп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З</w:t>
      </w:r>
      <w:r w:rsidRPr="00331D96">
        <w:rPr>
          <w:vertAlign w:val="subscript"/>
        </w:rPr>
        <w:t>рм</w:t>
      </w:r>
      <w:r w:rsidRPr="00331D96">
        <w:rPr>
          <w:szCs w:val="28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З</w:t>
      </w:r>
      <w:r w:rsidRPr="00331D96">
        <w:rPr>
          <w:vertAlign w:val="subscript"/>
        </w:rPr>
        <w:t>зп</w:t>
      </w:r>
      <w:r w:rsidRPr="00331D96">
        <w:rPr>
          <w:szCs w:val="28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331D96" w:rsidRDefault="00330321" w:rsidP="00F33308">
      <w:pPr>
        <w:ind w:firstLine="709"/>
        <w:contextualSpacing/>
        <w:jc w:val="both"/>
      </w:pPr>
      <w:r>
        <w:rPr>
          <w:szCs w:val="28"/>
        </w:rPr>
        <w:t>39</w:t>
      </w:r>
      <w:r w:rsidR="00F33308" w:rsidRPr="00331D96">
        <w:rPr>
          <w:szCs w:val="28"/>
        </w:rPr>
        <w:t>. 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F33308" w:rsidRPr="00331D96">
        <w:t>З</w:t>
      </w:r>
      <w:r w:rsidR="00F33308" w:rsidRPr="00331D96">
        <w:rPr>
          <w:vertAlign w:val="subscript"/>
        </w:rPr>
        <w:t>рм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28)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рм</w:t>
      </w:r>
      <w:r w:rsidRPr="00331D96">
        <w:t xml:space="preserve"> = ∑ 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t xml:space="preserve"> * N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t xml:space="preserve"> * 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rPr>
          <w:szCs w:val="28"/>
        </w:rPr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lastRenderedPageBreak/>
        <w:t>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t xml:space="preserve"> </w:t>
      </w:r>
      <w:r w:rsidRPr="00331D96">
        <w:rPr>
          <w:szCs w:val="28"/>
        </w:rPr>
        <w:t>– фактическое количество принтеров, многофункциональных устройств и копировальных аппаратов (оргтехники) i-го типа, не превышающее предельное количество;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t>N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t xml:space="preserve"> </w:t>
      </w:r>
      <w:r w:rsidRPr="00331D96">
        <w:rPr>
          <w:szCs w:val="28"/>
        </w:rPr>
        <w:t>– норматив потребления расходных материалов i-м типом принтеров, многофункциональных устройств и копировальных аппаратов (оргтехники), превышающее предельное количество;</w:t>
      </w:r>
    </w:p>
    <w:p w:rsidR="00F33308" w:rsidRDefault="00F33308" w:rsidP="00F33308">
      <w:pPr>
        <w:ind w:firstLine="709"/>
        <w:contextualSpacing/>
        <w:jc w:val="both"/>
        <w:rPr>
          <w:szCs w:val="28"/>
        </w:rPr>
      </w:pPr>
      <w:r w:rsidRPr="00331D96">
        <w:t>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рм</w:t>
      </w:r>
      <w:r w:rsidRPr="00331D96">
        <w:rPr>
          <w:szCs w:val="28"/>
        </w:rPr>
        <w:t xml:space="preserve"> – цена расходного материала по i-му типу принтеров, многофункциональных устройств и копировальных аппаратов (оргтехники), не превышающее предельную цену.</w:t>
      </w:r>
    </w:p>
    <w:p w:rsidR="00CA70CC" w:rsidRPr="00331D96" w:rsidRDefault="00CA70CC" w:rsidP="00F33308">
      <w:pPr>
        <w:ind w:firstLine="709"/>
        <w:contextualSpacing/>
        <w:jc w:val="both"/>
      </w:pPr>
    </w:p>
    <w:p w:rsidR="00F33308" w:rsidRPr="00CA70CC" w:rsidRDefault="00F33308" w:rsidP="00F33308">
      <w:pPr>
        <w:ind w:firstLine="709"/>
        <w:contextualSpacing/>
        <w:jc w:val="right"/>
        <w:rPr>
          <w:sz w:val="24"/>
          <w:szCs w:val="24"/>
        </w:rPr>
      </w:pPr>
      <w:r w:rsidRPr="00CA70CC">
        <w:rPr>
          <w:sz w:val="24"/>
          <w:szCs w:val="24"/>
        </w:rPr>
        <w:t xml:space="preserve">Таблица 28 </w:t>
      </w:r>
    </w:p>
    <w:p w:rsidR="00F33308" w:rsidRPr="00CA70CC" w:rsidRDefault="00F33308" w:rsidP="00F33308">
      <w:pPr>
        <w:contextualSpacing/>
        <w:jc w:val="center"/>
        <w:rPr>
          <w:b/>
          <w:sz w:val="24"/>
          <w:szCs w:val="24"/>
        </w:rPr>
      </w:pPr>
      <w:r w:rsidRPr="00CA70CC">
        <w:rPr>
          <w:b/>
          <w:sz w:val="24"/>
          <w:szCs w:val="24"/>
        </w:rPr>
        <w:t>Норматив затрат на приобретение расходных материалов для принтеров, многофункциональных устройств и копировальных аппаратов (оргтехники)</w:t>
      </w:r>
    </w:p>
    <w:tbl>
      <w:tblPr>
        <w:tblW w:w="0" w:type="auto"/>
        <w:tblInd w:w="50" w:type="dxa"/>
        <w:tblLayout w:type="fixed"/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3129"/>
        <w:gridCol w:w="850"/>
        <w:gridCol w:w="993"/>
        <w:gridCol w:w="1701"/>
        <w:gridCol w:w="2364"/>
      </w:tblGrid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Ресурс расходного материала</w:t>
            </w:r>
          </w:p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Количество, ед. 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Срок эксплуатации</w:t>
            </w:r>
          </w:p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(год, лет)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единицу расходного материала (руб.)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Примечание</w:t>
            </w:r>
          </w:p>
        </w:tc>
      </w:tr>
      <w:tr w:rsidR="00F33308" w:rsidRPr="00330321" w:rsidTr="00A37C07">
        <w:trPr>
          <w:trHeight w:val="19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6</w:t>
            </w:r>
          </w:p>
        </w:tc>
      </w:tr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Черный картридж для принтера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10 500,00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 один принтер</w:t>
            </w:r>
          </w:p>
        </w:tc>
      </w:tr>
      <w:tr w:rsidR="00F33308" w:rsidRPr="00330321" w:rsidTr="00A37C07">
        <w:trPr>
          <w:trHeight w:val="12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Тонер-картридж для многофункционального устройства (далее – МФУ) черно-белый 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14 000,00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 одно МФУ</w:t>
            </w:r>
          </w:p>
        </w:tc>
      </w:tr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Тонер-картридж для МФУ (пурпурный, синий, желтый, черный)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</w:t>
            </w:r>
          </w:p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 17 000,00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 одно МФУ (4 цвета по 2 штуки)</w:t>
            </w:r>
          </w:p>
        </w:tc>
      </w:tr>
    </w:tbl>
    <w:p w:rsidR="00F33308" w:rsidRPr="00331D96" w:rsidRDefault="00F33308" w:rsidP="00F33308">
      <w:pPr>
        <w:ind w:firstLine="709"/>
        <w:contextualSpacing/>
        <w:jc w:val="both"/>
        <w:rPr>
          <w:szCs w:val="28"/>
        </w:rPr>
      </w:pPr>
    </w:p>
    <w:p w:rsidR="00F33308" w:rsidRPr="00331D96" w:rsidRDefault="00330321" w:rsidP="00F33308">
      <w:pPr>
        <w:ind w:firstLine="709"/>
        <w:contextualSpacing/>
        <w:jc w:val="both"/>
      </w:pPr>
      <w:r>
        <w:rPr>
          <w:szCs w:val="28"/>
        </w:rPr>
        <w:t>40</w:t>
      </w:r>
      <w:r w:rsidR="00F33308" w:rsidRPr="00331D96">
        <w:rPr>
          <w:szCs w:val="28"/>
        </w:rPr>
        <w:t>. Затраты на приобретение запасных частей для принтеров, многофункциональных устройств и копировальных аппаратов (оргтехники) (</w:t>
      </w:r>
      <w:r w:rsidR="00F33308" w:rsidRPr="00331D96">
        <w:t>З</w:t>
      </w:r>
      <w:r w:rsidR="00F33308" w:rsidRPr="00331D96">
        <w:rPr>
          <w:vertAlign w:val="subscript"/>
        </w:rPr>
        <w:t>зп</w:t>
      </w:r>
      <w:r w:rsidR="00F33308" w:rsidRPr="00331D96">
        <w:rPr>
          <w:szCs w:val="28"/>
        </w:rPr>
        <w:t>)</w:t>
      </w:r>
      <w:r w:rsidR="00F33308" w:rsidRPr="00331D96">
        <w:t xml:space="preserve"> (табл. 29)</w:t>
      </w:r>
      <w:r w:rsidR="00F33308" w:rsidRPr="00331D96">
        <w:rPr>
          <w:szCs w:val="28"/>
        </w:rPr>
        <w:t xml:space="preserve"> 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зп</w:t>
      </w:r>
      <w:r w:rsidRPr="00331D96">
        <w:t xml:space="preserve"> = ∑ 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зп</w:t>
      </w:r>
      <w:r w:rsidRPr="00331D96">
        <w:t xml:space="preserve"> * 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зп</w:t>
      </w:r>
      <w:r w:rsidRPr="00331D96">
        <w:t>,</w:t>
      </w:r>
    </w:p>
    <w:p w:rsidR="00F33308" w:rsidRPr="00331D96" w:rsidRDefault="00F33308" w:rsidP="00F33308">
      <w:pPr>
        <w:ind w:firstLine="709"/>
        <w:contextualSpacing/>
        <w:jc w:val="both"/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t>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зп</w:t>
      </w:r>
      <w:r w:rsidRPr="00331D96">
        <w:t xml:space="preserve"> </w:t>
      </w:r>
      <w:r w:rsidRPr="00331D96">
        <w:rPr>
          <w:szCs w:val="28"/>
        </w:rPr>
        <w:t>– количество i-х запасных частей для принтеров, многофункциональных устройств и копировальных аппаратов (оргтехники);</w:t>
      </w:r>
    </w:p>
    <w:p w:rsidR="00F33308" w:rsidRDefault="00F33308" w:rsidP="00F33308">
      <w:pPr>
        <w:widowControl w:val="0"/>
        <w:ind w:firstLine="709"/>
        <w:contextualSpacing/>
        <w:jc w:val="both"/>
        <w:rPr>
          <w:szCs w:val="28"/>
        </w:rPr>
      </w:pPr>
      <w:r w:rsidRPr="00331D96">
        <w:t>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зп</w:t>
      </w:r>
      <w:r w:rsidRPr="00331D96">
        <w:rPr>
          <w:szCs w:val="28"/>
        </w:rPr>
        <w:t xml:space="preserve"> – цена 1 единицы i-й запасной части.</w:t>
      </w:r>
    </w:p>
    <w:p w:rsidR="00CA70CC" w:rsidRPr="00331D96" w:rsidRDefault="00CA70CC" w:rsidP="00F33308">
      <w:pPr>
        <w:widowControl w:val="0"/>
        <w:ind w:firstLine="709"/>
        <w:contextualSpacing/>
        <w:jc w:val="both"/>
      </w:pPr>
    </w:p>
    <w:p w:rsidR="00F33308" w:rsidRPr="00331D96" w:rsidRDefault="00F33308" w:rsidP="00F33308">
      <w:pPr>
        <w:ind w:firstLine="709"/>
        <w:contextualSpacing/>
        <w:jc w:val="right"/>
        <w:rPr>
          <w:sz w:val="20"/>
        </w:rPr>
      </w:pPr>
      <w:r w:rsidRPr="00331D96">
        <w:rPr>
          <w:sz w:val="24"/>
        </w:rPr>
        <w:t xml:space="preserve">Таблица 29 </w:t>
      </w:r>
    </w:p>
    <w:p w:rsidR="00F33308" w:rsidRPr="00331D96" w:rsidRDefault="00F33308" w:rsidP="00F33308">
      <w:pPr>
        <w:widowControl w:val="0"/>
        <w:contextualSpacing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запасных частей для принтеров, многофункциональных устройств и копировальных аппаратов (оргтехники)</w:t>
      </w:r>
    </w:p>
    <w:tbl>
      <w:tblPr>
        <w:tblW w:w="0" w:type="auto"/>
        <w:tblInd w:w="50" w:type="dxa"/>
        <w:tblLayout w:type="fixed"/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3979"/>
        <w:gridCol w:w="2835"/>
        <w:gridCol w:w="2233"/>
      </w:tblGrid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Наименование товара</w:t>
            </w:r>
          </w:p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Количество запасных частей в год на одно устройство, шт.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единицу расходного материала (руб.)</w:t>
            </w:r>
          </w:p>
        </w:tc>
      </w:tr>
      <w:tr w:rsidR="00F33308" w:rsidRPr="00330321" w:rsidTr="00A37C07">
        <w:trPr>
          <w:trHeight w:val="68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</w:tr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Барабан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15 000,00</w:t>
            </w:r>
          </w:p>
        </w:tc>
      </w:tr>
      <w:tr w:rsidR="00F33308" w:rsidRPr="00330321" w:rsidTr="00A37C07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Ремонтный комплект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55 000,00</w:t>
            </w:r>
          </w:p>
        </w:tc>
      </w:tr>
    </w:tbl>
    <w:p w:rsidR="00F33308" w:rsidRPr="00331D96" w:rsidRDefault="00F33308" w:rsidP="00F33308">
      <w:pPr>
        <w:widowControl w:val="0"/>
        <w:contextualSpacing/>
        <w:jc w:val="both"/>
        <w:rPr>
          <w:szCs w:val="28"/>
        </w:rPr>
      </w:pPr>
    </w:p>
    <w:p w:rsidR="00F33308" w:rsidRPr="00331D96" w:rsidRDefault="00330321" w:rsidP="00F33308">
      <w:pPr>
        <w:widowControl w:val="0"/>
        <w:ind w:firstLine="709"/>
        <w:contextualSpacing/>
        <w:jc w:val="both"/>
      </w:pPr>
      <w:r>
        <w:rPr>
          <w:szCs w:val="28"/>
        </w:rPr>
        <w:t>41</w:t>
      </w:r>
      <w:r w:rsidR="00F33308" w:rsidRPr="00331D96">
        <w:rPr>
          <w:szCs w:val="28"/>
        </w:rPr>
        <w:t xml:space="preserve">. Затраты на приобретение материальных запасов по обеспечению </w:t>
      </w:r>
      <w:r w:rsidR="00F33308" w:rsidRPr="00331D96">
        <w:rPr>
          <w:szCs w:val="28"/>
        </w:rPr>
        <w:lastRenderedPageBreak/>
        <w:t>безопасности информации (</w:t>
      </w:r>
      <w:r w:rsidR="00F33308" w:rsidRPr="00331D96">
        <w:t>З</w:t>
      </w:r>
      <w:r w:rsidR="00F33308" w:rsidRPr="00331D96">
        <w:rPr>
          <w:vertAlign w:val="subscript"/>
        </w:rPr>
        <w:t>мби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30)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ind w:firstLine="540"/>
        <w:contextualSpacing/>
        <w:jc w:val="center"/>
      </w:pPr>
    </w:p>
    <w:p w:rsidR="00F33308" w:rsidRPr="00331D96" w:rsidRDefault="00F33308" w:rsidP="00F33308">
      <w:pPr>
        <w:ind w:firstLine="540"/>
        <w:contextualSpacing/>
        <w:jc w:val="center"/>
      </w:pPr>
      <w:r w:rsidRPr="00331D96">
        <w:t>З</w:t>
      </w:r>
      <w:r w:rsidRPr="00331D96">
        <w:rPr>
          <w:vertAlign w:val="subscript"/>
        </w:rPr>
        <w:t>мби</w:t>
      </w:r>
      <w:r w:rsidRPr="00331D96">
        <w:t xml:space="preserve"> = ∑ 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мби</w:t>
      </w:r>
      <w:r w:rsidRPr="00331D96">
        <w:t xml:space="preserve"> * 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мби</w:t>
      </w:r>
      <w:r w:rsidRPr="00331D96">
        <w:t>,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rPr>
          <w:szCs w:val="28"/>
        </w:rPr>
        <w:t>где:</w:t>
      </w:r>
    </w:p>
    <w:p w:rsidR="00F33308" w:rsidRPr="00331D96" w:rsidRDefault="00F33308" w:rsidP="00F33308">
      <w:pPr>
        <w:widowControl w:val="0"/>
        <w:ind w:firstLine="709"/>
        <w:contextualSpacing/>
        <w:jc w:val="both"/>
      </w:pPr>
      <w:r w:rsidRPr="00331D96">
        <w:t>Q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мби</w:t>
      </w:r>
      <w:r w:rsidRPr="00331D96">
        <w:t xml:space="preserve"> </w:t>
      </w:r>
      <w:r w:rsidRPr="00331D96">
        <w:rPr>
          <w:szCs w:val="28"/>
        </w:rPr>
        <w:t>– планируемое к приобретению количество i-го материального запаса;</w:t>
      </w:r>
    </w:p>
    <w:p w:rsidR="00F33308" w:rsidRDefault="00F33308" w:rsidP="00F33308">
      <w:pPr>
        <w:widowControl w:val="0"/>
        <w:ind w:firstLine="709"/>
        <w:contextualSpacing/>
        <w:jc w:val="both"/>
        <w:rPr>
          <w:szCs w:val="28"/>
        </w:rPr>
      </w:pPr>
      <w:r w:rsidRPr="00331D96">
        <w:t>P</w:t>
      </w:r>
      <w:r w:rsidRPr="00331D96">
        <w:rPr>
          <w:vertAlign w:val="subscript"/>
          <w:lang w:val="en-US"/>
        </w:rPr>
        <w:t>i</w:t>
      </w:r>
      <w:r w:rsidRPr="00331D96">
        <w:rPr>
          <w:vertAlign w:val="subscript"/>
        </w:rPr>
        <w:t xml:space="preserve"> мби</w:t>
      </w:r>
      <w:r w:rsidRPr="00331D96">
        <w:rPr>
          <w:szCs w:val="28"/>
        </w:rPr>
        <w:t xml:space="preserve"> – цена 1 единицы i-го материального запаса.</w:t>
      </w:r>
    </w:p>
    <w:p w:rsidR="00CA70CC" w:rsidRPr="00331D96" w:rsidRDefault="00CA70CC" w:rsidP="00F33308">
      <w:pPr>
        <w:widowControl w:val="0"/>
        <w:ind w:firstLine="709"/>
        <w:contextualSpacing/>
        <w:jc w:val="both"/>
      </w:pPr>
    </w:p>
    <w:p w:rsidR="00F33308" w:rsidRPr="00331D96" w:rsidRDefault="00F33308" w:rsidP="00F33308">
      <w:pPr>
        <w:ind w:firstLine="709"/>
        <w:contextualSpacing/>
        <w:jc w:val="right"/>
        <w:rPr>
          <w:sz w:val="20"/>
        </w:rPr>
      </w:pPr>
      <w:r w:rsidRPr="00331D96">
        <w:rPr>
          <w:sz w:val="24"/>
        </w:rPr>
        <w:t xml:space="preserve">Таблица 30 </w:t>
      </w:r>
    </w:p>
    <w:p w:rsidR="00F33308" w:rsidRPr="00331D96" w:rsidRDefault="00F33308" w:rsidP="00F33308">
      <w:pPr>
        <w:widowControl w:val="0"/>
        <w:contextualSpacing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материальных запасов по обеспечению безопасности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36"/>
        <w:gridCol w:w="2102"/>
        <w:gridCol w:w="1884"/>
        <w:gridCol w:w="1967"/>
      </w:tblGrid>
      <w:tr w:rsidR="00F33308" w:rsidRPr="00330321" w:rsidTr="00A37C07">
        <w:trPr>
          <w:trHeight w:val="56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единицу (руб.)</w:t>
            </w:r>
          </w:p>
        </w:tc>
      </w:tr>
      <w:tr w:rsidR="00F33308" w:rsidRPr="00330321" w:rsidTr="00A37C07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</w:t>
            </w:r>
          </w:p>
        </w:tc>
      </w:tr>
      <w:tr w:rsidR="00F33308" w:rsidRPr="00330321" w:rsidTr="00A37C07">
        <w:trPr>
          <w:trHeight w:val="55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Персональное средство идентификации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2 единиц на каждого сотрудника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3 500,00</w:t>
            </w:r>
          </w:p>
        </w:tc>
      </w:tr>
      <w:tr w:rsidR="00F33308" w:rsidRPr="00330321" w:rsidTr="00A37C07">
        <w:trPr>
          <w:trHeight w:val="15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Устройство для чтения смарт-карт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не более 1 на каждое рабочее место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не более </w:t>
            </w:r>
          </w:p>
          <w:p w:rsidR="00F33308" w:rsidRPr="00330321" w:rsidRDefault="00F33308" w:rsidP="00A37C07">
            <w:pPr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5 000,00</w:t>
            </w:r>
          </w:p>
        </w:tc>
      </w:tr>
    </w:tbl>
    <w:p w:rsidR="00F33308" w:rsidRPr="00331D96" w:rsidRDefault="00F33308" w:rsidP="00F33308">
      <w:pPr>
        <w:widowControl w:val="0"/>
        <w:autoSpaceDE w:val="0"/>
      </w:pPr>
    </w:p>
    <w:p w:rsidR="00F33308" w:rsidRPr="00331D96" w:rsidRDefault="00F33308" w:rsidP="00F33308">
      <w:pPr>
        <w:widowControl w:val="0"/>
        <w:autoSpaceDE w:val="0"/>
        <w:jc w:val="center"/>
        <w:rPr>
          <w:b/>
        </w:rPr>
      </w:pPr>
      <w:r w:rsidRPr="00331D96">
        <w:rPr>
          <w:b/>
          <w:szCs w:val="28"/>
        </w:rPr>
        <w:t>3. Определение прочих нормативных затрат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3.1.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330321" w:rsidP="00F33308">
      <w:pPr>
        <w:widowControl w:val="0"/>
        <w:autoSpaceDE w:val="0"/>
        <w:ind w:firstLine="540"/>
        <w:jc w:val="both"/>
      </w:pPr>
      <w:r>
        <w:rPr>
          <w:szCs w:val="28"/>
        </w:rPr>
        <w:t>41</w:t>
      </w:r>
      <w:r w:rsidR="00F33308" w:rsidRPr="00331D96">
        <w:rPr>
          <w:szCs w:val="28"/>
        </w:rPr>
        <w:t>. Затраты на услуги связи (</w:t>
      </w:r>
      <w:r w:rsidR="00F33308" w:rsidRPr="00331D96">
        <w:rPr>
          <w:noProof/>
          <w:position w:val="-5"/>
          <w:szCs w:val="28"/>
        </w:rPr>
        <w:drawing>
          <wp:inline distT="0" distB="0" distL="0" distR="0">
            <wp:extent cx="274320" cy="2743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7"/>
          <w:szCs w:val="28"/>
        </w:rPr>
        <w:drawing>
          <wp:inline distT="0" distB="0" distL="0" distR="0">
            <wp:extent cx="914400" cy="27432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оплату услуг почтовой связи;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оплату услуг специальной связи.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330321" w:rsidP="00F33308">
      <w:pPr>
        <w:widowControl w:val="0"/>
        <w:autoSpaceDE w:val="0"/>
        <w:ind w:firstLine="540"/>
        <w:jc w:val="both"/>
      </w:pPr>
      <w:r>
        <w:rPr>
          <w:szCs w:val="28"/>
        </w:rPr>
        <w:t>42</w:t>
      </w:r>
      <w:r w:rsidR="00F33308" w:rsidRPr="00331D96">
        <w:rPr>
          <w:szCs w:val="28"/>
        </w:rPr>
        <w:t>. Затраты на оплату услуг почтовой связи (</w:t>
      </w:r>
      <w:r w:rsidR="00F33308"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 xml:space="preserve">) </w:t>
      </w:r>
      <w:r w:rsidR="00F33308" w:rsidRPr="00331D96">
        <w:t>(табл. 31)</w:t>
      </w:r>
      <w:r w:rsidR="00F33308" w:rsidRPr="00331D96">
        <w:rPr>
          <w:szCs w:val="28"/>
        </w:rPr>
        <w:t xml:space="preserve">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097280" cy="457200"/>
            <wp:effectExtent l="0" t="0" r="762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планируемое количество i-х почтовых отправлений в год;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i-го почтового отправления </w:t>
      </w: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CA70CC" w:rsidRDefault="00CA70CC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lastRenderedPageBreak/>
        <w:t xml:space="preserve">Таблица 31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услуги почтовой связи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3051"/>
        <w:gridCol w:w="2395"/>
        <w:gridCol w:w="1839"/>
        <w:gridCol w:w="1901"/>
      </w:tblGrid>
      <w:tr w:rsidR="00F33308" w:rsidRPr="00330321" w:rsidTr="00A37C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№ п/п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Кол-во шт. </w:t>
            </w:r>
          </w:p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в год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Цена за 1 почтовое отправление</w:t>
            </w:r>
          </w:p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Примечание</w:t>
            </w:r>
          </w:p>
        </w:tc>
      </w:tr>
      <w:tr w:rsidR="00F33308" w:rsidRPr="00330321" w:rsidTr="00A37C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5</w:t>
            </w:r>
          </w:p>
        </w:tc>
      </w:tr>
      <w:tr w:rsidR="00F33308" w:rsidRPr="00330321" w:rsidTr="00A37C07">
        <w:trPr>
          <w:trHeight w:val="5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Услуги по пересылке почтовых отправлений: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33308" w:rsidRPr="00330321" w:rsidTr="00A37C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1.1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ab/>
              <w:t>Простое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2 160*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**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1.2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Заказное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150*</w:t>
            </w:r>
          </w:p>
        </w:tc>
        <w:tc>
          <w:tcPr>
            <w:tcW w:w="18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33308" w:rsidRPr="00330321" w:rsidTr="00A37C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1.3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Ценное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30321">
              <w:rPr>
                <w:sz w:val="22"/>
                <w:szCs w:val="22"/>
              </w:rPr>
              <w:t>20*</w:t>
            </w:r>
          </w:p>
        </w:tc>
        <w:tc>
          <w:tcPr>
            <w:tcW w:w="18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0321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*</w:t>
      </w:r>
      <w:r w:rsidR="00F7062F">
        <w:rPr>
          <w:szCs w:val="28"/>
        </w:rPr>
        <w:t>*</w:t>
      </w:r>
      <w:r w:rsidRPr="00331D96">
        <w:rPr>
          <w:szCs w:val="28"/>
        </w:rPr>
        <w:t xml:space="preserve"> </w:t>
      </w:r>
      <w:r w:rsidRPr="00331D96">
        <w:rPr>
          <w:sz w:val="24"/>
          <w:szCs w:val="24"/>
        </w:rPr>
        <w:t>Цена рассчитывается и применяется, исходя из тарифов, утвержденных Министерством связи и массовых коммуникаций Российской Федерации, на дату обоснования закупки.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330321" w:rsidP="00F33308">
      <w:pPr>
        <w:widowControl w:val="0"/>
        <w:autoSpaceDE w:val="0"/>
        <w:ind w:firstLine="540"/>
        <w:jc w:val="both"/>
      </w:pPr>
      <w:r>
        <w:rPr>
          <w:szCs w:val="28"/>
        </w:rPr>
        <w:t>43</w:t>
      </w:r>
      <w:r w:rsidR="00F33308" w:rsidRPr="00331D96">
        <w:rPr>
          <w:szCs w:val="28"/>
        </w:rPr>
        <w:t>. Затраты на оплату услуг специальной связи (</w:t>
      </w:r>
      <w:r w:rsidR="00F33308" w:rsidRPr="00331D96">
        <w:rPr>
          <w:position w:val="-3"/>
          <w:szCs w:val="28"/>
        </w:rPr>
        <w:t>З</w:t>
      </w:r>
      <w:r w:rsidR="00F33308" w:rsidRPr="00331D96">
        <w:rPr>
          <w:position w:val="-3"/>
          <w:szCs w:val="28"/>
          <w:vertAlign w:val="subscript"/>
        </w:rPr>
        <w:t>сс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32)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position w:val="-5"/>
          <w:szCs w:val="28"/>
        </w:rPr>
        <w:t>З</w:t>
      </w:r>
      <w:r w:rsidRPr="00331D96">
        <w:rPr>
          <w:position w:val="-5"/>
          <w:szCs w:val="28"/>
          <w:vertAlign w:val="subscript"/>
        </w:rPr>
        <w:t>сс</w:t>
      </w:r>
      <w:r w:rsidRPr="00331D96">
        <w:rPr>
          <w:position w:val="-5"/>
          <w:szCs w:val="28"/>
        </w:rPr>
        <w:t xml:space="preserve"> = </w:t>
      </w:r>
      <w:r w:rsidRPr="00331D96">
        <w:rPr>
          <w:position w:val="-5"/>
          <w:szCs w:val="28"/>
          <w:lang w:val="en-US"/>
        </w:rPr>
        <w:t>Q</w:t>
      </w:r>
      <w:r w:rsidRPr="00331D96">
        <w:rPr>
          <w:position w:val="-5"/>
          <w:szCs w:val="28"/>
          <w:vertAlign w:val="subscript"/>
        </w:rPr>
        <w:t>сс</w:t>
      </w:r>
      <w:r w:rsidRPr="00331D96">
        <w:rPr>
          <w:position w:val="-5"/>
          <w:szCs w:val="28"/>
        </w:rPr>
        <w:t xml:space="preserve"> * </w:t>
      </w:r>
      <w:proofErr w:type="gramStart"/>
      <w:r w:rsidRPr="00331D96">
        <w:rPr>
          <w:position w:val="-5"/>
          <w:szCs w:val="28"/>
        </w:rPr>
        <w:t>Р</w:t>
      </w:r>
      <w:r w:rsidRPr="00331D96">
        <w:rPr>
          <w:position w:val="-5"/>
          <w:szCs w:val="28"/>
          <w:vertAlign w:val="subscript"/>
        </w:rPr>
        <w:t xml:space="preserve">сс </w:t>
      </w:r>
      <w:r w:rsidRPr="00331D96">
        <w:rPr>
          <w:position w:val="-5"/>
          <w:szCs w:val="28"/>
        </w:rPr>
        <w:t>,</w:t>
      </w:r>
      <w:proofErr w:type="gramEnd"/>
      <w:r w:rsidRPr="00331D96">
        <w:rPr>
          <w:position w:val="-5"/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планируемое количество листов (пакетов) исходящей информации в год;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32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услуги специальной связи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1"/>
        <w:gridCol w:w="3023"/>
        <w:gridCol w:w="2219"/>
        <w:gridCol w:w="1957"/>
        <w:gridCol w:w="2012"/>
      </w:tblGrid>
      <w:tr w:rsidR="00F33308" w:rsidRPr="0019095A" w:rsidTr="00A37C0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Кол-во шт. 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в год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за 1 единицу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Специальная связь (фельдсвязь)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380*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**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Цена рассчитывается и применяется, исходя из тарифов, утвержденных приказом Государственной фельдъегерской службы России, на дату обоснования закупки.</w:t>
      </w:r>
    </w:p>
    <w:p w:rsidR="00F33308" w:rsidRPr="00331D96" w:rsidRDefault="00F33308" w:rsidP="00F33308">
      <w:pPr>
        <w:widowControl w:val="0"/>
        <w:autoSpaceDE w:val="0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3.2. Затраты на коммунальные услуги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44</w:t>
      </w:r>
      <w:r w:rsidR="00F33308" w:rsidRPr="00331D96">
        <w:rPr>
          <w:szCs w:val="28"/>
        </w:rPr>
        <w:t>. Затраты на коммунальные услуги (З</w:t>
      </w:r>
      <w:r w:rsidR="00F33308" w:rsidRPr="00331D96">
        <w:rPr>
          <w:szCs w:val="28"/>
          <w:vertAlign w:val="subscript"/>
        </w:rPr>
        <w:t>ком</w:t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ком</w:t>
      </w:r>
      <w:r w:rsidRPr="00331D96">
        <w:rPr>
          <w:szCs w:val="28"/>
        </w:rPr>
        <w:t xml:space="preserve"> = З</w:t>
      </w:r>
      <w:r w:rsidRPr="00331D96">
        <w:rPr>
          <w:szCs w:val="28"/>
          <w:vertAlign w:val="subscript"/>
        </w:rPr>
        <w:t xml:space="preserve">эс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 xml:space="preserve">тс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 xml:space="preserve">гв </w:t>
      </w:r>
      <w:r w:rsidRPr="00331D96">
        <w:rPr>
          <w:szCs w:val="28"/>
        </w:rPr>
        <w:t xml:space="preserve">+ </w:t>
      </w:r>
      <w:proofErr w:type="gramStart"/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 xml:space="preserve">хв </w:t>
      </w:r>
      <w:r w:rsidRPr="00331D96">
        <w:rPr>
          <w:szCs w:val="28"/>
        </w:rPr>
        <w:t>,</w:t>
      </w:r>
      <w:proofErr w:type="gramEnd"/>
      <w:r w:rsidRPr="00331D96">
        <w:rPr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электроснабжение;</w:t>
      </w: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теплоснабжение;</w:t>
      </w: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горячее водоснабжение;</w:t>
      </w: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затраты на холодное водоснабжение и водоотведение.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45</w:t>
      </w:r>
      <w:r w:rsidR="00F33308" w:rsidRPr="00331D96">
        <w:rPr>
          <w:szCs w:val="28"/>
        </w:rPr>
        <w:t>. Затраты на электроснабжение (З</w:t>
      </w:r>
      <w:r w:rsidR="00F33308" w:rsidRPr="00331D96">
        <w:rPr>
          <w:szCs w:val="28"/>
          <w:vertAlign w:val="subscript"/>
        </w:rPr>
        <w:t>эс</w:t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280160" cy="4572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i-й регулируемый тариф* на электроэнергию (в рамках применяемого одноставочного, дифференцированного по зонам суток или двуставочного тарифа);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noProof/>
          <w:position w:val="-6"/>
        </w:rPr>
        <w:drawing>
          <wp:inline distT="0" distB="0" distL="0" distR="0">
            <wp:extent cx="274320" cy="182880"/>
            <wp:effectExtent l="0" t="0" r="0" b="762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rFonts w:eastAsia="Calibri"/>
        </w:rPr>
        <w:t xml:space="preserve"> </w:t>
      </w:r>
      <w:r w:rsidRPr="00331D96">
        <w:rPr>
          <w:szCs w:val="28"/>
        </w:rPr>
        <w:t>- расчетная потребность**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*</w:t>
      </w:r>
      <w:r w:rsidRPr="00331D96">
        <w:rPr>
          <w:sz w:val="24"/>
          <w:szCs w:val="28"/>
        </w:rPr>
        <w:t xml:space="preserve">определяется с учетом объема потребления, но не выше установленных лимитов, установленных </w:t>
      </w:r>
      <w:r w:rsidR="0019095A">
        <w:rPr>
          <w:sz w:val="24"/>
          <w:szCs w:val="28"/>
        </w:rPr>
        <w:t>п</w:t>
      </w:r>
      <w:r w:rsidRPr="00331D96">
        <w:rPr>
          <w:sz w:val="24"/>
          <w:szCs w:val="28"/>
        </w:rPr>
        <w:t>риказом МинЖКХ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тарифы утверждаются постановлением Региональной службы по тарифам и ценам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46</w:t>
      </w:r>
      <w:r w:rsidR="00F33308" w:rsidRPr="00331D96">
        <w:rPr>
          <w:szCs w:val="28"/>
        </w:rPr>
        <w:t>. Затраты на теплоснабжение (З</w:t>
      </w:r>
      <w:r w:rsidR="00F33308" w:rsidRPr="00331D96">
        <w:rPr>
          <w:szCs w:val="28"/>
          <w:vertAlign w:val="subscript"/>
        </w:rPr>
        <w:t>тс</w:t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position w:val="-5"/>
          <w:szCs w:val="28"/>
        </w:rPr>
        <w:t>З</w:t>
      </w:r>
      <w:r w:rsidRPr="00331D96">
        <w:rPr>
          <w:position w:val="-5"/>
          <w:szCs w:val="28"/>
          <w:vertAlign w:val="subscript"/>
        </w:rPr>
        <w:t>тс</w:t>
      </w:r>
      <w:r w:rsidRPr="00331D96">
        <w:rPr>
          <w:position w:val="-5"/>
          <w:szCs w:val="28"/>
        </w:rPr>
        <w:t xml:space="preserve"> = П</w:t>
      </w:r>
      <w:r w:rsidRPr="00331D96">
        <w:rPr>
          <w:position w:val="-5"/>
          <w:szCs w:val="28"/>
          <w:vertAlign w:val="subscript"/>
        </w:rPr>
        <w:t>топл</w:t>
      </w:r>
      <w:r w:rsidRPr="00331D96">
        <w:rPr>
          <w:position w:val="-5"/>
          <w:szCs w:val="28"/>
        </w:rPr>
        <w:t xml:space="preserve"> * </w:t>
      </w:r>
      <w:proofErr w:type="gramStart"/>
      <w:r w:rsidRPr="00331D96">
        <w:rPr>
          <w:position w:val="-5"/>
          <w:szCs w:val="28"/>
        </w:rPr>
        <w:t>Т</w:t>
      </w:r>
      <w:r w:rsidRPr="00331D96">
        <w:rPr>
          <w:position w:val="-5"/>
          <w:szCs w:val="28"/>
          <w:vertAlign w:val="subscript"/>
        </w:rPr>
        <w:t>тс</w:t>
      </w:r>
      <w:r w:rsidRPr="00331D96">
        <w:rPr>
          <w:position w:val="-5"/>
          <w:szCs w:val="28"/>
        </w:rPr>
        <w:t xml:space="preserve"> ,</w:t>
      </w:r>
      <w:proofErr w:type="gramEnd"/>
      <w:r w:rsidRPr="00331D96">
        <w:rPr>
          <w:position w:val="-5"/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расчетная потребность* в теплоэнергии на отопление зданий, помещений и сооружений;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Т</w:t>
      </w:r>
      <w:r w:rsidRPr="00331D96">
        <w:rPr>
          <w:szCs w:val="28"/>
          <w:vertAlign w:val="subscript"/>
        </w:rPr>
        <w:t>тс</w:t>
      </w:r>
      <w:r w:rsidRPr="00331D96">
        <w:rPr>
          <w:szCs w:val="28"/>
        </w:rPr>
        <w:t>- регулируемый тариф** на теплоснабжение.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*</w:t>
      </w:r>
      <w:r w:rsidRPr="00331D96">
        <w:rPr>
          <w:sz w:val="24"/>
          <w:szCs w:val="28"/>
        </w:rPr>
        <w:t xml:space="preserve">определяется с учетом объема потребления, но не выше установленных лимитов, установленных </w:t>
      </w:r>
      <w:r w:rsidR="00F7062F">
        <w:rPr>
          <w:sz w:val="24"/>
          <w:szCs w:val="28"/>
        </w:rPr>
        <w:t>п</w:t>
      </w:r>
      <w:r w:rsidRPr="00331D96">
        <w:rPr>
          <w:sz w:val="24"/>
          <w:szCs w:val="28"/>
        </w:rPr>
        <w:t>риказом МинЖКХ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тарифы утверждаются постановлением Региональной службы по тарифам и ценам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47</w:t>
      </w:r>
      <w:r w:rsidR="00F33308" w:rsidRPr="00331D96">
        <w:rPr>
          <w:szCs w:val="28"/>
        </w:rPr>
        <w:t>. Затраты на горячее водоснабжение (</w:t>
      </w:r>
      <w:r w:rsidR="00F33308"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position w:val="-4"/>
          <w:szCs w:val="28"/>
        </w:rPr>
        <w:t>З</w:t>
      </w:r>
      <w:r w:rsidRPr="00331D96">
        <w:rPr>
          <w:position w:val="-4"/>
          <w:szCs w:val="28"/>
          <w:vertAlign w:val="subscript"/>
        </w:rPr>
        <w:t>гв</w:t>
      </w:r>
      <w:r w:rsidRPr="00331D96">
        <w:rPr>
          <w:position w:val="-4"/>
          <w:szCs w:val="28"/>
        </w:rPr>
        <w:t xml:space="preserve"> = П</w:t>
      </w:r>
      <w:r w:rsidRPr="00331D96">
        <w:rPr>
          <w:position w:val="-4"/>
          <w:szCs w:val="28"/>
          <w:vertAlign w:val="subscript"/>
        </w:rPr>
        <w:t>гв</w:t>
      </w:r>
      <w:r w:rsidRPr="00331D96">
        <w:rPr>
          <w:position w:val="-4"/>
          <w:szCs w:val="28"/>
        </w:rPr>
        <w:t xml:space="preserve"> * </w:t>
      </w:r>
      <w:proofErr w:type="gramStart"/>
      <w:r w:rsidRPr="00331D96">
        <w:rPr>
          <w:position w:val="-4"/>
          <w:szCs w:val="28"/>
        </w:rPr>
        <w:t>Т</w:t>
      </w:r>
      <w:r w:rsidRPr="00331D96">
        <w:rPr>
          <w:position w:val="-4"/>
          <w:szCs w:val="28"/>
          <w:vertAlign w:val="subscript"/>
        </w:rPr>
        <w:t>гв</w:t>
      </w:r>
      <w:r w:rsidRPr="00331D96">
        <w:rPr>
          <w:position w:val="-4"/>
          <w:szCs w:val="28"/>
        </w:rPr>
        <w:t xml:space="preserve"> </w:t>
      </w:r>
      <w:r w:rsidRPr="00331D96">
        <w:rPr>
          <w:szCs w:val="28"/>
        </w:rPr>
        <w:t>,</w:t>
      </w:r>
      <w:proofErr w:type="gramEnd"/>
      <w:r w:rsidRPr="00331D96">
        <w:rPr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расчетная потребность* в горячей воде;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Т</w:t>
      </w:r>
      <w:r w:rsidRPr="00331D96">
        <w:rPr>
          <w:szCs w:val="28"/>
          <w:vertAlign w:val="subscript"/>
        </w:rPr>
        <w:t>гв</w:t>
      </w:r>
      <w:r w:rsidRPr="00331D96">
        <w:rPr>
          <w:szCs w:val="28"/>
        </w:rPr>
        <w:t>- регулируемый тариф** на горячее водоснабжение.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*</w:t>
      </w:r>
      <w:r w:rsidRPr="00331D96">
        <w:rPr>
          <w:sz w:val="24"/>
          <w:szCs w:val="28"/>
        </w:rPr>
        <w:t xml:space="preserve">определяется с учетом объема потребления, но не выше установленных лимитов, установленных </w:t>
      </w:r>
      <w:r w:rsidR="00F7062F">
        <w:rPr>
          <w:sz w:val="24"/>
          <w:szCs w:val="28"/>
        </w:rPr>
        <w:t>п</w:t>
      </w:r>
      <w:r w:rsidRPr="00331D96">
        <w:rPr>
          <w:sz w:val="24"/>
          <w:szCs w:val="28"/>
        </w:rPr>
        <w:t>риказом МинЖКХ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тарифы утверждаются постановлением Региональной службы по тарифам и ценам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48</w:t>
      </w:r>
      <w:r w:rsidR="00F33308" w:rsidRPr="00331D96">
        <w:rPr>
          <w:szCs w:val="28"/>
        </w:rPr>
        <w:t>. Затраты на холодное водоснабжение и водоотведение (</w:t>
      </w:r>
      <w:r w:rsidR="00F33308"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 xml:space="preserve">хв </w:t>
      </w:r>
      <w:r w:rsidRPr="00331D96">
        <w:rPr>
          <w:szCs w:val="28"/>
        </w:rPr>
        <w:t>= П</w:t>
      </w:r>
      <w:r w:rsidRPr="00331D96">
        <w:rPr>
          <w:szCs w:val="28"/>
          <w:vertAlign w:val="subscript"/>
        </w:rPr>
        <w:t xml:space="preserve">хв </w:t>
      </w:r>
      <w:r w:rsidRPr="00331D96">
        <w:rPr>
          <w:szCs w:val="28"/>
        </w:rPr>
        <w:t>* Т</w:t>
      </w:r>
      <w:r w:rsidRPr="00331D96">
        <w:rPr>
          <w:szCs w:val="28"/>
          <w:vertAlign w:val="subscript"/>
        </w:rPr>
        <w:t xml:space="preserve">хв </w:t>
      </w:r>
      <w:r w:rsidRPr="00331D96">
        <w:rPr>
          <w:szCs w:val="28"/>
        </w:rPr>
        <w:t>* П</w:t>
      </w:r>
      <w:r w:rsidRPr="00331D96">
        <w:rPr>
          <w:szCs w:val="28"/>
          <w:vertAlign w:val="subscript"/>
        </w:rPr>
        <w:t xml:space="preserve">во </w:t>
      </w:r>
      <w:r w:rsidRPr="00331D96">
        <w:rPr>
          <w:szCs w:val="28"/>
        </w:rPr>
        <w:t xml:space="preserve">* </w:t>
      </w:r>
      <w:proofErr w:type="gramStart"/>
      <w:r w:rsidRPr="00331D96">
        <w:rPr>
          <w:szCs w:val="28"/>
        </w:rPr>
        <w:t>Т</w:t>
      </w:r>
      <w:r w:rsidRPr="00331D96">
        <w:rPr>
          <w:szCs w:val="28"/>
          <w:vertAlign w:val="subscript"/>
        </w:rPr>
        <w:t xml:space="preserve">во </w:t>
      </w:r>
      <w:r w:rsidRPr="00331D96">
        <w:rPr>
          <w:szCs w:val="28"/>
        </w:rPr>
        <w:t>,</w:t>
      </w:r>
      <w:proofErr w:type="gramEnd"/>
      <w:r w:rsidRPr="00331D96">
        <w:rPr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расчетная потребность* в холодном водоснабжении;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регулируемый тариф** на холодное водоснабжение;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расчетная потребность* в водоотведении;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</w:rPr>
        <w:drawing>
          <wp:inline distT="0" distB="0" distL="0" distR="0">
            <wp:extent cx="274320" cy="27432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регулируемый тариф** на водоотведение.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*</w:t>
      </w:r>
      <w:r w:rsidRPr="00331D96">
        <w:rPr>
          <w:sz w:val="24"/>
          <w:szCs w:val="28"/>
        </w:rPr>
        <w:t xml:space="preserve">определяется с учетом объема потребления, но не выше установленных лимитов, установленных </w:t>
      </w:r>
      <w:r w:rsidR="00F7062F">
        <w:rPr>
          <w:sz w:val="24"/>
          <w:szCs w:val="28"/>
        </w:rPr>
        <w:t>п</w:t>
      </w:r>
      <w:r w:rsidRPr="00331D96">
        <w:rPr>
          <w:sz w:val="24"/>
          <w:szCs w:val="28"/>
        </w:rPr>
        <w:t>риказом МинЖКХ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lastRenderedPageBreak/>
        <w:t xml:space="preserve">** </w:t>
      </w:r>
      <w:r w:rsidRPr="00331D96">
        <w:rPr>
          <w:sz w:val="24"/>
          <w:szCs w:val="24"/>
        </w:rPr>
        <w:t>тарифы утверждаются постановлением Региональной службы по тарифам и ценам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  <w:rPr>
          <w:szCs w:val="28"/>
        </w:rPr>
      </w:pPr>
      <w:r w:rsidRPr="00331D96">
        <w:rPr>
          <w:szCs w:val="28"/>
        </w:rPr>
        <w:t xml:space="preserve">3.3. Затраты на содержание имущества, </w:t>
      </w:r>
    </w:p>
    <w:p w:rsidR="00F33308" w:rsidRPr="00331D96" w:rsidRDefault="00F33308" w:rsidP="00F33308">
      <w:pPr>
        <w:widowControl w:val="0"/>
        <w:autoSpaceDE w:val="0"/>
        <w:jc w:val="center"/>
        <w:rPr>
          <w:szCs w:val="28"/>
        </w:rPr>
      </w:pPr>
      <w:r w:rsidRPr="00331D96">
        <w:rPr>
          <w:szCs w:val="28"/>
        </w:rPr>
        <w:t xml:space="preserve">не отнесенные к затратам на содержание имущества 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в рамках затрат на информационно-коммуникационные технологии</w:t>
      </w:r>
    </w:p>
    <w:p w:rsidR="00F33308" w:rsidRPr="00331D96" w:rsidRDefault="00F33308" w:rsidP="00F33308">
      <w:pPr>
        <w:widowControl w:val="0"/>
        <w:autoSpaceDE w:val="0"/>
        <w:jc w:val="center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708"/>
        <w:jc w:val="both"/>
      </w:pPr>
      <w:r>
        <w:rPr>
          <w:szCs w:val="28"/>
        </w:rPr>
        <w:t>49</w:t>
      </w:r>
      <w:r w:rsidR="00F33308" w:rsidRPr="00331D96">
        <w:rPr>
          <w:szCs w:val="28"/>
        </w:rPr>
        <w:t>. Затраты на закупку услуг управляющей организации (</w:t>
      </w:r>
      <w:r w:rsidR="00F33308" w:rsidRPr="00331D96">
        <w:rPr>
          <w:noProof/>
          <w:szCs w:val="28"/>
        </w:rPr>
        <w:drawing>
          <wp:inline distT="0" distB="0" distL="0" distR="0">
            <wp:extent cx="182880" cy="274320"/>
            <wp:effectExtent l="0" t="0" r="762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(табл. 33) определяются по формуле:</w:t>
      </w:r>
    </w:p>
    <w:p w:rsidR="00F33308" w:rsidRPr="00331D96" w:rsidRDefault="00F33308" w:rsidP="00F33308">
      <w:pPr>
        <w:widowControl w:val="0"/>
        <w:autoSpaceDE w:val="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szCs w:val="28"/>
        </w:rPr>
        <w:drawing>
          <wp:inline distT="0" distB="0" distL="0" distR="0">
            <wp:extent cx="1645920" cy="4572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szCs w:val="28"/>
        </w:rPr>
        <w:drawing>
          <wp:inline distT="0" distB="0" distL="0" distR="0">
            <wp:extent cx="27432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объем i-й услуги управляющей организации;</w:t>
      </w: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  <w:szCs w:val="28"/>
        </w:rPr>
        <w:drawing>
          <wp:inline distT="0" distB="0" distL="0" distR="0">
            <wp:extent cx="274320" cy="27432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1-й услуги управляющей организации в месяц;</w:t>
      </w:r>
    </w:p>
    <w:p w:rsidR="00F33308" w:rsidRPr="00331D96" w:rsidRDefault="00F33308" w:rsidP="00F33308">
      <w:pPr>
        <w:widowControl w:val="0"/>
        <w:autoSpaceDE w:val="0"/>
        <w:ind w:firstLine="708"/>
        <w:jc w:val="both"/>
      </w:pPr>
      <w:r w:rsidRPr="00331D96">
        <w:rPr>
          <w:noProof/>
        </w:rPr>
        <w:drawing>
          <wp:inline distT="0" distB="0" distL="0" distR="0">
            <wp:extent cx="274320" cy="27432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планируемое количество месяцев использования i-й услуги управляющей организации.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33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4"/>
          <w:szCs w:val="28"/>
        </w:rPr>
      </w:pPr>
      <w:r w:rsidRPr="00331D96">
        <w:rPr>
          <w:b/>
          <w:sz w:val="24"/>
          <w:szCs w:val="28"/>
        </w:rPr>
        <w:t>Норматив затрат на содержание и техническое обслуживание зданий (помещений)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3169"/>
        <w:gridCol w:w="1821"/>
        <w:gridCol w:w="1831"/>
        <w:gridCol w:w="2127"/>
      </w:tblGrid>
      <w:tr w:rsidR="00F33308" w:rsidRPr="0019095A" w:rsidTr="00A37C07">
        <w:trPr>
          <w:trHeight w:val="49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за 1 услугу/мес.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(руб.)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Объем услуги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кв.м.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Услуги управляющей организации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25 000,00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*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 соразмерно занимаемой площади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708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>50</w:t>
      </w:r>
      <w:r w:rsidR="00F33308" w:rsidRPr="00331D96">
        <w:rPr>
          <w:szCs w:val="28"/>
        </w:rPr>
        <w:t>. Затраты на проведение текущего ремонта здания (помещения) (З</w:t>
      </w:r>
      <w:r w:rsidR="00F33308" w:rsidRPr="00331D96">
        <w:rPr>
          <w:szCs w:val="28"/>
          <w:vertAlign w:val="subscript"/>
        </w:rPr>
        <w:t>тр</w:t>
      </w:r>
      <w:r w:rsidR="00F33308" w:rsidRPr="00331D96">
        <w:rPr>
          <w:szCs w:val="28"/>
        </w:rPr>
        <w:t xml:space="preserve">) </w:t>
      </w:r>
      <w:r w:rsidR="00F7062F">
        <w:rPr>
          <w:szCs w:val="28"/>
        </w:rPr>
        <w:br/>
      </w:r>
      <w:r w:rsidR="00F33308" w:rsidRPr="00331D96">
        <w:rPr>
          <w:szCs w:val="28"/>
        </w:rPr>
        <w:t xml:space="preserve">(табл. 34) определяются, исходя из установленной Министерством нормы проведения 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</w:t>
      </w:r>
      <w:hyperlink r:id="rId36" w:history="1">
        <w:r w:rsidR="00F33308" w:rsidRPr="00331D96">
          <w:rPr>
            <w:szCs w:val="28"/>
          </w:rPr>
          <w:t>приказом</w:t>
        </w:r>
      </w:hyperlink>
      <w:r w:rsidR="00F33308" w:rsidRPr="00331D96">
        <w:rPr>
          <w:szCs w:val="28"/>
        </w:rPr>
        <w:t xml:space="preserve"> Государственного комитета по архитектуре и градостроительству при Госстрое СССР от 23.11.1988 № 312, по формуле:</w:t>
      </w:r>
    </w:p>
    <w:p w:rsidR="00F33308" w:rsidRPr="00331D96" w:rsidRDefault="00F33308" w:rsidP="00F33308">
      <w:pPr>
        <w:widowControl w:val="0"/>
        <w:autoSpaceDE w:val="0"/>
        <w:autoSpaceDN w:val="0"/>
        <w:jc w:val="center"/>
        <w:rPr>
          <w:szCs w:val="28"/>
        </w:rPr>
      </w:pPr>
      <w:r w:rsidRPr="00331D96">
        <w:rPr>
          <w:noProof/>
          <w:position w:val="-28"/>
          <w:szCs w:val="28"/>
        </w:rPr>
        <w:drawing>
          <wp:inline distT="0" distB="0" distL="0" distR="0">
            <wp:extent cx="1188720" cy="457200"/>
            <wp:effectExtent l="0" t="0" r="0" b="0"/>
            <wp:docPr id="66" name="Рисунок 66" descr="base_23848_146412_7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base_23848_146412_755"/>
                    <pic:cNvPicPr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331D96">
        <w:rPr>
          <w:noProof/>
          <w:position w:val="-14"/>
          <w:szCs w:val="28"/>
        </w:rPr>
        <w:drawing>
          <wp:inline distT="0" distB="0" distL="0" distR="0">
            <wp:extent cx="274320" cy="274320"/>
            <wp:effectExtent l="0" t="0" r="0" b="0"/>
            <wp:docPr id="65" name="Рисунок 65" descr="base_23848_146412_7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base_23848_146412_756"/>
                    <pic:cNvPicPr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площадь i-го здания (помещения), планируемая к проведению текущего ремонта;</w:t>
      </w:r>
    </w:p>
    <w:p w:rsidR="00F33308" w:rsidRPr="00331D96" w:rsidRDefault="00F33308" w:rsidP="00F33308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331D96">
        <w:rPr>
          <w:noProof/>
          <w:position w:val="-14"/>
          <w:szCs w:val="28"/>
        </w:rPr>
        <w:drawing>
          <wp:inline distT="0" distB="0" distL="0" distR="0">
            <wp:extent cx="274320" cy="274320"/>
            <wp:effectExtent l="0" t="0" r="0" b="0"/>
            <wp:docPr id="64" name="Рисунок 64" descr="base_23848_146412_7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 descr="base_23848_146412_757"/>
                    <pic:cNvPicPr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текущего ремонта 1 квадратного метра площади i-го здания (помещения).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При утверждении нормативных затрат в отношении проведения текущего ремонта Министерство учитывает его периодичность в соответствии с настоящим </w:t>
      </w:r>
      <w:r w:rsidRPr="00331D96">
        <w:rPr>
          <w:szCs w:val="28"/>
        </w:rPr>
        <w:lastRenderedPageBreak/>
        <w:t>подразделом.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34 </w:t>
      </w:r>
    </w:p>
    <w:p w:rsidR="00F33308" w:rsidRPr="00331D96" w:rsidRDefault="00F33308" w:rsidP="00F33308">
      <w:pPr>
        <w:widowControl w:val="0"/>
        <w:autoSpaceDE w:val="0"/>
        <w:jc w:val="center"/>
        <w:rPr>
          <w:sz w:val="20"/>
        </w:rPr>
      </w:pPr>
      <w:r w:rsidRPr="00331D96">
        <w:rPr>
          <w:b/>
          <w:sz w:val="24"/>
          <w:szCs w:val="28"/>
        </w:rPr>
        <w:t>Норматив затрат на проведение текущего ремонта здания (помещения)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2853"/>
        <w:gridCol w:w="1843"/>
        <w:gridCol w:w="1831"/>
        <w:gridCol w:w="2421"/>
      </w:tblGrid>
      <w:tr w:rsidR="00F33308" w:rsidRPr="0019095A" w:rsidTr="00A37C07">
        <w:trPr>
          <w:trHeight w:val="55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Площадь м</w:t>
            </w:r>
            <w:r w:rsidRPr="001909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1 м</w:t>
            </w:r>
            <w:r w:rsidRPr="0019095A">
              <w:rPr>
                <w:sz w:val="22"/>
                <w:szCs w:val="22"/>
                <w:vertAlign w:val="superscript"/>
              </w:rPr>
              <w:t xml:space="preserve">2 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(руб.)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rPr>
          <w:trHeight w:val="61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Текущий ремонт здания (помещения) без учета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484,8*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3 900,00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*в зависимости от занимаемой площади</w:t>
            </w:r>
          </w:p>
        </w:tc>
      </w:tr>
    </w:tbl>
    <w:p w:rsidR="00F33308" w:rsidRPr="00331D96" w:rsidRDefault="00F33308" w:rsidP="00F33308">
      <w:pPr>
        <w:widowControl w:val="0"/>
        <w:autoSpaceDE w:val="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51</w:t>
      </w:r>
      <w:r w:rsidR="00F33308" w:rsidRPr="00331D96">
        <w:rPr>
          <w:szCs w:val="28"/>
        </w:rPr>
        <w:t>. Затраты на предоставление услуг по обращению с твердыми коммунальными отходами (З</w:t>
      </w:r>
      <w:r w:rsidR="00F33308" w:rsidRPr="00331D96">
        <w:rPr>
          <w:szCs w:val="28"/>
          <w:vertAlign w:val="subscript"/>
        </w:rPr>
        <w:t>тко</w:t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 xml:space="preserve">З </w:t>
      </w:r>
      <w:r w:rsidRPr="00331D96">
        <w:rPr>
          <w:szCs w:val="28"/>
          <w:vertAlign w:val="subscript"/>
        </w:rPr>
        <w:t xml:space="preserve">тко    </w:t>
      </w:r>
      <w:proofErr w:type="gramStart"/>
      <w:r w:rsidRPr="00331D96">
        <w:rPr>
          <w:szCs w:val="28"/>
        </w:rPr>
        <w:t>=  (</w:t>
      </w:r>
      <w:proofErr w:type="gramEnd"/>
      <w:r w:rsidRPr="00331D96">
        <w:rPr>
          <w:szCs w:val="28"/>
        </w:rPr>
        <w:t>(</w:t>
      </w: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 xml:space="preserve">тко </w:t>
      </w:r>
      <w:r w:rsidRPr="00331D96">
        <w:rPr>
          <w:szCs w:val="28"/>
        </w:rPr>
        <w:t>*</w:t>
      </w:r>
      <w:r w:rsidRPr="00331D96">
        <w:rPr>
          <w:szCs w:val="28"/>
          <w:vertAlign w:val="subscript"/>
        </w:rPr>
        <w:t xml:space="preserve"> </w:t>
      </w:r>
      <w:r w:rsidRPr="00331D96">
        <w:rPr>
          <w:sz w:val="24"/>
          <w:szCs w:val="24"/>
          <w:vertAlign w:val="subscript"/>
        </w:rPr>
        <w:t xml:space="preserve"> </w:t>
      </w:r>
      <w:r w:rsidRPr="00331D96">
        <w:rPr>
          <w:szCs w:val="24"/>
        </w:rPr>
        <w:t>Т</w:t>
      </w:r>
      <w:r w:rsidRPr="00331D96">
        <w:rPr>
          <w:sz w:val="24"/>
          <w:szCs w:val="24"/>
        </w:rPr>
        <w:t xml:space="preserve"> </w:t>
      </w:r>
      <w:r w:rsidRPr="00331D96">
        <w:rPr>
          <w:sz w:val="24"/>
          <w:szCs w:val="24"/>
          <w:vertAlign w:val="subscript"/>
        </w:rPr>
        <w:t>ткотобр</w:t>
      </w:r>
      <w:r w:rsidRPr="00331D96">
        <w:rPr>
          <w:sz w:val="24"/>
          <w:szCs w:val="24"/>
        </w:rPr>
        <w:t>)</w:t>
      </w:r>
      <w:r w:rsidRPr="00331D96">
        <w:rPr>
          <w:sz w:val="24"/>
          <w:szCs w:val="24"/>
          <w:vertAlign w:val="subscript"/>
        </w:rPr>
        <w:t xml:space="preserve">  </w:t>
      </w:r>
      <w:r w:rsidRPr="00331D96">
        <w:rPr>
          <w:sz w:val="24"/>
          <w:szCs w:val="24"/>
        </w:rPr>
        <w:t>+ Р</w:t>
      </w:r>
      <w:r w:rsidRPr="00331D96">
        <w:rPr>
          <w:sz w:val="24"/>
          <w:szCs w:val="24"/>
          <w:vertAlign w:val="subscript"/>
        </w:rPr>
        <w:t>ткоскп</w:t>
      </w:r>
      <w:r w:rsidRPr="00331D96">
        <w:rPr>
          <w:sz w:val="24"/>
          <w:szCs w:val="24"/>
        </w:rPr>
        <w:t>)</w:t>
      </w:r>
      <w:r w:rsidRPr="00331D96">
        <w:rPr>
          <w:sz w:val="24"/>
          <w:szCs w:val="24"/>
          <w:vertAlign w:val="subscript"/>
        </w:rPr>
        <w:t xml:space="preserve"> </w:t>
      </w:r>
      <w:r w:rsidRPr="00331D96">
        <w:rPr>
          <w:szCs w:val="24"/>
        </w:rPr>
        <w:t>*</w:t>
      </w:r>
      <w:r w:rsidRPr="00331D96">
        <w:rPr>
          <w:sz w:val="24"/>
          <w:szCs w:val="24"/>
        </w:rPr>
        <w:t xml:space="preserve"> </w:t>
      </w:r>
      <w:r w:rsidRPr="00331D96">
        <w:rPr>
          <w:sz w:val="24"/>
          <w:szCs w:val="24"/>
          <w:lang w:val="en-US"/>
        </w:rPr>
        <w:t>N</w:t>
      </w:r>
      <w:r w:rsidRPr="00331D96">
        <w:rPr>
          <w:sz w:val="24"/>
          <w:szCs w:val="24"/>
          <w:vertAlign w:val="subscript"/>
        </w:rPr>
        <w:t>тко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  <w:vertAlign w:val="subscript"/>
        </w:rPr>
      </w:pPr>
    </w:p>
    <w:p w:rsidR="00F33308" w:rsidRPr="00331D96" w:rsidRDefault="00F33308" w:rsidP="00F33308">
      <w:pPr>
        <w:widowControl w:val="0"/>
        <w:autoSpaceDE w:val="0"/>
        <w:ind w:firstLine="709"/>
        <w:jc w:val="both"/>
      </w:pP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тко</w:t>
      </w:r>
      <w:r w:rsidRPr="00331D96">
        <w:rPr>
          <w:szCs w:val="28"/>
        </w:rPr>
        <w:t>- объем* вывоза твердых коммунальных отходов в месяц (куб.м);</w:t>
      </w:r>
    </w:p>
    <w:p w:rsidR="00F33308" w:rsidRPr="00331D96" w:rsidRDefault="00F33308" w:rsidP="00F33308">
      <w:pPr>
        <w:widowControl w:val="0"/>
        <w:autoSpaceDE w:val="0"/>
        <w:ind w:firstLine="709"/>
        <w:jc w:val="both"/>
      </w:pPr>
      <w:r w:rsidRPr="00331D96">
        <w:rPr>
          <w:szCs w:val="28"/>
        </w:rPr>
        <w:t>Т</w:t>
      </w:r>
      <w:r w:rsidRPr="00331D96">
        <w:rPr>
          <w:szCs w:val="28"/>
          <w:vertAlign w:val="subscript"/>
        </w:rPr>
        <w:t xml:space="preserve">ткотобр </w:t>
      </w:r>
      <w:r w:rsidRPr="00331D96">
        <w:rPr>
          <w:szCs w:val="28"/>
        </w:rPr>
        <w:t>- тариф (единый)** на услуги регионального оператора по обращению с твердыми коммунальными отходами в месяц (руб.);</w:t>
      </w:r>
    </w:p>
    <w:p w:rsidR="00F33308" w:rsidRPr="00331D96" w:rsidRDefault="00F33308" w:rsidP="00F33308">
      <w:pPr>
        <w:widowControl w:val="0"/>
        <w:autoSpaceDE w:val="0"/>
        <w:ind w:firstLine="709"/>
        <w:jc w:val="both"/>
        <w:rPr>
          <w:szCs w:val="28"/>
        </w:rPr>
      </w:pPr>
      <w:r w:rsidRPr="00331D96">
        <w:rPr>
          <w:szCs w:val="28"/>
        </w:rPr>
        <w:t>Р</w:t>
      </w:r>
      <w:r w:rsidRPr="00331D96">
        <w:rPr>
          <w:szCs w:val="28"/>
          <w:vertAlign w:val="subscript"/>
        </w:rPr>
        <w:t xml:space="preserve">ткоскп </w:t>
      </w:r>
      <w:r w:rsidRPr="00331D96">
        <w:rPr>
          <w:szCs w:val="28"/>
        </w:rPr>
        <w:t>- стоимость услуг по содержанию контейнерной площадки в месяц (руб.);</w:t>
      </w:r>
    </w:p>
    <w:p w:rsidR="00F33308" w:rsidRPr="00331D96" w:rsidRDefault="00F33308" w:rsidP="00F33308">
      <w:pPr>
        <w:widowControl w:val="0"/>
        <w:autoSpaceDE w:val="0"/>
        <w:ind w:firstLine="709"/>
        <w:jc w:val="both"/>
        <w:rPr>
          <w:szCs w:val="28"/>
        </w:rPr>
      </w:pPr>
      <w:r w:rsidRPr="00331D96">
        <w:rPr>
          <w:lang w:val="en-US"/>
        </w:rPr>
        <w:t>N</w:t>
      </w:r>
      <w:r w:rsidRPr="00331D96">
        <w:rPr>
          <w:vertAlign w:val="subscript"/>
        </w:rPr>
        <w:t xml:space="preserve">тко </w:t>
      </w:r>
      <w:r w:rsidRPr="00331D96">
        <w:t xml:space="preserve">- </w:t>
      </w:r>
      <w:r w:rsidRPr="00331D96">
        <w:rPr>
          <w:szCs w:val="28"/>
        </w:rPr>
        <w:t>количество месяцев оказания услуги</w:t>
      </w:r>
      <w:r w:rsidRPr="00331D96">
        <w:t xml:space="preserve"> </w:t>
      </w:r>
      <w:r w:rsidRPr="00331D96">
        <w:rPr>
          <w:szCs w:val="28"/>
        </w:rPr>
        <w:t>по обращению с твердыми коммунальными отходами.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  <w:r w:rsidRPr="00331D96">
        <w:rPr>
          <w:szCs w:val="28"/>
        </w:rPr>
        <w:t>*</w:t>
      </w:r>
      <w:r w:rsidRPr="00331D96">
        <w:rPr>
          <w:sz w:val="24"/>
          <w:szCs w:val="28"/>
        </w:rPr>
        <w:t xml:space="preserve">определяется с учетом объема потребления, но не выше установленных лимитов, установленных </w:t>
      </w:r>
      <w:r w:rsidR="00F7062F">
        <w:rPr>
          <w:sz w:val="24"/>
          <w:szCs w:val="28"/>
        </w:rPr>
        <w:t>п</w:t>
      </w:r>
      <w:r w:rsidRPr="00331D96">
        <w:rPr>
          <w:sz w:val="24"/>
          <w:szCs w:val="28"/>
        </w:rPr>
        <w:t>риказом МинЖКХ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709"/>
        <w:jc w:val="both"/>
        <w:rPr>
          <w:szCs w:val="28"/>
        </w:rPr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тариф утверждается постановлением Региональной службы по тарифам и ценам Камчатского края на очередной финансовый период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52</w:t>
      </w:r>
      <w:r w:rsidR="00F33308" w:rsidRPr="00331D96">
        <w:rPr>
          <w:szCs w:val="28"/>
        </w:rPr>
        <w:t>. Затраты на проведение дератизации в помещениях (З</w:t>
      </w:r>
      <w:r w:rsidR="00F33308" w:rsidRPr="00331D96">
        <w:rPr>
          <w:szCs w:val="28"/>
          <w:vertAlign w:val="subscript"/>
        </w:rPr>
        <w:t>дп</w:t>
      </w:r>
      <w:r w:rsidR="00F33308" w:rsidRPr="00331D96">
        <w:rPr>
          <w:szCs w:val="28"/>
        </w:rPr>
        <w:t>) (табл. 35)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 xml:space="preserve">дп </w:t>
      </w:r>
      <w:r w:rsidRPr="00331D96">
        <w:rPr>
          <w:szCs w:val="28"/>
        </w:rPr>
        <w:t xml:space="preserve">= </w:t>
      </w: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 xml:space="preserve">дп </w:t>
      </w:r>
      <w:r w:rsidRPr="00331D96">
        <w:rPr>
          <w:szCs w:val="28"/>
        </w:rPr>
        <w:t>* Р</w:t>
      </w:r>
      <w:r w:rsidRPr="00331D96">
        <w:rPr>
          <w:szCs w:val="28"/>
          <w:vertAlign w:val="subscript"/>
        </w:rPr>
        <w:t>дп</w:t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 </w:t>
      </w: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дп</w:t>
      </w:r>
      <w:r w:rsidRPr="00331D96">
        <w:rPr>
          <w:szCs w:val="28"/>
        </w:rPr>
        <w:t>- обрабатываемая площадь;</w:t>
      </w:r>
    </w:p>
    <w:p w:rsidR="00F33308" w:rsidRPr="00331D96" w:rsidRDefault="00F33308" w:rsidP="00F33308">
      <w:pPr>
        <w:widowControl w:val="0"/>
        <w:autoSpaceDE w:val="0"/>
        <w:jc w:val="both"/>
      </w:pPr>
      <w:r w:rsidRPr="00331D96">
        <w:rPr>
          <w:szCs w:val="28"/>
        </w:rPr>
        <w:t xml:space="preserve">         </w:t>
      </w:r>
      <w:r w:rsidRPr="00331D96">
        <w:rPr>
          <w:szCs w:val="28"/>
          <w:lang w:val="en-US"/>
        </w:rPr>
        <w:t>P</w:t>
      </w:r>
      <w:r w:rsidRPr="00331D96">
        <w:rPr>
          <w:szCs w:val="28"/>
          <w:vertAlign w:val="subscript"/>
        </w:rPr>
        <w:t>дп</w:t>
      </w:r>
      <w:r w:rsidRPr="00331D96">
        <w:rPr>
          <w:szCs w:val="28"/>
        </w:rPr>
        <w:t xml:space="preserve">- цена обработки </w:t>
      </w:r>
      <w:proofErr w:type="gramStart"/>
      <w:r w:rsidRPr="00331D96">
        <w:rPr>
          <w:szCs w:val="28"/>
        </w:rPr>
        <w:t>1</w:t>
      </w:r>
      <w:proofErr w:type="gramEnd"/>
      <w:r w:rsidRPr="00331D96">
        <w:rPr>
          <w:szCs w:val="28"/>
        </w:rPr>
        <w:t xml:space="preserve"> квадратного метра помещения.</w:t>
      </w:r>
    </w:p>
    <w:p w:rsidR="00F33308" w:rsidRPr="00331D96" w:rsidRDefault="00F33308" w:rsidP="00F33308">
      <w:pPr>
        <w:pStyle w:val="af2"/>
        <w:widowControl w:val="0"/>
        <w:autoSpaceDE w:val="0"/>
        <w:ind w:left="928"/>
        <w:jc w:val="right"/>
        <w:rPr>
          <w:sz w:val="22"/>
        </w:rPr>
      </w:pPr>
      <w:r w:rsidRPr="00331D96">
        <w:rPr>
          <w:rFonts w:eastAsia="Arial Unicode MS"/>
          <w:kern w:val="1"/>
          <w:szCs w:val="28"/>
        </w:rPr>
        <w:t xml:space="preserve">Таблица 35 </w:t>
      </w:r>
    </w:p>
    <w:p w:rsidR="00F33308" w:rsidRPr="00331D96" w:rsidRDefault="00F33308" w:rsidP="00F33308">
      <w:pPr>
        <w:pStyle w:val="1"/>
        <w:keepNext/>
        <w:numPr>
          <w:ilvl w:val="0"/>
          <w:numId w:val="2"/>
        </w:numPr>
        <w:suppressAutoHyphens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D96">
        <w:rPr>
          <w:rFonts w:ascii="Times New Roman" w:hAnsi="Times New Roman"/>
          <w:b w:val="0"/>
          <w:sz w:val="24"/>
          <w:szCs w:val="28"/>
        </w:rPr>
        <w:tab/>
      </w:r>
      <w:r w:rsidRPr="00331D96">
        <w:rPr>
          <w:rFonts w:ascii="Times New Roman" w:hAnsi="Times New Roman"/>
          <w:sz w:val="24"/>
          <w:szCs w:val="28"/>
        </w:rPr>
        <w:t>Норматив затрат на проведение дератизации в помещениях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2364"/>
        <w:gridCol w:w="1985"/>
        <w:gridCol w:w="2693"/>
        <w:gridCol w:w="1995"/>
      </w:tblGrid>
      <w:tr w:rsidR="00F33308" w:rsidRPr="0019095A" w:rsidTr="00A37C07">
        <w:trPr>
          <w:trHeight w:val="38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19095A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 xml:space="preserve">Обрабатываемая площадь 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>(м</w:t>
            </w:r>
            <w:r w:rsidRPr="0019095A">
              <w:rPr>
                <w:bCs/>
                <w:sz w:val="22"/>
                <w:szCs w:val="22"/>
                <w:vertAlign w:val="superscript"/>
              </w:rPr>
              <w:t xml:space="preserve">2)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>Цена обработки за 1 м</w:t>
            </w:r>
            <w:r w:rsidRPr="0019095A">
              <w:rPr>
                <w:bCs/>
                <w:sz w:val="22"/>
                <w:szCs w:val="22"/>
                <w:vertAlign w:val="superscript"/>
              </w:rPr>
              <w:t>2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 xml:space="preserve"> (руб.)        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Дератизация с обследованием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484,8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25,00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53</w:t>
      </w:r>
      <w:r w:rsidR="00F33308" w:rsidRPr="00331D96">
        <w:rPr>
          <w:szCs w:val="28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54</w:t>
      </w:r>
      <w:r w:rsidR="00F33308" w:rsidRPr="00331D96">
        <w:rPr>
          <w:szCs w:val="28"/>
        </w:rPr>
        <w:t>. Затраты на техническое обслуживание и регламентно-профилактический ремонт систем пожарной сигнализации и систем оповещения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 xml:space="preserve">) (табл. 36) </w:t>
      </w:r>
      <w:r w:rsidR="00F33308" w:rsidRPr="00331D96">
        <w:rPr>
          <w:szCs w:val="28"/>
        </w:rPr>
        <w:lastRenderedPageBreak/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371600" cy="4572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 - количество i-х обслуживаемых систем сигнализации;</w:t>
      </w:r>
    </w:p>
    <w:p w:rsidR="00F33308" w:rsidRPr="00331D96" w:rsidRDefault="00F33308" w:rsidP="00F33308">
      <w:pPr>
        <w:widowControl w:val="0"/>
        <w:autoSpaceDE w:val="0"/>
        <w:ind w:left="540"/>
        <w:jc w:val="both"/>
      </w:pPr>
      <w:r w:rsidRPr="00331D96">
        <w:rPr>
          <w:szCs w:val="28"/>
        </w:rPr>
        <w:t>Р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>спс</w:t>
      </w:r>
      <w:r w:rsidRPr="00331D96">
        <w:rPr>
          <w:szCs w:val="28"/>
        </w:rPr>
        <w:t xml:space="preserve"> - цена технического обслуживания и регламентно-профилактического ремонта 1 i-ой системы в год.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36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техническое обслуживание пожарной сигнализации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7"/>
        <w:gridCol w:w="3417"/>
        <w:gridCol w:w="1276"/>
        <w:gridCol w:w="2557"/>
        <w:gridCol w:w="1765"/>
      </w:tblGrid>
      <w:tr w:rsidR="00F33308" w:rsidRPr="0019095A" w:rsidTr="00A37C07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Кол-во систем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в год (руб.)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Техническое обслуживание пожарной сигнализации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140 000,00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55</w:t>
      </w:r>
      <w:r w:rsidR="00F33308" w:rsidRPr="00331D96">
        <w:rPr>
          <w:szCs w:val="28"/>
        </w:rPr>
        <w:t>. Затраты на оплату услуг внештатных сотрудников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szCs w:val="28"/>
        </w:rPr>
        <w:drawing>
          <wp:inline distT="0" distB="0" distL="0" distR="0">
            <wp:extent cx="1645920" cy="36576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365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365760" cy="27432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стоимость 1 месяца работы внештатного сотрудника;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365760" cy="27432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3.4. Затраты на приобретение прочих работ и услуг, не относящиеся к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затратам на услуги связи, транспортные услуги, оплату расходов по договорам об оказании услуг, связанных с проездом и наймом жилого помещения в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на информационно-коммуникационные технологии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39"/>
        <w:jc w:val="both"/>
      </w:pPr>
      <w:r>
        <w:rPr>
          <w:szCs w:val="28"/>
        </w:rPr>
        <w:t>56</w:t>
      </w:r>
      <w:r w:rsidR="00F33308" w:rsidRPr="00331D96">
        <w:rPr>
          <w:szCs w:val="28"/>
        </w:rPr>
        <w:t>. Затраты на оплату типографских работ и услуг, включая приобретение периодических печатных изданий (</w:t>
      </w:r>
      <w:r w:rsidR="00F33308" w:rsidRPr="00331D96">
        <w:rPr>
          <w:position w:val="-2"/>
          <w:szCs w:val="28"/>
        </w:rPr>
        <w:t>З</w:t>
      </w:r>
      <w:r w:rsidR="00F33308" w:rsidRPr="00331D96">
        <w:rPr>
          <w:position w:val="-2"/>
          <w:szCs w:val="28"/>
          <w:vertAlign w:val="subscript"/>
        </w:rPr>
        <w:t>т</w:t>
      </w:r>
      <w:r w:rsidR="00F33308" w:rsidRPr="00331D96">
        <w:rPr>
          <w:szCs w:val="28"/>
        </w:rPr>
        <w:t>),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 xml:space="preserve"> З</w:t>
      </w:r>
      <w:r w:rsidRPr="00331D96">
        <w:rPr>
          <w:szCs w:val="28"/>
          <w:vertAlign w:val="subscript"/>
        </w:rPr>
        <w:t>т</w:t>
      </w:r>
      <w:r w:rsidRPr="00331D96">
        <w:rPr>
          <w:szCs w:val="28"/>
        </w:rPr>
        <w:t xml:space="preserve"> = З</w:t>
      </w:r>
      <w:r w:rsidRPr="00331D96">
        <w:rPr>
          <w:szCs w:val="28"/>
          <w:vertAlign w:val="subscript"/>
        </w:rPr>
        <w:t>жбо</w:t>
      </w:r>
      <w:r w:rsidRPr="00331D96">
        <w:rPr>
          <w:szCs w:val="28"/>
        </w:rPr>
        <w:t>+</w:t>
      </w:r>
      <w:proofErr w:type="gramStart"/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иу</w:t>
      </w:r>
      <w:r w:rsidRPr="00331D96">
        <w:rPr>
          <w:szCs w:val="28"/>
        </w:rPr>
        <w:t xml:space="preserve"> ,</w:t>
      </w:r>
      <w:proofErr w:type="gramEnd"/>
      <w:r w:rsidRPr="00331D96">
        <w:rPr>
          <w:szCs w:val="28"/>
        </w:rPr>
        <w:t xml:space="preserve">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жбо</w:t>
      </w:r>
      <w:r w:rsidRPr="00331D96">
        <w:rPr>
          <w:szCs w:val="28"/>
        </w:rPr>
        <w:t xml:space="preserve"> – затраты на приобретение спецжурналов и бланков строгой отчетности;</w:t>
      </w:r>
    </w:p>
    <w:p w:rsidR="00F33308" w:rsidRPr="00331D96" w:rsidRDefault="00F33308" w:rsidP="00F33308">
      <w:pPr>
        <w:widowControl w:val="0"/>
        <w:autoSpaceDE w:val="0"/>
        <w:ind w:left="36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иу</w:t>
      </w:r>
      <w:r w:rsidRPr="00331D96">
        <w:rPr>
          <w:szCs w:val="28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33308" w:rsidRPr="00331D96" w:rsidRDefault="00F33308" w:rsidP="00F33308">
      <w:pPr>
        <w:widowControl w:val="0"/>
        <w:autoSpaceDE w:val="0"/>
        <w:ind w:left="36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39"/>
        <w:jc w:val="both"/>
      </w:pPr>
      <w:r>
        <w:rPr>
          <w:szCs w:val="28"/>
        </w:rPr>
        <w:t>57</w:t>
      </w:r>
      <w:r w:rsidR="00F33308" w:rsidRPr="00331D96">
        <w:rPr>
          <w:szCs w:val="28"/>
        </w:rPr>
        <w:t xml:space="preserve">. Затраты на приобретение спецжурналов и бланков строгой отчетности </w:t>
      </w:r>
      <w:r>
        <w:rPr>
          <w:szCs w:val="28"/>
        </w:rPr>
        <w:br/>
      </w:r>
      <w:r w:rsidR="00F33308" w:rsidRPr="00331D96">
        <w:rPr>
          <w:szCs w:val="28"/>
        </w:rPr>
        <w:t>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(табл. 37, 38)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2011680" cy="457200"/>
            <wp:effectExtent l="0" t="0" r="762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приобретаемых i-х спецжурналов;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i-го спецжурнала;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приобретаемых бланков строгой отчетности;</w:t>
      </w:r>
    </w:p>
    <w:p w:rsidR="00F33308" w:rsidRPr="00331D96" w:rsidRDefault="00F33308" w:rsidP="00F33308">
      <w:pPr>
        <w:autoSpaceDE w:val="0"/>
        <w:ind w:firstLine="540"/>
        <w:jc w:val="both"/>
      </w:pPr>
      <w:r w:rsidRPr="00331D96">
        <w:rPr>
          <w:noProof/>
          <w:position w:val="-11"/>
          <w:szCs w:val="28"/>
        </w:rPr>
        <w:drawing>
          <wp:inline distT="0" distB="0" distL="0" distR="0">
            <wp:extent cx="274320" cy="2743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бланка строгой отчетности.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37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спецжурналов</w:t>
      </w:r>
    </w:p>
    <w:tbl>
      <w:tblPr>
        <w:tblW w:w="95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9"/>
        <w:gridCol w:w="4403"/>
        <w:gridCol w:w="850"/>
        <w:gridCol w:w="2260"/>
        <w:gridCol w:w="1497"/>
      </w:tblGrid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Кол-во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1 спецжурнала</w:t>
            </w:r>
          </w:p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в год (руб.)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«Служба занятости»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27 000,00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«Профессиональное образование»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7 700,00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«Психологическая диагностика»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1 600,00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«Трудовое право»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both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Комплект: «Справочник кадровика + Нормативные акты для кадровика»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32 200,00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both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«Земляки»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7 300,00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both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Книга «Ревизии и проверки»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970,00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Книга «Годовой отчет»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930,00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Журнал «Зарплата»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13 000,00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«Казенные учреждения: акты и комментарии для бухгалтера»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«Казенные учреждения: бухгалтерский учет и налогообложение»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Журнал «Бюджетный учет»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spacing w:line="256" w:lineRule="auto"/>
        <w:ind w:firstLine="708"/>
        <w:jc w:val="both"/>
        <w:rPr>
          <w:sz w:val="24"/>
          <w:szCs w:val="24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38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бланков строгой отчетности</w:t>
      </w:r>
    </w:p>
    <w:tbl>
      <w:tblPr>
        <w:tblW w:w="95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9"/>
        <w:gridCol w:w="2985"/>
        <w:gridCol w:w="1701"/>
        <w:gridCol w:w="2469"/>
        <w:gridCol w:w="1806"/>
      </w:tblGrid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Кол-во/год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1 шт./год (руб.)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Бланк строгой отчетности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40*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color w:val="FF0000"/>
          <w:szCs w:val="24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58</w:t>
      </w:r>
      <w:r w:rsidR="00F33308" w:rsidRPr="00331D96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F33308" w:rsidRPr="00331D96">
        <w:rPr>
          <w:noProof/>
          <w:position w:val="-4"/>
          <w:szCs w:val="28"/>
        </w:rPr>
        <w:drawing>
          <wp:inline distT="0" distB="0" distL="0" distR="0">
            <wp:extent cx="182880" cy="274320"/>
            <wp:effectExtent l="0" t="0" r="762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(табл. 39), определяются по фактическим затратам в отчетном финансовом году.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lastRenderedPageBreak/>
        <w:t xml:space="preserve">Таблица 39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информационных услуг</w:t>
      </w:r>
    </w:p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"/>
        <w:gridCol w:w="2959"/>
        <w:gridCol w:w="1418"/>
        <w:gridCol w:w="2888"/>
        <w:gridCol w:w="1673"/>
      </w:tblGrid>
      <w:tr w:rsidR="00F33308" w:rsidRPr="0019095A" w:rsidTr="00A37C0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Кол-во/год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1 шт./год (руб.)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Статистические сборники, выпускаемые</w:t>
            </w:r>
            <w:r w:rsidRPr="0019095A">
              <w:rPr>
                <w:bCs/>
                <w:sz w:val="22"/>
                <w:szCs w:val="22"/>
              </w:rPr>
              <w:t xml:space="preserve"> Федеральной службой государственной статистики (Росстат)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30*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Цена рассчитывается и применяется, исходя из тарифов, утвержденных Росстатом, на дату обоснования закупки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59</w:t>
      </w:r>
      <w:r w:rsidR="00F33308" w:rsidRPr="00331D96">
        <w:rPr>
          <w:szCs w:val="28"/>
        </w:rPr>
        <w:t>. Затраты на оплату услуг внештатных сотрудников (</w:t>
      </w:r>
      <w:r w:rsidR="00F33308" w:rsidRPr="00331D96">
        <w:rPr>
          <w:position w:val="-3"/>
          <w:szCs w:val="28"/>
        </w:rPr>
        <w:t>З</w:t>
      </w:r>
      <w:r w:rsidR="00F33308" w:rsidRPr="00331D96">
        <w:rPr>
          <w:position w:val="-3"/>
          <w:szCs w:val="28"/>
          <w:vertAlign w:val="subscript"/>
        </w:rPr>
        <w:t>внсп</w:t>
      </w:r>
      <w:r w:rsidR="00F33308" w:rsidRPr="00331D96">
        <w:rPr>
          <w:szCs w:val="28"/>
        </w:rPr>
        <w:t>)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3"/>
          <w:szCs w:val="28"/>
        </w:rPr>
        <w:drawing>
          <wp:inline distT="0" distB="0" distL="0" distR="0">
            <wp:extent cx="2377440" cy="457200"/>
            <wp:effectExtent l="0" t="0" r="381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365760" cy="2743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планируемое количество месяцев работы внештатного сотрудника;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365760" cy="27432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</w:t>
      </w:r>
      <w:r w:rsidRPr="00331D96">
        <w:rPr>
          <w:szCs w:val="28"/>
          <w:vertAlign w:val="superscript"/>
        </w:rPr>
        <w:t>_</w:t>
      </w:r>
      <w:r w:rsidRPr="00331D96">
        <w:rPr>
          <w:szCs w:val="28"/>
        </w:rPr>
        <w:t xml:space="preserve"> цена 1 месяца работы внештатного сотрудника;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274320" cy="27432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33308" w:rsidRPr="00331D96" w:rsidRDefault="00F33308" w:rsidP="00F33308">
      <w:pPr>
        <w:widowControl w:val="0"/>
        <w:autoSpaceDE w:val="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60</w:t>
      </w:r>
      <w:r w:rsidR="00F33308" w:rsidRPr="00331D96">
        <w:rPr>
          <w:szCs w:val="28"/>
        </w:rPr>
        <w:t>. Затраты на проведение диспансеризации работников (З</w:t>
      </w:r>
      <w:r w:rsidR="00F33308" w:rsidRPr="00331D96">
        <w:rPr>
          <w:szCs w:val="28"/>
          <w:vertAlign w:val="subscript"/>
        </w:rPr>
        <w:t>дисп</w:t>
      </w:r>
      <w:r w:rsidR="00F33308" w:rsidRPr="00331D96">
        <w:rPr>
          <w:szCs w:val="28"/>
        </w:rPr>
        <w:t>) (табл. 40)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дисп</w:t>
      </w:r>
      <w:r w:rsidRPr="00331D96">
        <w:rPr>
          <w:szCs w:val="28"/>
        </w:rPr>
        <w:t xml:space="preserve"> = Ч</w:t>
      </w:r>
      <w:r w:rsidRPr="00331D96">
        <w:rPr>
          <w:szCs w:val="28"/>
          <w:vertAlign w:val="subscript"/>
        </w:rPr>
        <w:t>дисп</w:t>
      </w:r>
      <w:r w:rsidRPr="00331D96">
        <w:rPr>
          <w:szCs w:val="28"/>
        </w:rPr>
        <w:t xml:space="preserve"> * Р</w:t>
      </w:r>
      <w:r w:rsidRPr="00331D96">
        <w:rPr>
          <w:szCs w:val="28"/>
          <w:vertAlign w:val="subscript"/>
        </w:rPr>
        <w:t>дисп</w:t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Ч</w:t>
      </w:r>
      <w:r w:rsidRPr="00331D96">
        <w:rPr>
          <w:szCs w:val="28"/>
          <w:vertAlign w:val="subscript"/>
        </w:rPr>
        <w:t>дисп</w:t>
      </w:r>
      <w:r w:rsidRPr="00331D96">
        <w:rPr>
          <w:szCs w:val="28"/>
        </w:rPr>
        <w:t xml:space="preserve"> – численность работников, подлежащих диспансеризации;</w:t>
      </w:r>
    </w:p>
    <w:p w:rsidR="00F33308" w:rsidRPr="00331D96" w:rsidRDefault="00F33308" w:rsidP="00F33308">
      <w:pPr>
        <w:widowControl w:val="0"/>
        <w:autoSpaceDE w:val="0"/>
        <w:ind w:left="360"/>
        <w:jc w:val="both"/>
      </w:pPr>
      <w:r w:rsidRPr="00331D96">
        <w:rPr>
          <w:szCs w:val="28"/>
        </w:rPr>
        <w:t>Р</w:t>
      </w:r>
      <w:r w:rsidRPr="00331D96">
        <w:rPr>
          <w:szCs w:val="28"/>
          <w:vertAlign w:val="subscript"/>
        </w:rPr>
        <w:t>дисп</w:t>
      </w:r>
      <w:r w:rsidRPr="00331D96">
        <w:rPr>
          <w:szCs w:val="28"/>
        </w:rPr>
        <w:t xml:space="preserve"> – цена проведения диспансеризации в расчете на 1 работника.</w:t>
      </w:r>
    </w:p>
    <w:p w:rsidR="00F33308" w:rsidRPr="00331D96" w:rsidRDefault="00F33308" w:rsidP="00F33308">
      <w:pPr>
        <w:widowControl w:val="0"/>
        <w:autoSpaceDE w:val="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40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Cs w:val="28"/>
        </w:rPr>
      </w:pPr>
      <w:r w:rsidRPr="00331D96">
        <w:rPr>
          <w:b/>
          <w:sz w:val="24"/>
          <w:szCs w:val="28"/>
        </w:rPr>
        <w:t>Норматив затрат на проведение диспансеризации работников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2301"/>
        <w:gridCol w:w="2268"/>
      </w:tblGrid>
      <w:tr w:rsidR="00F33308" w:rsidRPr="00331D96" w:rsidTr="00A37C07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Наименование услуги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Численность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Цена/год (руб.)</w:t>
            </w:r>
          </w:p>
        </w:tc>
      </w:tr>
      <w:tr w:rsidR="00F33308" w:rsidRPr="00331D96" w:rsidTr="00A37C07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Cs w:val="24"/>
              </w:rPr>
            </w:pPr>
            <w:r w:rsidRPr="00331D96">
              <w:rPr>
                <w:szCs w:val="24"/>
              </w:rPr>
              <w:t>4</w:t>
            </w:r>
          </w:p>
        </w:tc>
      </w:tr>
      <w:tr w:rsidR="00F33308" w:rsidRPr="00331D96" w:rsidTr="00A37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331D96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rPr>
                <w:sz w:val="24"/>
                <w:szCs w:val="24"/>
              </w:rPr>
            </w:pPr>
            <w:r w:rsidRPr="00331D96">
              <w:rPr>
                <w:sz w:val="24"/>
                <w:szCs w:val="24"/>
              </w:rPr>
              <w:t>проведение диспансеризации (медицинского осмотра) работников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331D96">
              <w:rPr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331D96" w:rsidRDefault="00F33308" w:rsidP="00A37C0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331D96">
              <w:rPr>
                <w:sz w:val="24"/>
                <w:szCs w:val="24"/>
              </w:rPr>
              <w:t>35 000,00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left="720"/>
        <w:jc w:val="both"/>
        <w:rPr>
          <w:sz w:val="20"/>
        </w:rPr>
      </w:pPr>
      <w:r w:rsidRPr="00331D96">
        <w:rPr>
          <w:sz w:val="24"/>
          <w:szCs w:val="28"/>
        </w:rPr>
        <w:t>* количество сотрудников, направляемых на диспансеризацию</w:t>
      </w:r>
    </w:p>
    <w:p w:rsidR="00F33308" w:rsidRPr="00331D96" w:rsidRDefault="00F33308" w:rsidP="00F33308">
      <w:pPr>
        <w:widowControl w:val="0"/>
        <w:autoSpaceDE w:val="0"/>
        <w:ind w:left="72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61</w:t>
      </w:r>
      <w:r w:rsidR="00F33308" w:rsidRPr="00331D96">
        <w:rPr>
          <w:szCs w:val="28"/>
        </w:rPr>
        <w:t>. Затраты на оплату труда независимых экспертов (З</w:t>
      </w:r>
      <w:r w:rsidR="00F33308" w:rsidRPr="00331D96">
        <w:rPr>
          <w:szCs w:val="28"/>
          <w:vertAlign w:val="subscript"/>
        </w:rPr>
        <w:t>нэ</w:t>
      </w:r>
      <w:r w:rsidR="00F33308" w:rsidRPr="00331D96">
        <w:rPr>
          <w:szCs w:val="28"/>
        </w:rPr>
        <w:t>) (табл. 41)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нэ</w:t>
      </w:r>
      <w:r w:rsidRPr="00331D96">
        <w:rPr>
          <w:szCs w:val="28"/>
        </w:rPr>
        <w:t xml:space="preserve"> = </w:t>
      </w: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чз</w:t>
      </w:r>
      <w:r w:rsidRPr="00331D96">
        <w:rPr>
          <w:szCs w:val="28"/>
        </w:rPr>
        <w:t xml:space="preserve"> * </w:t>
      </w: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нэ</w:t>
      </w:r>
      <w:r w:rsidRPr="00331D96">
        <w:rPr>
          <w:szCs w:val="28"/>
        </w:rPr>
        <w:t xml:space="preserve"> * </w:t>
      </w:r>
      <w:r w:rsidRPr="00331D96">
        <w:rPr>
          <w:szCs w:val="28"/>
          <w:lang w:val="en-US"/>
        </w:rPr>
        <w:t>S</w:t>
      </w:r>
      <w:r w:rsidRPr="00331D96">
        <w:rPr>
          <w:szCs w:val="28"/>
          <w:vertAlign w:val="subscript"/>
        </w:rPr>
        <w:t>нэ</w:t>
      </w:r>
      <w:r w:rsidRPr="00331D96">
        <w:rPr>
          <w:szCs w:val="28"/>
        </w:rPr>
        <w:t xml:space="preserve"> * (1 + К</w:t>
      </w:r>
      <w:r w:rsidRPr="00331D96">
        <w:rPr>
          <w:szCs w:val="28"/>
          <w:vertAlign w:val="subscript"/>
        </w:rPr>
        <w:t>стр</w:t>
      </w:r>
      <w:r w:rsidRPr="00331D96">
        <w:rPr>
          <w:szCs w:val="28"/>
        </w:rPr>
        <w:t>),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чз</w:t>
      </w:r>
      <w:r w:rsidRPr="00331D96">
        <w:rPr>
          <w:szCs w:val="28"/>
        </w:rPr>
        <w:t xml:space="preserve"> –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нэ</w:t>
      </w:r>
      <w:r w:rsidRPr="00331D96">
        <w:rPr>
          <w:szCs w:val="28"/>
        </w:rPr>
        <w:t xml:space="preserve"> –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  <w:lang w:val="en-US"/>
        </w:rPr>
        <w:t>S</w:t>
      </w:r>
      <w:r w:rsidRPr="00331D96">
        <w:rPr>
          <w:szCs w:val="28"/>
          <w:vertAlign w:val="subscript"/>
        </w:rPr>
        <w:t>нэ</w:t>
      </w:r>
      <w:r w:rsidRPr="00331D96">
        <w:rPr>
          <w:szCs w:val="28"/>
        </w:rPr>
        <w:t xml:space="preserve"> – ставка почасовой оплаты труда независимых экспертов;</w:t>
      </w:r>
    </w:p>
    <w:p w:rsidR="00F33308" w:rsidRPr="00331D96" w:rsidRDefault="00F33308" w:rsidP="00F33308">
      <w:pPr>
        <w:widowControl w:val="0"/>
        <w:autoSpaceDE w:val="0"/>
        <w:jc w:val="both"/>
      </w:pPr>
      <w:r w:rsidRPr="00331D96">
        <w:rPr>
          <w:szCs w:val="28"/>
        </w:rPr>
        <w:t xml:space="preserve">        К</w:t>
      </w:r>
      <w:r w:rsidRPr="00331D96">
        <w:rPr>
          <w:szCs w:val="28"/>
          <w:vertAlign w:val="subscript"/>
        </w:rPr>
        <w:t xml:space="preserve">стр </w:t>
      </w:r>
      <w:r w:rsidRPr="00331D96">
        <w:rPr>
          <w:szCs w:val="28"/>
        </w:rPr>
        <w:t>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41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оплату труда независимых экспертов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62"/>
        <w:gridCol w:w="2116"/>
        <w:gridCol w:w="2126"/>
        <w:gridCol w:w="1984"/>
      </w:tblGrid>
      <w:tr w:rsidR="00F33308" w:rsidRPr="0019095A" w:rsidTr="00A37C0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Цена/час 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19095A" w:rsidTr="00A37C0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i/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Экспертные услуги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**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*и более при необходимости 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 xml:space="preserve">** </w:t>
      </w:r>
      <w:r w:rsidRPr="00331D96">
        <w:rPr>
          <w:sz w:val="24"/>
          <w:szCs w:val="24"/>
        </w:rPr>
        <w:t>в соответствии с распоряжением Правительства Камчатского края, исходя из ставки почасовой оплаты труда.</w:t>
      </w:r>
    </w:p>
    <w:p w:rsidR="00F33308" w:rsidRPr="00331D96" w:rsidRDefault="00F33308" w:rsidP="00F33308">
      <w:pPr>
        <w:widowControl w:val="0"/>
        <w:autoSpaceDE w:val="0"/>
        <w:ind w:firstLine="540"/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rPr>
          <w:szCs w:val="28"/>
        </w:rPr>
        <w:t>3.5. Затраты на приобретение основных средств, не отнесенные к затратам</w:t>
      </w: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rPr>
          <w:szCs w:val="28"/>
        </w:rPr>
        <w:t>на приобретение основных средств в рамках затрат на информационно-коммуникационные технологии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62</w:t>
      </w:r>
      <w:r w:rsidR="00F33308" w:rsidRPr="00331D96">
        <w:rPr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F33308" w:rsidRPr="00331D96">
        <w:rPr>
          <w:noProof/>
          <w:szCs w:val="28"/>
        </w:rPr>
        <w:drawing>
          <wp:inline distT="0" distB="0" distL="0" distR="0">
            <wp:extent cx="274320" cy="27432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),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rPr>
          <w:noProof/>
          <w:szCs w:val="28"/>
        </w:rPr>
        <w:drawing>
          <wp:inline distT="0" distB="0" distL="0" distR="0">
            <wp:extent cx="1463040" cy="274320"/>
            <wp:effectExtent l="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ам</w:t>
      </w:r>
      <w:r w:rsidRPr="00331D96">
        <w:rPr>
          <w:szCs w:val="28"/>
        </w:rPr>
        <w:t xml:space="preserve"> – затраты на приобретение транспортных средств;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пмеб</w:t>
      </w:r>
      <w:r w:rsidRPr="00331D96">
        <w:rPr>
          <w:szCs w:val="28"/>
        </w:rPr>
        <w:t xml:space="preserve"> – затраты на приобретение мебели;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ск</w:t>
      </w:r>
      <w:r w:rsidRPr="00331D96">
        <w:rPr>
          <w:szCs w:val="28"/>
        </w:rPr>
        <w:t xml:space="preserve"> – затраты на приобретение систем кондиционирования.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63</w:t>
      </w:r>
      <w:r w:rsidR="00F33308" w:rsidRPr="00331D96">
        <w:rPr>
          <w:szCs w:val="28"/>
        </w:rPr>
        <w:t>. Затраты на приобретение транспортных средств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(табл. 42)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280160" cy="4572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</w:rPr>
        <w:drawing>
          <wp:inline distT="0" distB="0" distL="0" distR="0">
            <wp:extent cx="274320" cy="18288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i-х транспортных средств в соответствии с нормативами подведомственного учреждения с учетом нормативов обеспечения функций подведомственного учреждения, применяемых при расчете нормативных затрат на приобретение служебного автомобильного транспорта;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</w:rPr>
        <w:lastRenderedPageBreak/>
        <w:drawing>
          <wp:inline distT="0" distB="0" distL="0" distR="0">
            <wp:extent cx="274320" cy="18288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приобретения 1-го транспортного средства в соответствии с нормативами подведомственного учреждения с учетом нормативов обеспечения функций подведомственного учреждения, применяемых при расчете нормативных затрат на приобретение служебного легкового автотранспорта.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42 </w:t>
      </w:r>
    </w:p>
    <w:p w:rsidR="00F33308" w:rsidRPr="00331D96" w:rsidRDefault="00F33308" w:rsidP="00F33308">
      <w:pPr>
        <w:widowControl w:val="0"/>
        <w:autoSpaceDE w:val="0"/>
        <w:ind w:firstLine="540"/>
        <w:jc w:val="center"/>
        <w:rPr>
          <w:b/>
          <w:sz w:val="24"/>
          <w:szCs w:val="28"/>
        </w:rPr>
      </w:pPr>
      <w:r w:rsidRPr="00331D96">
        <w:rPr>
          <w:b/>
          <w:sz w:val="24"/>
          <w:szCs w:val="28"/>
        </w:rPr>
        <w:t>Нормативные затраты на приобретение служебного автомобильного транспорта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2"/>
        <w:gridCol w:w="4573"/>
        <w:gridCol w:w="1134"/>
        <w:gridCol w:w="1559"/>
        <w:gridCol w:w="1701"/>
      </w:tblGrid>
      <w:tr w:rsidR="00F33308" w:rsidRPr="0019095A" w:rsidTr="00A37C0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Мощность, лс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Цена, руб. </w:t>
            </w:r>
          </w:p>
        </w:tc>
      </w:tr>
      <w:tr w:rsidR="00F33308" w:rsidRPr="0019095A" w:rsidTr="00A37C0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</w:tr>
      <w:tr w:rsidR="00F33308" w:rsidRPr="0019095A" w:rsidTr="00A37C0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Транспортное средство (для </w:t>
            </w:r>
            <w:r w:rsidRPr="0019095A">
              <w:rPr>
                <w:rFonts w:eastAsia="Arial Unicode MS"/>
                <w:kern w:val="3"/>
                <w:sz w:val="22"/>
                <w:szCs w:val="22"/>
              </w:rPr>
              <w:t>всех категорий должностей</w:t>
            </w:r>
            <w:r w:rsidRPr="0019095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rFonts w:eastAsia="Arial Unicode MS"/>
                <w:kern w:val="3"/>
                <w:sz w:val="22"/>
                <w:szCs w:val="22"/>
              </w:rPr>
              <w:t xml:space="preserve">не более 1 единицы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200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2 млн. 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64</w:t>
      </w:r>
      <w:r w:rsidR="00F33308" w:rsidRPr="00331D96">
        <w:rPr>
          <w:szCs w:val="28"/>
        </w:rPr>
        <w:t>. Затраты на приобретение мебели</w:t>
      </w:r>
      <w:r w:rsidR="00F33308" w:rsidRPr="00331D96">
        <w:rPr>
          <w:rFonts w:eastAsia="Arial Unicode MS"/>
          <w:kern w:val="1"/>
          <w:szCs w:val="28"/>
        </w:rPr>
        <w:t xml:space="preserve"> </w:t>
      </w:r>
      <w:r w:rsidR="00F33308" w:rsidRPr="00331D96">
        <w:rPr>
          <w:szCs w:val="28"/>
        </w:rPr>
        <w:t>и отдельных материально-технических средств (З</w:t>
      </w:r>
      <w:r w:rsidR="00F33308" w:rsidRPr="00331D96">
        <w:rPr>
          <w:szCs w:val="28"/>
          <w:vertAlign w:val="subscript"/>
        </w:rPr>
        <w:t>пмебомтс</w:t>
      </w:r>
      <w:r w:rsidR="00F33308" w:rsidRPr="00331D96">
        <w:rPr>
          <w:szCs w:val="28"/>
        </w:rPr>
        <w:t>) (табл. 43)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position w:val="-27"/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fldChar w:fldCharType="begin"/>
      </w:r>
      <w:r w:rsidRPr="00331D96">
        <w:instrText xml:space="preserve"> QUOTE  </w:instrText>
      </w:r>
      <w:r w:rsidRPr="00331D96">
        <w:fldChar w:fldCharType="separate"/>
      </w:r>
      <w:r w:rsidRPr="00331D96">
        <w:rPr>
          <w:noProof/>
        </w:rPr>
        <w:drawing>
          <wp:inline distT="0" distB="0" distL="0" distR="0">
            <wp:extent cx="1737360" cy="36576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65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fldChar w:fldCharType="end"/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center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</w:rPr>
        <w:t>пмебомтс</w:t>
      </w:r>
      <w:r w:rsidRPr="00331D96">
        <w:rPr>
          <w:szCs w:val="28"/>
        </w:rPr>
        <w:t xml:space="preserve"> - количество i-х предметов мебели и отдельных материально-технических средств в соответствии с нормативами Министерства;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  <w:lang w:val="en-US"/>
        </w:rPr>
        <w:t>P</w:t>
      </w:r>
      <w:r w:rsidRPr="00331D96">
        <w:rPr>
          <w:szCs w:val="28"/>
          <w:vertAlign w:val="subscript"/>
        </w:rPr>
        <w:t>пмебомтс</w:t>
      </w:r>
      <w:r w:rsidRPr="00331D96">
        <w:rPr>
          <w:szCs w:val="28"/>
        </w:rPr>
        <w:t xml:space="preserve"> - цена i-го предмета мебели и отдельных материально-технических средств в соответствии с нормативами Министерства.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43 </w:t>
      </w:r>
    </w:p>
    <w:p w:rsidR="00F33308" w:rsidRPr="00331D96" w:rsidRDefault="00F33308" w:rsidP="00F33308">
      <w:pPr>
        <w:tabs>
          <w:tab w:val="left" w:pos="-32"/>
        </w:tabs>
        <w:ind w:left="-32"/>
        <w:jc w:val="center"/>
        <w:textAlignment w:val="baseline"/>
        <w:rPr>
          <w:b/>
          <w:sz w:val="20"/>
        </w:rPr>
      </w:pPr>
      <w:r w:rsidRPr="00331D96">
        <w:rPr>
          <w:rFonts w:eastAsia="Arial Unicode MS"/>
          <w:b/>
          <w:kern w:val="1"/>
          <w:sz w:val="24"/>
          <w:szCs w:val="28"/>
        </w:rPr>
        <w:t>Нормативные затраты на приобретение мебели</w:t>
      </w:r>
      <w:r w:rsidRPr="00331D96">
        <w:rPr>
          <w:b/>
          <w:bCs/>
          <w:szCs w:val="24"/>
        </w:rPr>
        <w:t xml:space="preserve"> </w:t>
      </w:r>
      <w:r w:rsidRPr="00331D96">
        <w:rPr>
          <w:rFonts w:eastAsia="Arial Unicode MS"/>
          <w:b/>
          <w:kern w:val="1"/>
          <w:sz w:val="24"/>
          <w:szCs w:val="28"/>
        </w:rPr>
        <w:t>и отдельных материально-технических средств</w:t>
      </w:r>
    </w:p>
    <w:tbl>
      <w:tblPr>
        <w:tblW w:w="9806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45"/>
        <w:gridCol w:w="37"/>
        <w:gridCol w:w="1995"/>
        <w:gridCol w:w="850"/>
        <w:gridCol w:w="1134"/>
        <w:gridCol w:w="993"/>
        <w:gridCol w:w="1417"/>
        <w:gridCol w:w="2835"/>
      </w:tblGrid>
      <w:tr w:rsidR="00F33308" w:rsidRPr="0019095A" w:rsidTr="00A37C07">
        <w:trPr>
          <w:trHeight w:val="875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Кол-во (шт.)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Примечание</w:t>
            </w:r>
          </w:p>
        </w:tc>
      </w:tr>
      <w:tr w:rsidR="00F33308" w:rsidRPr="00F7062F" w:rsidTr="00A37C07">
        <w:trPr>
          <w:trHeight w:val="60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F7062F" w:rsidRDefault="00F33308" w:rsidP="00A37C07">
            <w:pPr>
              <w:jc w:val="center"/>
              <w:rPr>
                <w:sz w:val="22"/>
                <w:szCs w:val="22"/>
              </w:rPr>
            </w:pPr>
            <w:r w:rsidRPr="00F7062F">
              <w:rPr>
                <w:bCs/>
                <w:sz w:val="22"/>
                <w:szCs w:val="22"/>
              </w:rPr>
              <w:t>7</w:t>
            </w:r>
          </w:p>
        </w:tc>
      </w:tr>
      <w:tr w:rsidR="00F33308" w:rsidRPr="0019095A" w:rsidTr="00A37C07">
        <w:trPr>
          <w:trHeight w:val="349"/>
        </w:trPr>
        <w:tc>
          <w:tcPr>
            <w:tcW w:w="98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bCs/>
                <w:sz w:val="22"/>
                <w:szCs w:val="22"/>
              </w:rPr>
              <w:t>Кабинет (рабочее место) руководителя</w:t>
            </w:r>
          </w:p>
        </w:tc>
      </w:tr>
      <w:tr w:rsidR="00F33308" w:rsidRPr="0019095A" w:rsidTr="00A37C07">
        <w:trPr>
          <w:trHeight w:val="270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100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(В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Ш) см</w:t>
            </w:r>
          </w:p>
        </w:tc>
      </w:tr>
      <w:tr w:rsidR="00F33308" w:rsidRPr="0019095A" w:rsidTr="00A37C07">
        <w:trPr>
          <w:trHeight w:val="136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240 x 100 x 60 (</w:t>
            </w:r>
            <w:proofErr w:type="gramStart"/>
            <w:r w:rsidRPr="0019095A">
              <w:rPr>
                <w:sz w:val="22"/>
                <w:szCs w:val="22"/>
              </w:rPr>
              <w:t>В</w:t>
            </w:r>
            <w:proofErr w:type="gramEnd"/>
            <w:r w:rsidRPr="0019095A">
              <w:rPr>
                <w:sz w:val="22"/>
                <w:szCs w:val="22"/>
              </w:rPr>
              <w:t xml:space="preserve"> x Ш x Г) см,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двустворчатый, двери распашные либо купе, наличие металлической штанги для одежды</w:t>
            </w:r>
          </w:p>
        </w:tc>
      </w:tr>
      <w:tr w:rsidR="00F33308" w:rsidRPr="0019095A" w:rsidTr="00A37C07">
        <w:trPr>
          <w:trHeight w:val="272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33308" w:rsidRPr="0019095A" w:rsidTr="00A37C07">
        <w:trPr>
          <w:trHeight w:val="624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для переговоров/совещаний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53 000,0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>-</w:t>
            </w:r>
            <w:r w:rsidRPr="0019095A">
              <w:rPr>
                <w:sz w:val="22"/>
                <w:szCs w:val="22"/>
              </w:rPr>
              <w:t>материал - ДВП, ДСП, ЛДСП, МДФ; - размер не более 80 x 350 x 120 (В x Д x 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руководителя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(газ-лифт) и углом наклона (механизм качания);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Сейф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- металлический, </w:t>
            </w:r>
            <w:r w:rsidRPr="0019095A">
              <w:rPr>
                <w:spacing w:val="-3"/>
                <w:sz w:val="22"/>
                <w:szCs w:val="22"/>
              </w:rPr>
              <w:t xml:space="preserve">огнестойкий, </w:t>
            </w:r>
            <w:r w:rsidRPr="0019095A">
              <w:rPr>
                <w:sz w:val="22"/>
                <w:szCs w:val="22"/>
              </w:rPr>
              <w:t xml:space="preserve">взломостойкий, с кодовым электронным замком; </w:t>
            </w:r>
          </w:p>
          <w:p w:rsidR="00F33308" w:rsidRPr="0019095A" w:rsidRDefault="00F33308" w:rsidP="00A37C07">
            <w:pPr>
              <w:snapToGrid w:val="0"/>
              <w:rPr>
                <w:bCs/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50 x 50 x 50 (В x Ш x Г)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руководителя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32 00,0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8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9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Тумба для стола руководителя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980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b/>
                <w:bCs/>
                <w:sz w:val="22"/>
                <w:szCs w:val="22"/>
              </w:rPr>
              <w:t>Кабинет (рабочее место) заместителя руководителя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100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(В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240 x 100 x 60 (</w:t>
            </w:r>
            <w:proofErr w:type="gramStart"/>
            <w:r w:rsidRPr="0019095A">
              <w:rPr>
                <w:sz w:val="22"/>
                <w:szCs w:val="22"/>
              </w:rPr>
              <w:t>В</w:t>
            </w:r>
            <w:proofErr w:type="gramEnd"/>
            <w:r w:rsidRPr="0019095A">
              <w:rPr>
                <w:sz w:val="22"/>
                <w:szCs w:val="22"/>
              </w:rPr>
              <w:t xml:space="preserve"> x Ш x Г) см,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двустворчатый, двери распашные либо купе, наличие металлической штанги для одежды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для переговоров/совещаний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53 000,0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bCs/>
                <w:sz w:val="22"/>
                <w:szCs w:val="22"/>
              </w:rPr>
              <w:t xml:space="preserve">- </w:t>
            </w:r>
            <w:r w:rsidRPr="0019095A">
              <w:rPr>
                <w:sz w:val="22"/>
                <w:szCs w:val="22"/>
              </w:rPr>
              <w:t>материал - ДВП, ДСП, ЛДСП, МДФ; - размер не более 80 x 350 x 120 (В x Д xШ)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(газ-лифт) и углом наклона (механизм качания);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32 000,0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8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9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33308" w:rsidRPr="0019095A" w:rsidTr="00A37C07">
        <w:trPr>
          <w:trHeight w:val="331"/>
        </w:trPr>
        <w:tc>
          <w:tcPr>
            <w:tcW w:w="98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bCs/>
                <w:sz w:val="22"/>
                <w:szCs w:val="22"/>
              </w:rPr>
              <w:t>Рабочее место приемной руководителя, заместителя руководителя</w:t>
            </w:r>
          </w:p>
        </w:tc>
      </w:tr>
      <w:tr w:rsidR="00F33308" w:rsidRPr="0019095A" w:rsidTr="00A37C07">
        <w:trPr>
          <w:trHeight w:val="279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верхней одежды (шкаф-купе)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240 x 200 x 60 (</w:t>
            </w:r>
            <w:proofErr w:type="gramStart"/>
            <w:r w:rsidRPr="0019095A">
              <w:rPr>
                <w:sz w:val="22"/>
                <w:szCs w:val="22"/>
              </w:rPr>
              <w:t>В</w:t>
            </w:r>
            <w:proofErr w:type="gramEnd"/>
            <w:r w:rsidRPr="0019095A">
              <w:rPr>
                <w:sz w:val="22"/>
                <w:szCs w:val="22"/>
              </w:rPr>
              <w:t xml:space="preserve"> x Ш x Г) см, 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наличие металлической штанги для одежды, полки для головных уборов</w:t>
            </w:r>
          </w:p>
        </w:tc>
      </w:tr>
      <w:tr w:rsidR="00F33308" w:rsidRPr="0019095A" w:rsidTr="00A37C07">
        <w:trPr>
          <w:trHeight w:val="250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офисное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</w:t>
            </w:r>
            <w:proofErr w:type="gramStart"/>
            <w:r w:rsidRPr="0019095A">
              <w:rPr>
                <w:sz w:val="22"/>
                <w:szCs w:val="22"/>
              </w:rPr>
              <w:t>газ-лифт</w:t>
            </w:r>
            <w:proofErr w:type="gramEnd"/>
            <w:r w:rsidRPr="0019095A">
              <w:rPr>
                <w:sz w:val="22"/>
                <w:szCs w:val="22"/>
              </w:rPr>
              <w:t>);</w:t>
            </w:r>
          </w:p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33308" w:rsidRPr="0019095A" w:rsidTr="00A37C07">
        <w:trPr>
          <w:trHeight w:val="528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мягкое для посетителей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 мягким сиденьем, жесткой спинкой, обивка из ткани (искусственной кожи)</w:t>
            </w:r>
          </w:p>
        </w:tc>
      </w:tr>
      <w:tr w:rsidR="00F33308" w:rsidRPr="0019095A" w:rsidTr="00A37C07">
        <w:trPr>
          <w:trHeight w:val="456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- материал - ДВП, ДСП, </w:t>
            </w:r>
            <w:r w:rsidRPr="0019095A">
              <w:rPr>
                <w:sz w:val="22"/>
                <w:szCs w:val="22"/>
              </w:rPr>
              <w:lastRenderedPageBreak/>
              <w:t xml:space="preserve">ЛДСП, МДФ; </w:t>
            </w:r>
          </w:p>
          <w:p w:rsidR="00F33308" w:rsidRPr="0019095A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160 x 100 (</w:t>
            </w:r>
            <w:proofErr w:type="gramStart"/>
            <w:r w:rsidRPr="0019095A">
              <w:rPr>
                <w:sz w:val="22"/>
                <w:szCs w:val="22"/>
              </w:rPr>
              <w:t>В</w:t>
            </w:r>
            <w:proofErr w:type="gramEnd"/>
            <w:r w:rsidRPr="0019095A">
              <w:rPr>
                <w:sz w:val="22"/>
                <w:szCs w:val="22"/>
              </w:rPr>
              <w:t xml:space="preserve"> x Д x Ш) см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</w:p>
        </w:tc>
      </w:tr>
      <w:tr w:rsidR="00F33308" w:rsidRPr="0019095A" w:rsidTr="00A37C07">
        <w:trPr>
          <w:trHeight w:val="50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 мягким сиденьем, жесткой спинкой, обивка из ткани (искусственной кожи)</w:t>
            </w:r>
          </w:p>
        </w:tc>
      </w:tr>
      <w:tr w:rsidR="00F33308" w:rsidRPr="0019095A" w:rsidTr="00A37C07">
        <w:trPr>
          <w:trHeight w:val="50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 для документов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18 000,0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220 x 70 x 50 (В x Ш x Г)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8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(тумба) под оргтехнику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- материал - ДВП, ДСП, ЛДСП, МДФ; 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</w:t>
            </w:r>
            <w:r w:rsidRPr="0019095A">
              <w:rPr>
                <w:spacing w:val="-7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80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140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(В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9806" w:type="dxa"/>
            <w:gridSpan w:val="8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sz w:val="22"/>
                <w:szCs w:val="22"/>
              </w:rPr>
              <w:t>Кабинет начальника отдела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100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70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(В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240 x 50 x 60 (</w:t>
            </w:r>
            <w:proofErr w:type="gramStart"/>
            <w:r w:rsidRPr="0019095A">
              <w:rPr>
                <w:sz w:val="22"/>
                <w:szCs w:val="22"/>
              </w:rPr>
              <w:t>В</w:t>
            </w:r>
            <w:proofErr w:type="gramEnd"/>
            <w:r w:rsidRPr="0019095A">
              <w:rPr>
                <w:sz w:val="22"/>
                <w:szCs w:val="22"/>
              </w:rPr>
              <w:t xml:space="preserve"> x Ш x Г) см,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- двустворчатый, с зеркалом, наличие металлической штанги для одежды, полки для головных уборов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основа - металлическая, с подлокотниками, с регулируемыми механизмом по высоте (газ-лифт)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32 00,0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 металлическом каркасе с мягким сиденьем, жесткой спинкой, обивка из ткани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8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9806" w:type="dxa"/>
            <w:gridSpan w:val="8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sz w:val="22"/>
                <w:szCs w:val="22"/>
              </w:rPr>
              <w:lastRenderedPageBreak/>
              <w:t>Кабинет заместителя начальника отдела, сотрудников отдела (за исключением вспомогательного и обслуживающего персонала)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кабинет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-материал - ДВП, ДСП, ЛДСП, МДФ,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- двустворчатый, с зеркалом, либо купе, наличие металлической штанги для одежды, полки для головных уборов;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- размер не более 240 x 140 x 60 (В x Ш </w:t>
            </w:r>
            <w:r w:rsidRPr="0019095A">
              <w:rPr>
                <w:spacing w:val="-11"/>
                <w:sz w:val="22"/>
                <w:szCs w:val="22"/>
              </w:rPr>
              <w:t xml:space="preserve">x </w:t>
            </w:r>
            <w:r w:rsidRPr="0019095A">
              <w:rPr>
                <w:sz w:val="22"/>
                <w:szCs w:val="22"/>
              </w:rPr>
              <w:t>Г) см при численности сотрудников в кабинете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4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-</w:t>
            </w:r>
            <w:r w:rsidRPr="0019095A">
              <w:rPr>
                <w:spacing w:val="-9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10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человек,</w:t>
            </w:r>
            <w:r w:rsidRPr="0019095A">
              <w:rPr>
                <w:spacing w:val="-9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9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240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9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 xml:space="preserve">50 x 60 (В x Ш x Г) см при численности сотрудников в кабинете 1 - 3 человека; 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размер не более 80 x 140 x 100 (В x Д x 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основа - металлическая, </w:t>
            </w:r>
            <w:r w:rsidRPr="0019095A">
              <w:rPr>
                <w:spacing w:val="-11"/>
                <w:sz w:val="22"/>
                <w:szCs w:val="22"/>
              </w:rPr>
              <w:t xml:space="preserve">с </w:t>
            </w:r>
            <w:r w:rsidRPr="0019095A">
              <w:rPr>
                <w:sz w:val="22"/>
                <w:szCs w:val="22"/>
              </w:rPr>
              <w:t xml:space="preserve">подлокотниками, с регулируемыми механизмом по высоте </w:t>
            </w:r>
            <w:r w:rsidRPr="0019095A">
              <w:rPr>
                <w:spacing w:val="-3"/>
                <w:sz w:val="22"/>
                <w:szCs w:val="22"/>
              </w:rPr>
              <w:t xml:space="preserve">(газ-лифт), </w:t>
            </w:r>
            <w:r w:rsidRPr="0019095A">
              <w:rPr>
                <w:sz w:val="22"/>
                <w:szCs w:val="22"/>
              </w:rPr>
              <w:t>обивка - искусственная кожа, искусственная замша (микрофибра), ткань, нетканые</w:t>
            </w:r>
            <w:r w:rsidRPr="0019095A">
              <w:rPr>
                <w:spacing w:val="-2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материалы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 металлическом каркасе с мягким сиденьем, жесткой спинкой, обивка из ткани, нетканые материалы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материал - ДВП, ДСП, ЛДСП, МДФ;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33308" w:rsidRPr="0019095A" w:rsidTr="00A37C07">
        <w:trPr>
          <w:trHeight w:val="334"/>
        </w:trPr>
        <w:tc>
          <w:tcPr>
            <w:tcW w:w="98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sz w:val="22"/>
                <w:szCs w:val="22"/>
              </w:rPr>
              <w:t>Серверная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в помещении серверного оборудования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1 сервер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32 000,0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- материал - ДВП, ДСП, ЛДСП, МДФ, </w:t>
            </w:r>
          </w:p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- размер</w:t>
            </w:r>
            <w:r w:rsidRPr="0019095A">
              <w:rPr>
                <w:spacing w:val="-7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не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более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80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100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60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(В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</w:t>
            </w:r>
            <w:r w:rsidRPr="0019095A">
              <w:rPr>
                <w:spacing w:val="-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x</w:t>
            </w:r>
            <w:r w:rsidRPr="0019095A">
              <w:rPr>
                <w:spacing w:val="-6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Ш) см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Стулья в помещении серверного оборудования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pStyle w:val="TableParagraph"/>
              <w:tabs>
                <w:tab w:val="left" w:pos="1029"/>
                <w:tab w:val="left" w:pos="1381"/>
                <w:tab w:val="left" w:pos="3218"/>
                <w:tab w:val="left" w:pos="4198"/>
              </w:tabs>
              <w:kinsoku w:val="0"/>
              <w:overflowPunct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Основа - металлическая, обивка</w:t>
            </w:r>
            <w:r w:rsidRPr="0019095A">
              <w:rPr>
                <w:sz w:val="22"/>
                <w:szCs w:val="22"/>
              </w:rPr>
              <w:tab/>
              <w:t>-</w:t>
            </w:r>
          </w:p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искусственная кожа, ткань</w:t>
            </w:r>
          </w:p>
        </w:tc>
      </w:tr>
      <w:tr w:rsidR="00F33308" w:rsidRPr="0019095A" w:rsidTr="00A37C07">
        <w:trPr>
          <w:trHeight w:val="324"/>
        </w:trPr>
        <w:tc>
          <w:tcPr>
            <w:tcW w:w="58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для оборудования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металлический</w:t>
            </w:r>
          </w:p>
        </w:tc>
      </w:tr>
      <w:tr w:rsidR="00F33308" w:rsidRPr="0019095A" w:rsidTr="00A37C07">
        <w:trPr>
          <w:trHeight w:val="306"/>
        </w:trPr>
        <w:tc>
          <w:tcPr>
            <w:tcW w:w="980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bCs/>
                <w:sz w:val="22"/>
                <w:szCs w:val="22"/>
              </w:rPr>
              <w:t>Цокольное помещение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Стул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 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эргономический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274"/>
        </w:trPr>
        <w:tc>
          <w:tcPr>
            <w:tcW w:w="5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Набор кухонной мебели с мойкой: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с мойкой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в составе гарнитура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Стол рабочий с ящиками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2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312"/>
        </w:trPr>
        <w:tc>
          <w:tcPr>
            <w:tcW w:w="58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Шкаф навесной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не более 1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</w:tr>
      <w:tr w:rsidR="00F33308" w:rsidRPr="0019095A" w:rsidTr="00A37C07">
        <w:trPr>
          <w:trHeight w:val="320"/>
        </w:trPr>
        <w:tc>
          <w:tcPr>
            <w:tcW w:w="98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b/>
                <w:sz w:val="22"/>
                <w:szCs w:val="22"/>
              </w:rPr>
            </w:pPr>
            <w:r w:rsidRPr="0019095A">
              <w:rPr>
                <w:b/>
                <w:bCs/>
                <w:sz w:val="22"/>
                <w:szCs w:val="22"/>
              </w:rPr>
              <w:t>Туалеты и помещения личной гигиены</w:t>
            </w:r>
          </w:p>
        </w:tc>
      </w:tr>
      <w:tr w:rsidR="00F33308" w:rsidRPr="0019095A" w:rsidTr="00A37C07">
        <w:trPr>
          <w:trHeight w:val="312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Унитаз 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(на 30 мужчин и на 20 женщин)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напольный керамический с экономным сливом, скреплением в комплекте</w:t>
            </w:r>
          </w:p>
        </w:tc>
      </w:tr>
      <w:tr w:rsidR="00F33308" w:rsidRPr="0019095A" w:rsidTr="00A37C07">
        <w:trPr>
          <w:trHeight w:val="312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Писсуар </w:t>
            </w:r>
          </w:p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(на 30 мужчин)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керамический, с креплением в комплекте</w:t>
            </w:r>
          </w:p>
        </w:tc>
      </w:tr>
      <w:tr w:rsidR="00F33308" w:rsidRPr="0019095A" w:rsidTr="00A37C07">
        <w:trPr>
          <w:trHeight w:val="312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3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Электрическая сушилка для рук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в каждом помещении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пластиковый корпус. Скорость потока – 20-30 метров/секунду</w:t>
            </w:r>
          </w:p>
        </w:tc>
      </w:tr>
      <w:tr w:rsidR="00F33308" w:rsidRPr="0019095A" w:rsidTr="00A37C07">
        <w:trPr>
          <w:trHeight w:val="312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4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Жалюзи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в каждом помещении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20 000,0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snapToGrid w:val="0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по размеру окна</w:t>
            </w:r>
          </w:p>
        </w:tc>
      </w:tr>
      <w:tr w:rsidR="00F33308" w:rsidRPr="0019095A" w:rsidTr="00A37C07">
        <w:trPr>
          <w:trHeight w:val="312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Умывальник (на 30 мужчин и на 20 женщин)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керамический, с пьедесталом и смесителем, с креплением в комплекте</w:t>
            </w:r>
          </w:p>
        </w:tc>
      </w:tr>
    </w:tbl>
    <w:p w:rsidR="00F33308" w:rsidRPr="00331D96" w:rsidRDefault="00F33308" w:rsidP="00F33308">
      <w:pPr>
        <w:autoSpaceDE w:val="0"/>
        <w:contextualSpacing/>
        <w:jc w:val="both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65</w:t>
      </w:r>
      <w:r w:rsidR="00F33308" w:rsidRPr="00331D96">
        <w:rPr>
          <w:szCs w:val="28"/>
        </w:rPr>
        <w:t>. Затраты на приобретение систем кондиционирования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 (табл. 44)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188720" cy="4572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i-х систем кондиционирования;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</w:rPr>
        <w:drawing>
          <wp:inline distT="0" distB="0" distL="0" distR="0">
            <wp:extent cx="182880" cy="274320"/>
            <wp:effectExtent l="0" t="0" r="762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i-й системы кондиционирования.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44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систем кондиционирования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2273"/>
        <w:gridCol w:w="1059"/>
        <w:gridCol w:w="926"/>
        <w:gridCol w:w="1559"/>
        <w:gridCol w:w="3265"/>
      </w:tblGrid>
      <w:tr w:rsidR="00F33308" w:rsidRPr="0019095A" w:rsidTr="00A37C07">
        <w:trPr>
          <w:trHeight w:val="80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Наименование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Количество, 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ед-ц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Срок эксплуатации (год, лет)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Характеристики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6</w:t>
            </w:r>
          </w:p>
        </w:tc>
      </w:tr>
      <w:tr w:rsidR="00F33308" w:rsidRPr="0019095A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Кондиционер для кабинета руководителя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75 000,0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настенная сплит-система с функцией охлаждения, вентиляции воздуха, автоматическим </w:t>
            </w:r>
            <w:r w:rsidRPr="0019095A">
              <w:rPr>
                <w:spacing w:val="-1"/>
                <w:sz w:val="22"/>
                <w:szCs w:val="22"/>
              </w:rPr>
              <w:t xml:space="preserve">поддержанием </w:t>
            </w:r>
            <w:r w:rsidRPr="0019095A">
              <w:rPr>
                <w:sz w:val="22"/>
                <w:szCs w:val="22"/>
              </w:rPr>
              <w:t xml:space="preserve">температуры, регулировкой </w:t>
            </w:r>
            <w:r w:rsidRPr="0019095A">
              <w:rPr>
                <w:spacing w:val="-3"/>
                <w:sz w:val="22"/>
                <w:szCs w:val="22"/>
              </w:rPr>
              <w:lastRenderedPageBreak/>
              <w:t xml:space="preserve">направления </w:t>
            </w:r>
            <w:r w:rsidRPr="0019095A">
              <w:rPr>
                <w:sz w:val="22"/>
                <w:szCs w:val="22"/>
              </w:rPr>
              <w:t>воздушного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потока,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управление</w:t>
            </w:r>
            <w:r w:rsidRPr="0019095A">
              <w:rPr>
                <w:spacing w:val="-1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с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пульта.</w:t>
            </w:r>
          </w:p>
        </w:tc>
      </w:tr>
      <w:tr w:rsidR="00F33308" w:rsidRPr="0019095A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iCs/>
                <w:sz w:val="22"/>
                <w:szCs w:val="22"/>
              </w:rPr>
            </w:pPr>
            <w:r w:rsidRPr="0019095A">
              <w:rPr>
                <w:iCs/>
                <w:sz w:val="22"/>
                <w:szCs w:val="22"/>
              </w:rPr>
              <w:lastRenderedPageBreak/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Кондиционер для приемной руководителя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75 000,0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19095A">
              <w:rPr>
                <w:spacing w:val="-18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направления воздушного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потока,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управление</w:t>
            </w:r>
            <w:r w:rsidRPr="0019095A">
              <w:rPr>
                <w:spacing w:val="-1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с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пульта, рекомендуемая площадь до 20 кв.м.</w:t>
            </w:r>
          </w:p>
        </w:tc>
      </w:tr>
      <w:tr w:rsidR="00F33308" w:rsidRPr="0019095A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iCs/>
                <w:sz w:val="22"/>
                <w:szCs w:val="22"/>
              </w:rPr>
            </w:pPr>
            <w:r w:rsidRPr="0019095A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Кондиционер для кабинета заместителя руководителя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75 000,0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19095A">
              <w:rPr>
                <w:spacing w:val="-18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направления воздушного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потока,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управление</w:t>
            </w:r>
            <w:r w:rsidRPr="0019095A">
              <w:rPr>
                <w:spacing w:val="-1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с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пульта, рекомендуемая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площадь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до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20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кв.м.</w:t>
            </w:r>
          </w:p>
        </w:tc>
      </w:tr>
      <w:tr w:rsidR="00F33308" w:rsidRPr="0019095A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iCs/>
                <w:sz w:val="22"/>
                <w:szCs w:val="22"/>
              </w:rPr>
            </w:pPr>
            <w:r w:rsidRPr="0019095A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Кондиционер для кабинета начальника отдела (в случае, если начальник располагается в отдельном кабинете)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75 000,0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19095A">
              <w:rPr>
                <w:spacing w:val="-18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направления воздушного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потока,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управление</w:t>
            </w:r>
            <w:r w:rsidRPr="0019095A">
              <w:rPr>
                <w:spacing w:val="-1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с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пульта, рекомендуемая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площадь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до</w:t>
            </w:r>
            <w:r w:rsidRPr="0019095A">
              <w:rPr>
                <w:spacing w:val="-10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20</w:t>
            </w:r>
            <w:r w:rsidRPr="0019095A">
              <w:rPr>
                <w:spacing w:val="-11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кв.м.</w:t>
            </w:r>
          </w:p>
        </w:tc>
      </w:tr>
      <w:tr w:rsidR="00F33308" w:rsidRPr="0019095A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iCs/>
                <w:sz w:val="22"/>
                <w:szCs w:val="22"/>
              </w:rPr>
            </w:pPr>
            <w:r w:rsidRPr="0019095A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Кондиционер для кабинета заместителя начальника и сотрудников отдела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 на кабинет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 xml:space="preserve">не более </w:t>
            </w:r>
          </w:p>
          <w:p w:rsidR="00F33308" w:rsidRPr="0019095A" w:rsidRDefault="00F33308" w:rsidP="00A37C07">
            <w:pPr>
              <w:jc w:val="center"/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75 000,0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19095A" w:rsidRDefault="00F33308" w:rsidP="00A37C07">
            <w:pPr>
              <w:rPr>
                <w:sz w:val="22"/>
                <w:szCs w:val="22"/>
              </w:rPr>
            </w:pPr>
            <w:r w:rsidRPr="0019095A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19095A">
              <w:rPr>
                <w:spacing w:val="-18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направления воздушного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потока,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управление</w:t>
            </w:r>
            <w:r w:rsidRPr="0019095A">
              <w:rPr>
                <w:spacing w:val="-15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с</w:t>
            </w:r>
            <w:r w:rsidRPr="0019095A">
              <w:rPr>
                <w:spacing w:val="-14"/>
                <w:sz w:val="22"/>
                <w:szCs w:val="22"/>
              </w:rPr>
              <w:t xml:space="preserve"> </w:t>
            </w:r>
            <w:r w:rsidRPr="0019095A">
              <w:rPr>
                <w:sz w:val="22"/>
                <w:szCs w:val="22"/>
              </w:rPr>
              <w:t>пульта</w:t>
            </w:r>
          </w:p>
        </w:tc>
      </w:tr>
    </w:tbl>
    <w:p w:rsidR="00F33308" w:rsidRPr="00331D96" w:rsidRDefault="00F33308" w:rsidP="00F33308">
      <w:pPr>
        <w:keepNext/>
        <w:jc w:val="center"/>
        <w:rPr>
          <w:szCs w:val="28"/>
        </w:rPr>
      </w:pPr>
    </w:p>
    <w:p w:rsidR="00F33308" w:rsidRPr="00331D96" w:rsidRDefault="0019095A" w:rsidP="00F33308">
      <w:pPr>
        <w:widowControl w:val="0"/>
        <w:autoSpaceDE w:val="0"/>
        <w:ind w:firstLine="540"/>
        <w:jc w:val="both"/>
      </w:pPr>
      <w:r>
        <w:rPr>
          <w:szCs w:val="28"/>
        </w:rPr>
        <w:t>66</w:t>
      </w:r>
      <w:r w:rsidR="00F33308" w:rsidRPr="00331D96">
        <w:rPr>
          <w:szCs w:val="28"/>
        </w:rPr>
        <w:t>. Затраты на приобретение предметов бытовой техники и инструментов (З</w:t>
      </w:r>
      <w:r w:rsidR="00F33308" w:rsidRPr="00331D96">
        <w:rPr>
          <w:szCs w:val="28"/>
          <w:vertAlign w:val="subscript"/>
        </w:rPr>
        <w:t>пмеби</w:t>
      </w:r>
      <w:r w:rsidR="00F33308" w:rsidRPr="00331D96">
        <w:rPr>
          <w:szCs w:val="28"/>
        </w:rPr>
        <w:t>) (табл. 45) определяются по формуле:</w:t>
      </w:r>
      <w:r w:rsidR="00F33308" w:rsidRPr="00331D96">
        <w:rPr>
          <w:position w:val="-21"/>
        </w:rPr>
        <w:t xml:space="preserve"> 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position w:val="-23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fldChar w:fldCharType="begin"/>
      </w:r>
      <w:r w:rsidRPr="00331D96">
        <w:instrText xml:space="preserve"> QUOTE  </w:instrText>
      </w:r>
      <w:r w:rsidRPr="00331D96">
        <w:fldChar w:fldCharType="separate"/>
      </w:r>
      <w:r w:rsidRPr="00331D96">
        <w:rPr>
          <w:noProof/>
        </w:rPr>
        <w:drawing>
          <wp:inline distT="0" distB="0" distL="0" distR="0">
            <wp:extent cx="1554480" cy="365760"/>
            <wp:effectExtent l="0" t="0" r="762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65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fldChar w:fldCharType="end"/>
      </w:r>
      <w:r w:rsidRPr="00331D96">
        <w:rPr>
          <w:szCs w:val="28"/>
        </w:rPr>
        <w:t xml:space="preserve"> 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fldChar w:fldCharType="begin"/>
      </w:r>
      <w:r w:rsidRPr="00331D96">
        <w:instrText xml:space="preserve"> QUOTE  </w:instrText>
      </w:r>
      <w:r w:rsidRPr="00331D96">
        <w:fldChar w:fldCharType="separate"/>
      </w:r>
      <w:r w:rsidRPr="00331D96">
        <w:rPr>
          <w:noProof/>
        </w:rPr>
        <w:drawing>
          <wp:inline distT="0" distB="0" distL="0" distR="0">
            <wp:extent cx="548640" cy="182880"/>
            <wp:effectExtent l="0" t="0" r="3810" b="762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fldChar w:fldCharType="end"/>
      </w:r>
      <w:r w:rsidRPr="00331D96">
        <w:rPr>
          <w:szCs w:val="28"/>
        </w:rPr>
        <w:t>- количество i-х предметов бытовой техники и инструментов в соответствии с нормативами;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fldChar w:fldCharType="begin"/>
      </w:r>
      <w:r w:rsidRPr="00331D96">
        <w:instrText xml:space="preserve"> QUOTE  </w:instrText>
      </w:r>
      <w:r w:rsidRPr="00331D96">
        <w:fldChar w:fldCharType="separate"/>
      </w:r>
      <w:r w:rsidRPr="00331D96">
        <w:rPr>
          <w:noProof/>
        </w:rPr>
        <w:drawing>
          <wp:inline distT="0" distB="0" distL="0" distR="0">
            <wp:extent cx="548640" cy="182880"/>
            <wp:effectExtent l="0" t="0" r="3810" b="762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fldChar w:fldCharType="end"/>
      </w:r>
      <w:r w:rsidRPr="00331D96">
        <w:t xml:space="preserve"> </w:t>
      </w:r>
      <w:r w:rsidRPr="00331D96">
        <w:rPr>
          <w:szCs w:val="28"/>
        </w:rPr>
        <w:t xml:space="preserve"> - цена i-го предмета бытовой техники и инструмента в соответствии с нормативами.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45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</w:t>
      </w:r>
      <w:r>
        <w:rPr>
          <w:b/>
          <w:sz w:val="24"/>
          <w:szCs w:val="28"/>
        </w:rPr>
        <w:t xml:space="preserve">ние предметов бытовой техники, </w:t>
      </w:r>
      <w:r w:rsidRPr="00331D96">
        <w:rPr>
          <w:b/>
          <w:sz w:val="24"/>
          <w:szCs w:val="28"/>
        </w:rPr>
        <w:t>инструментов</w:t>
      </w:r>
      <w:r>
        <w:rPr>
          <w:b/>
          <w:sz w:val="24"/>
          <w:szCs w:val="28"/>
        </w:rPr>
        <w:t xml:space="preserve"> и отдельных материально-технических ресурсов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1990"/>
        <w:gridCol w:w="709"/>
        <w:gridCol w:w="1417"/>
        <w:gridCol w:w="1134"/>
        <w:gridCol w:w="1276"/>
        <w:gridCol w:w="2561"/>
      </w:tblGrid>
      <w:tr w:rsidR="00F33308" w:rsidRPr="00A02088" w:rsidTr="00A37C07">
        <w:trPr>
          <w:trHeight w:val="72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Кол-во (норматив)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Срок полезного использо</w:t>
            </w:r>
            <w:r w:rsidRPr="00A02088">
              <w:rPr>
                <w:sz w:val="22"/>
                <w:szCs w:val="22"/>
              </w:rPr>
              <w:lastRenderedPageBreak/>
              <w:t>вания в годах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Цена единицы товара (руб.)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7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Холодильник малой вместимости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объем</w:t>
            </w:r>
            <w:r w:rsidRPr="00A02088">
              <w:rPr>
                <w:sz w:val="22"/>
                <w:szCs w:val="22"/>
              </w:rPr>
              <w:tab/>
              <w:t>не</w:t>
            </w:r>
            <w:r w:rsidRPr="00A02088">
              <w:rPr>
                <w:sz w:val="22"/>
                <w:szCs w:val="22"/>
              </w:rPr>
              <w:tab/>
              <w:t>более 120 литров.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Чайник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Микроволновая печь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не более 15 000,00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Пылесос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Обогреватель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не более 12 000,00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Телевизор для кабинета руководителя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70 000,00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плазменный, LED, диагональ не более 42</w:t>
            </w:r>
          </w:p>
          <w:p w:rsidR="00F33308" w:rsidRPr="00A02088" w:rsidRDefault="00F33308" w:rsidP="00A37C07">
            <w:pPr>
              <w:snapToGrid w:val="0"/>
              <w:rPr>
                <w:bCs/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дюймов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Диктофон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Фотокамера цифровая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Фоторамка со стеклом 21х30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Портрет Президента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размер 40 x 60 см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Государственный флаг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большой на древке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Флаг Камчатского края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большой на древке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Государственный герб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размер 20 x 30 см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Герб Камчатского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размер 20 x 30 см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Флаг «Камчатский край» с прошивкой под флагшток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размер 1.35 x 0,9 см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Настольный набор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10 000,0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из дерева, состоящий из 7-10 предметов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Информационный стенд настенный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Информационный стенд-стойка в вестибюле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Лампа настольная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не более 4 000,00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Часы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1 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3 000,00*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Радиоприемник -магнитола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Калькулятор 16-разпядный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70 000,00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Брошюровщик для переплета на пластиковую пружину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22 000,00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Опечатывающее устройство с флажком ГОСТ 16371-93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1 500,0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Замок дверной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3 500,0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кабинет</w:t>
            </w:r>
          </w:p>
        </w:tc>
      </w:tr>
      <w:tr w:rsidR="00022900" w:rsidRPr="00022900" w:rsidTr="009859DD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27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Арматура для бачка унитаза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 xml:space="preserve">не более </w:t>
            </w:r>
          </w:p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1 500,00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900" w:rsidRPr="00022900" w:rsidRDefault="00022900" w:rsidP="00022900">
            <w:pPr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на унитаз</w:t>
            </w:r>
          </w:p>
        </w:tc>
      </w:tr>
      <w:tr w:rsidR="009859DD" w:rsidRPr="009859DD" w:rsidTr="009859DD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28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Электрический водонагреватель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jc w:val="center"/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jc w:val="center"/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jc w:val="center"/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jc w:val="center"/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не более 28 000,00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9DD" w:rsidRPr="009859DD" w:rsidRDefault="009859DD" w:rsidP="009859DD">
            <w:pPr>
              <w:jc w:val="center"/>
              <w:rPr>
                <w:sz w:val="22"/>
                <w:szCs w:val="22"/>
              </w:rPr>
            </w:pPr>
            <w:r w:rsidRPr="009859DD">
              <w:rPr>
                <w:sz w:val="22"/>
                <w:szCs w:val="22"/>
              </w:rPr>
              <w:t>объем бака не более 100 литров; установка настенная; управление механическое; на каждое туалетное помещение</w:t>
            </w:r>
          </w:p>
        </w:tc>
      </w:tr>
      <w:tr w:rsidR="00F33308" w:rsidRPr="00A02088" w:rsidTr="00A37C07">
        <w:trPr>
          <w:trHeight w:val="288"/>
        </w:trPr>
        <w:tc>
          <w:tcPr>
            <w:tcW w:w="9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Инструмент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Дрель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Лопата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Фонарь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Гигрометр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Стремянка профессиональная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Клещи изолирующие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2 000,00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Топор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4 000,00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Огнетушитель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Ручной инструмент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1 500,00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Резак для бумаги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8 000,00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на организацию</w:t>
            </w:r>
          </w:p>
        </w:tc>
      </w:tr>
    </w:tbl>
    <w:p w:rsidR="00F33308" w:rsidRPr="00331D96" w:rsidRDefault="00F33308" w:rsidP="00F33308">
      <w:pPr>
        <w:ind w:firstLine="708"/>
        <w:jc w:val="both"/>
        <w:rPr>
          <w:szCs w:val="24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3.6.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67</w:t>
      </w:r>
      <w:r w:rsidR="00F33308" w:rsidRPr="00331D96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="00F33308" w:rsidRPr="00331D96">
        <w:rPr>
          <w:noProof/>
          <w:position w:val="-4"/>
          <w:szCs w:val="28"/>
        </w:rPr>
        <w:drawing>
          <wp:inline distT="0" distB="0" distL="0" distR="0">
            <wp:extent cx="274320" cy="2743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>), определяются по формуле: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center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274320" cy="2743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= З</w:t>
      </w:r>
      <w:r w:rsidRPr="00331D96">
        <w:rPr>
          <w:szCs w:val="28"/>
          <w:vertAlign w:val="subscript"/>
        </w:rPr>
        <w:t xml:space="preserve">бл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 xml:space="preserve">канц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 xml:space="preserve">хп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 xml:space="preserve">эт </w:t>
      </w:r>
      <w:r w:rsidRPr="00331D96">
        <w:rPr>
          <w:szCs w:val="28"/>
        </w:rPr>
        <w:t>+ З</w:t>
      </w:r>
      <w:r w:rsidRPr="00331D96">
        <w:rPr>
          <w:szCs w:val="28"/>
          <w:vertAlign w:val="subscript"/>
        </w:rPr>
        <w:t>мзго</w:t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бл</w:t>
      </w:r>
      <w:r w:rsidRPr="00331D96">
        <w:rPr>
          <w:szCs w:val="28"/>
        </w:rPr>
        <w:t xml:space="preserve"> – затраты на приобретение бланочной и иной типографской продукции;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канц</w:t>
      </w:r>
      <w:r w:rsidRPr="00331D96">
        <w:rPr>
          <w:szCs w:val="28"/>
        </w:rPr>
        <w:t xml:space="preserve"> – затраты на приобретение канцелярских принадлежностей;</w:t>
      </w:r>
    </w:p>
    <w:p w:rsidR="00F33308" w:rsidRPr="00331D96" w:rsidRDefault="00F33308" w:rsidP="00F33308">
      <w:pPr>
        <w:widowControl w:val="0"/>
        <w:autoSpaceDE w:val="0"/>
        <w:jc w:val="both"/>
      </w:pPr>
      <w:r w:rsidRPr="00331D96">
        <w:rPr>
          <w:szCs w:val="28"/>
        </w:rPr>
        <w:t xml:space="preserve">        З</w:t>
      </w:r>
      <w:r w:rsidRPr="00331D96">
        <w:rPr>
          <w:szCs w:val="28"/>
          <w:vertAlign w:val="subscript"/>
        </w:rPr>
        <w:t xml:space="preserve">хп </w:t>
      </w:r>
      <w:r w:rsidRPr="00331D96">
        <w:rPr>
          <w:szCs w:val="28"/>
        </w:rPr>
        <w:t>– затраты на приобретение хозяйственных товаров и принадлежностей;</w:t>
      </w:r>
    </w:p>
    <w:p w:rsidR="00F33308" w:rsidRPr="00331D96" w:rsidRDefault="00F33308" w:rsidP="00F33308">
      <w:pPr>
        <w:widowControl w:val="0"/>
        <w:autoSpaceDE w:val="0"/>
        <w:ind w:left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 xml:space="preserve">эт </w:t>
      </w:r>
      <w:r w:rsidRPr="00331D96">
        <w:rPr>
          <w:szCs w:val="28"/>
        </w:rPr>
        <w:t>– затраты на приобретение электротоваров;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szCs w:val="28"/>
        </w:rPr>
        <w:t>З</w:t>
      </w:r>
      <w:r w:rsidRPr="00331D96">
        <w:rPr>
          <w:szCs w:val="28"/>
          <w:vertAlign w:val="subscript"/>
        </w:rPr>
        <w:t>мзго</w:t>
      </w:r>
      <w:r w:rsidRPr="00331D96">
        <w:rPr>
          <w:szCs w:val="28"/>
        </w:rPr>
        <w:t xml:space="preserve"> – затраты на приобретение материальных запасов для нужд гражданской обороны.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68</w:t>
      </w:r>
      <w:r w:rsidR="00F33308" w:rsidRPr="00331D96">
        <w:rPr>
          <w:szCs w:val="28"/>
        </w:rPr>
        <w:t>. Затраты на приобретение бланочной продукции (</w:t>
      </w:r>
      <w:r w:rsidR="00F33308" w:rsidRPr="00331D96">
        <w:rPr>
          <w:position w:val="-3"/>
          <w:szCs w:val="28"/>
        </w:rPr>
        <w:t>З</w:t>
      </w:r>
      <w:r w:rsidR="00F33308" w:rsidRPr="00331D96">
        <w:rPr>
          <w:position w:val="-3"/>
          <w:szCs w:val="28"/>
          <w:vertAlign w:val="subscript"/>
        </w:rPr>
        <w:t>бл</w:t>
      </w:r>
      <w:r w:rsidR="00F33308" w:rsidRPr="00331D96">
        <w:rPr>
          <w:szCs w:val="28"/>
        </w:rPr>
        <w:t>) (табл. 46) определяются</w:t>
      </w:r>
      <w:r>
        <w:rPr>
          <w:szCs w:val="28"/>
        </w:rPr>
        <w:t xml:space="preserve"> </w:t>
      </w:r>
      <w:r w:rsidR="00F33308" w:rsidRPr="00331D96">
        <w:rPr>
          <w:szCs w:val="28"/>
        </w:rPr>
        <w:t>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3"/>
          <w:szCs w:val="28"/>
        </w:rPr>
        <w:drawing>
          <wp:inline distT="0" distB="0" distL="0" distR="0">
            <wp:extent cx="2194560" cy="4572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бланочной продукции;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182880" cy="182880"/>
            <wp:effectExtent l="0" t="0" r="7620" b="762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бланка по i-му тиражу;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2"/>
          <w:szCs w:val="28"/>
        </w:rPr>
        <w:drawing>
          <wp:inline distT="0" distB="0" distL="0" distR="0">
            <wp:extent cx="274320" cy="182880"/>
            <wp:effectExtent l="0" t="0" r="0" b="762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прочей продукции, изготовляемой типографией;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4"/>
          <w:szCs w:val="28"/>
        </w:rPr>
        <w:drawing>
          <wp:inline distT="0" distB="0" distL="0" distR="0">
            <wp:extent cx="274320" cy="27432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1 единицы прочей продукции, изготовляемой типографией, по j-му тиражу.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4"/>
          <w:szCs w:val="28"/>
        </w:rPr>
      </w:pPr>
      <w:r w:rsidRPr="00331D96">
        <w:rPr>
          <w:sz w:val="24"/>
          <w:szCs w:val="28"/>
        </w:rPr>
        <w:t xml:space="preserve">Таблица 46 </w:t>
      </w:r>
    </w:p>
    <w:p w:rsidR="00F33308" w:rsidRPr="00331D96" w:rsidRDefault="00F33308" w:rsidP="00F33308">
      <w:pPr>
        <w:widowControl w:val="0"/>
        <w:autoSpaceDE w:val="0"/>
        <w:jc w:val="center"/>
        <w:rPr>
          <w:b/>
          <w:szCs w:val="28"/>
        </w:rPr>
      </w:pPr>
      <w:r w:rsidRPr="00331D96">
        <w:rPr>
          <w:b/>
          <w:sz w:val="24"/>
          <w:szCs w:val="28"/>
        </w:rPr>
        <w:t>Норматив затрат на приобретение бланочной продукции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2475"/>
        <w:gridCol w:w="932"/>
        <w:gridCol w:w="1134"/>
        <w:gridCol w:w="1134"/>
        <w:gridCol w:w="1418"/>
        <w:gridCol w:w="1984"/>
      </w:tblGrid>
      <w:tr w:rsidR="00F33308" w:rsidRPr="00A02088" w:rsidTr="00A37C07">
        <w:trPr>
          <w:trHeight w:val="21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Кол-во (шт.)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Бланочная полиграфическая продукция: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1.1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почетная грамота/грамота;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1.2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благодарность;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>1.3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благодарственное письмо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</w:t>
            </w:r>
          </w:p>
        </w:tc>
      </w:tr>
      <w:tr w:rsidR="00F33308" w:rsidRPr="00A02088" w:rsidTr="00A37C07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iCs/>
                <w:sz w:val="22"/>
                <w:szCs w:val="22"/>
              </w:rPr>
            </w:pPr>
            <w:r w:rsidRPr="00A02088">
              <w:rPr>
                <w:iCs/>
                <w:sz w:val="22"/>
                <w:szCs w:val="22"/>
              </w:rPr>
              <w:t xml:space="preserve">1.4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адресная с тиснением «На подпись», А4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  <w:lang w:val="en-US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69</w:t>
      </w:r>
      <w:r w:rsidR="00F33308" w:rsidRPr="00331D96">
        <w:rPr>
          <w:szCs w:val="28"/>
        </w:rPr>
        <w:t>. Затраты на приобретение канцелярских принадлежностей (</w:t>
      </w:r>
      <w:r w:rsidR="00F33308" w:rsidRPr="00331D96">
        <w:rPr>
          <w:position w:val="-3"/>
          <w:szCs w:val="28"/>
        </w:rPr>
        <w:t>З</w:t>
      </w:r>
      <w:r w:rsidR="00F33308" w:rsidRPr="00331D96">
        <w:rPr>
          <w:position w:val="-3"/>
          <w:szCs w:val="28"/>
          <w:vertAlign w:val="subscript"/>
        </w:rPr>
        <w:t>канц</w:t>
      </w:r>
      <w:r w:rsidR="00F33308" w:rsidRPr="00331D96">
        <w:rPr>
          <w:szCs w:val="28"/>
        </w:rPr>
        <w:t>) (табл. 47) 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920240" cy="457200"/>
            <wp:effectExtent l="0" t="0" r="381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i-го предмета канцелярских принадлежностей в соответствии с нормативами Министерства в расчете на основного работника;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lastRenderedPageBreak/>
        <w:drawing>
          <wp:inline distT="0" distB="0" distL="0" distR="0">
            <wp:extent cx="274320" cy="18288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расчетная численность основных работников, определяемая в соответствии с подразделом 1.7 нормативных затрат.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rFonts w:eastAsia="Arial Unicode MS"/>
          <w:kern w:val="1"/>
          <w:szCs w:val="28"/>
        </w:rPr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t xml:space="preserve"> - цена i-го предмета канцелярских принадлежностей в соответствии с нормативами Министерства.</w:t>
      </w:r>
      <w:r w:rsidRPr="00331D96">
        <w:rPr>
          <w:rFonts w:eastAsia="Arial Unicode MS"/>
          <w:kern w:val="1"/>
          <w:szCs w:val="28"/>
        </w:rPr>
        <w:t xml:space="preserve"> 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4"/>
        </w:rPr>
      </w:pPr>
      <w:r w:rsidRPr="00331D96">
        <w:rPr>
          <w:rFonts w:eastAsia="Arial Unicode MS"/>
          <w:kern w:val="1"/>
          <w:sz w:val="24"/>
          <w:szCs w:val="28"/>
        </w:rPr>
        <w:t xml:space="preserve">Таблица 47 </w:t>
      </w:r>
    </w:p>
    <w:p w:rsidR="00F33308" w:rsidRPr="00331D96" w:rsidRDefault="00F33308" w:rsidP="00F33308">
      <w:pPr>
        <w:tabs>
          <w:tab w:val="left" w:pos="-32"/>
        </w:tabs>
        <w:ind w:left="-32"/>
        <w:jc w:val="center"/>
        <w:textAlignment w:val="baseline"/>
        <w:rPr>
          <w:b/>
          <w:sz w:val="20"/>
        </w:rPr>
      </w:pPr>
      <w:r w:rsidRPr="00331D96">
        <w:rPr>
          <w:rFonts w:eastAsia="Arial Unicode MS"/>
          <w:b/>
          <w:kern w:val="1"/>
          <w:sz w:val="24"/>
          <w:szCs w:val="28"/>
        </w:rPr>
        <w:t>Норматив затрат на канцелярские принадлежности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114"/>
        <w:gridCol w:w="992"/>
        <w:gridCol w:w="1276"/>
        <w:gridCol w:w="1275"/>
        <w:gridCol w:w="1564"/>
        <w:gridCol w:w="2122"/>
      </w:tblGrid>
      <w:tr w:rsidR="00F33308" w:rsidRPr="00A02088" w:rsidTr="00A37C07">
        <w:trPr>
          <w:trHeight w:val="1176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 канцелярских принадлежностей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Количество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Срок использования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(год, лет)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за единицу товара, рублей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7C5FCD" w:rsidTr="00A37C07">
        <w:trPr>
          <w:trHeight w:val="158"/>
        </w:trPr>
        <w:tc>
          <w:tcPr>
            <w:tcW w:w="600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sz w:val="22"/>
                <w:szCs w:val="22"/>
              </w:rPr>
              <w:t>6</w:t>
            </w:r>
          </w:p>
        </w:tc>
        <w:tc>
          <w:tcPr>
            <w:tcW w:w="1564" w:type="dxa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7C5FCD" w:rsidRDefault="00F33308" w:rsidP="00A37C07">
            <w:pPr>
              <w:jc w:val="center"/>
              <w:rPr>
                <w:sz w:val="22"/>
                <w:szCs w:val="22"/>
              </w:rPr>
            </w:pPr>
            <w:r w:rsidRPr="007C5FCD">
              <w:rPr>
                <w:sz w:val="22"/>
                <w:szCs w:val="22"/>
              </w:rPr>
              <w:t>7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Антистеплер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305"/>
        </w:trPr>
        <w:tc>
          <w:tcPr>
            <w:tcW w:w="600" w:type="dxa"/>
            <w:shd w:val="clear" w:color="auto" w:fill="auto"/>
            <w:vAlign w:val="center"/>
          </w:tcPr>
          <w:p w:rsidR="00F33308" w:rsidRPr="00B64FEF" w:rsidRDefault="00F33308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B64FEF" w:rsidRDefault="00F33308" w:rsidP="00A37C07">
            <w:pPr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Батарейка АА</w:t>
            </w:r>
            <w:r w:rsidR="007C5FCD" w:rsidRPr="00B64FEF">
              <w:rPr>
                <w:sz w:val="22"/>
                <w:szCs w:val="22"/>
              </w:rPr>
              <w:t>, ААА</w:t>
            </w:r>
            <w:r w:rsidR="00B64FEF" w:rsidRPr="00B64FEF">
              <w:rPr>
                <w:sz w:val="22"/>
                <w:szCs w:val="22"/>
              </w:rPr>
              <w:t xml:space="preserve"> и другие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B64FEF" w:rsidRDefault="00F33308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B64FEF" w:rsidRDefault="007C5FCD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B64FEF" w:rsidRDefault="00F33308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B64FEF" w:rsidRDefault="00F33308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 xml:space="preserve">не более </w:t>
            </w:r>
          </w:p>
          <w:p w:rsidR="00F33308" w:rsidRPr="00B64FEF" w:rsidRDefault="007C5FCD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400</w:t>
            </w:r>
            <w:r w:rsidR="00F33308" w:rsidRPr="00B64FEF">
              <w:rPr>
                <w:sz w:val="22"/>
                <w:szCs w:val="22"/>
              </w:rPr>
              <w:t>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2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 для заметок в прозрачной подставке 90х90 мм, 1000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583,0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22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 для заметок 90х90 мм, 1000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Бумага для заметок самоклеящаяся 76х76 мм, 100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Блокнот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171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Бумага офисная А3 (белая)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71D39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Бумага офисная А4 (белая)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71D39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Гель для увлажнения пальцев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Доска магнитная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Дырокол большой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Ежедневник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руководителя и каждого заместителя руководителя организации, каждого начальника структурного подразделения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Журнал для корреспонденции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Зажим для бумаг 15-19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1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Зажим для бумаг 25-32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Зажим для бумаг 41-51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Закладки – флажки самоклеящиеся цветные, 100 листов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 самоклеящийся цветной на 100 листов, 50х40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115,0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Календарь настенный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176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Карандаш чернографитовый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Клей канцелярский или ПВА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(на отдел)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Клей–карандаш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Пружина пластиковая 12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Пружина пластиковая 14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Пружина пластиковая 16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Обложка прозрачная разного размера,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Нить для прошивки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(на отдел)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Шило канцелярское для сшивания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Игла для сшивания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(на отдел)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Печать самонаборная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Книга учета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Кнопки канцелярские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Конверт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600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Конверт А5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1 000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Конверт В4 с окошком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2 400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Конверт маркированный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500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 архивный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0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Корзина для бумаг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Корректирующие средства (жидкость карандаш, лента)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Ластик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Линейка, 30 см.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Маркер для магнитной доски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одну доску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Набор маркеров-текстовыделителей, 4 цвета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на каждого основного сотрудника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(1 на двух сотрудников)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Губка/жидкость для очистки доски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одну доску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Ножницы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210,0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  <w:tr w:rsidR="00F33308" w:rsidRPr="00A02088" w:rsidTr="00A37C07">
        <w:trPr>
          <w:trHeight w:val="258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с прижимным механизмом,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474,0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с вкладышами,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на резинках,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145,00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Папка-конверт,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Папка-конверт на молнии или кнопке пластиковая,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146,0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– регистратор с арочным механизмом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(на 4 кольца)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182,0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 картонная со скоросшивателем,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Папка-файл перфорированная, комплект 100 штук,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Папка-уголок, комплект 20 штук,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246,0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Штамп самонаборный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Датер самонаборный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Краска для штемпельной подушки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Штемпельная подушка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186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Планинг настольный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руководителя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Ручка гелевая синяя и черная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166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Ручка шариковая синяя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Ручка шариковая черная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Скобы для степлера № 10, 1000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Скобы для степлера № 24/6, 1000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33308" w:rsidRPr="00A02088" w:rsidTr="00A37C07">
        <w:trPr>
          <w:trHeight w:val="15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Клейкая лента (скотч широкий и узкий)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каждого вида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Скрепки  бля бумаг маленькие, коробка 100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Скрепки для бумаг большие, коробка 100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Подставка для скрепок магнитная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Степлер для бумаг №24/6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Степлер для бумаг №10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7</w:t>
            </w:r>
            <w:r w:rsidR="009309AD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Чистящие салфетки для оргтехники, 100 штук в тубе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туба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Подложка картонная разного размера,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Стержень для шариковой ручки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Стержень для гелевой ручки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Стойка-уголок для бумаг или поддон для бумаг (2-3–секционная)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  <w:r w:rsidR="009309AD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Терморолик для факса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9309AD" w:rsidP="00A37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Тетрадь 48 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50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  <w:r w:rsidR="009309AD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Тетрадь 96 л.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33308" w:rsidRPr="00A02088" w:rsidTr="00A37C07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33308" w:rsidRPr="00A02088" w:rsidRDefault="00F33308" w:rsidP="009309AD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  <w:r w:rsidR="009309AD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Точилка механическая с контейнером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</w:t>
            </w:r>
          </w:p>
        </w:tc>
      </w:tr>
    </w:tbl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70</w:t>
      </w:r>
      <w:r w:rsidR="00F33308" w:rsidRPr="00331D96">
        <w:rPr>
          <w:szCs w:val="28"/>
        </w:rPr>
        <w:t>. Затраты на приобретение хозяйственных товаров и принадлежностей (</w:t>
      </w:r>
      <w:r w:rsidR="00F33308" w:rsidRPr="00331D96">
        <w:rPr>
          <w:noProof/>
          <w:position w:val="-2"/>
          <w:szCs w:val="28"/>
        </w:rPr>
        <w:drawing>
          <wp:inline distT="0" distB="0" distL="0" distR="0">
            <wp:extent cx="182880" cy="182880"/>
            <wp:effectExtent l="0" t="0" r="762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48)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280160" cy="457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i-й единицы хозяйственных товаров и принадлежностей в соответствии с нормативами Министерства;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t xml:space="preserve"> - количество i-го хозяйственного товара и принадлежности в соответствии с нормативами Министерства.</w:t>
      </w:r>
    </w:p>
    <w:p w:rsidR="00F33308" w:rsidRPr="00331D96" w:rsidRDefault="00F33308" w:rsidP="00F33308">
      <w:pPr>
        <w:widowControl w:val="0"/>
        <w:autoSpaceDE w:val="0"/>
        <w:ind w:firstLine="540"/>
        <w:jc w:val="right"/>
        <w:rPr>
          <w:sz w:val="20"/>
        </w:rPr>
      </w:pPr>
      <w:r w:rsidRPr="00331D96">
        <w:rPr>
          <w:rFonts w:eastAsia="Arial Unicode MS"/>
          <w:kern w:val="1"/>
          <w:sz w:val="24"/>
          <w:szCs w:val="28"/>
        </w:rPr>
        <w:t xml:space="preserve">Таблица 48 </w:t>
      </w:r>
    </w:p>
    <w:p w:rsidR="00F33308" w:rsidRPr="00331D96" w:rsidRDefault="00F33308" w:rsidP="00F33308">
      <w:pPr>
        <w:jc w:val="center"/>
        <w:textAlignment w:val="baseline"/>
        <w:rPr>
          <w:b/>
          <w:sz w:val="24"/>
          <w:szCs w:val="28"/>
        </w:rPr>
      </w:pPr>
      <w:r w:rsidRPr="00331D96">
        <w:rPr>
          <w:b/>
          <w:sz w:val="24"/>
          <w:szCs w:val="28"/>
        </w:rPr>
        <w:t>Норматив затрат на приобретение хозяйственных товаров и принадлежностей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7"/>
        <w:gridCol w:w="2268"/>
        <w:gridCol w:w="851"/>
        <w:gridCol w:w="1701"/>
        <w:gridCol w:w="1134"/>
        <w:gridCol w:w="1559"/>
        <w:gridCol w:w="1570"/>
      </w:tblGrid>
      <w:tr w:rsidR="00F33308" w:rsidRPr="00A02088" w:rsidTr="00A37C07">
        <w:trPr>
          <w:trHeight w:val="32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 х</w:t>
            </w:r>
            <w:r w:rsidR="00F7062F">
              <w:rPr>
                <w:sz w:val="22"/>
                <w:szCs w:val="22"/>
              </w:rPr>
              <w:t>озяйственных товаров и товаров д</w:t>
            </w:r>
            <w:r w:rsidRPr="00A02088">
              <w:rPr>
                <w:sz w:val="22"/>
                <w:szCs w:val="22"/>
              </w:rPr>
              <w:t>ля бытовых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за 1 единицу товара, (руб.)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A02088" w:rsidTr="00A37C07">
        <w:trPr>
          <w:trHeight w:val="60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8</w:t>
            </w:r>
          </w:p>
        </w:tc>
      </w:tr>
      <w:tr w:rsidR="00F33308" w:rsidRPr="00A02088" w:rsidTr="00A37C07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Бумага туалетная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рулон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Дозатор для мыла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33308" w:rsidRPr="00A02088" w:rsidTr="00A37C07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Бумажные полотенца для рук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240,0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27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Ведро пластмассовое для уборщицы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уборщика помещений</w:t>
            </w:r>
          </w:p>
        </w:tc>
      </w:tr>
      <w:tr w:rsidR="00F33308" w:rsidRPr="00A02088" w:rsidTr="00A37C07">
        <w:trPr>
          <w:trHeight w:val="27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Держатель для туалетной бумаги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каждый унитаз</w:t>
            </w:r>
          </w:p>
        </w:tc>
      </w:tr>
      <w:tr w:rsidR="00F33308" w:rsidRPr="00A02088" w:rsidTr="00A37C07">
        <w:trPr>
          <w:trHeight w:val="60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Губки бытовые, набор 5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уборщика помещений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Ерш туалетный + подставка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каждый унитаз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Мешки для мусора, 60 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snapToGrid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26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Мешки для мусора, 30 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21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Мыло жидкое для рук,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21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Мыло хозяйственное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Освежитель воздуха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каждое помещение (туалет)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Перчатки хозяйственные (резиновые)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both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Перчатки хлопчатобумажные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both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50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Порошок чистящий, 400 г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160,0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каждое помещение (туалет)</w:t>
            </w:r>
          </w:p>
        </w:tc>
      </w:tr>
      <w:tr w:rsidR="00F33308" w:rsidRPr="00A02088" w:rsidTr="00A37C07">
        <w:trPr>
          <w:trHeight w:val="46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Салфетки (бумага) протирочные в рулоне, 100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рулон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Лопата-скребок (скрепер)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Лопата снегоуборочная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не более 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Грабли классические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Метла пластиковая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организацию</w:t>
            </w:r>
          </w:p>
        </w:tc>
      </w:tr>
      <w:tr w:rsidR="00F33308" w:rsidRPr="00A02088" w:rsidTr="00A37C07">
        <w:trPr>
          <w:trHeight w:val="19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Совок для мусора со щеткой-сметкой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      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уборщика помещений</w:t>
            </w:r>
          </w:p>
        </w:tc>
      </w:tr>
      <w:tr w:rsidR="00F33308" w:rsidRPr="00A02088" w:rsidTr="00A37C07">
        <w:trPr>
          <w:trHeight w:val="19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Спецодежда (комплект)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     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13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Средство для мытья посуды,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уборщика помещений</w:t>
            </w:r>
          </w:p>
        </w:tc>
      </w:tr>
      <w:tr w:rsidR="00F33308" w:rsidRPr="00A02088" w:rsidTr="00A37C07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Средство для мытья стекол,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Средство для чистки сантехники,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33308" w:rsidRPr="00A02088" w:rsidTr="00A37C07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Средство для прочистки труб,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450,0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33308" w:rsidRPr="00A02088" w:rsidTr="00A37C07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Салфетки универсальные хозяйственные, набор 5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Салфетки универсальные из </w:t>
            </w:r>
            <w:r w:rsidRPr="00A02088">
              <w:rPr>
                <w:sz w:val="22"/>
                <w:szCs w:val="22"/>
              </w:rPr>
              <w:lastRenderedPageBreak/>
              <w:t>микрофибры, набор 3 штуки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lastRenderedPageBreak/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167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Тряпка для мытья пола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167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Тележка уборочная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  <w:tr w:rsidR="00F33308" w:rsidRPr="00A02088" w:rsidTr="00A37C07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Урна для туалетной бумаги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каждый унитаз</w:t>
            </w:r>
          </w:p>
        </w:tc>
      </w:tr>
      <w:tr w:rsidR="00F33308" w:rsidRPr="00A02088" w:rsidTr="00A37C07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Корзина для мусора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каждое туалетное помещение (туалет)</w:t>
            </w:r>
          </w:p>
        </w:tc>
      </w:tr>
      <w:tr w:rsidR="00F33308" w:rsidRPr="00A02088" w:rsidTr="00A37C07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Диспенсер для покрытий на унитаз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08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     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каждый унитаз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Лестница - стремянка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      3 500,0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 на организацию</w:t>
            </w:r>
          </w:p>
        </w:tc>
      </w:tr>
      <w:tr w:rsidR="00F33308" w:rsidRPr="00A02088" w:rsidTr="00A37C07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Швабра для пола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      3 500,0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уборщика помещений</w:t>
            </w:r>
          </w:p>
        </w:tc>
      </w:tr>
    </w:tbl>
    <w:p w:rsidR="00F33308" w:rsidRPr="00A03A98" w:rsidRDefault="00F33308" w:rsidP="00F33308">
      <w:pPr>
        <w:widowControl w:val="0"/>
        <w:autoSpaceDE w:val="0"/>
        <w:ind w:firstLine="708"/>
        <w:contextualSpacing/>
        <w:jc w:val="both"/>
        <w:rPr>
          <w:sz w:val="24"/>
          <w:szCs w:val="24"/>
        </w:rPr>
      </w:pPr>
    </w:p>
    <w:p w:rsidR="00F33308" w:rsidRPr="00331D96" w:rsidRDefault="00A02088" w:rsidP="00F33308">
      <w:pPr>
        <w:widowControl w:val="0"/>
        <w:autoSpaceDE w:val="0"/>
        <w:ind w:firstLine="708"/>
        <w:contextualSpacing/>
        <w:jc w:val="both"/>
      </w:pPr>
      <w:r>
        <w:rPr>
          <w:szCs w:val="28"/>
        </w:rPr>
        <w:t>71</w:t>
      </w:r>
      <w:r w:rsidR="00F33308" w:rsidRPr="00331D96">
        <w:rPr>
          <w:szCs w:val="28"/>
        </w:rPr>
        <w:t>. Затраты на приобретение электротоваров (З</w:t>
      </w:r>
      <w:r w:rsidR="00F33308" w:rsidRPr="00331D96">
        <w:rPr>
          <w:szCs w:val="28"/>
          <w:vertAlign w:val="subscript"/>
        </w:rPr>
        <w:t>эт</w:t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49)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ind w:left="708" w:firstLine="708"/>
        <w:contextualSpacing/>
        <w:jc w:val="center"/>
      </w:pPr>
      <w:r w:rsidRPr="00331D96">
        <w:fldChar w:fldCharType="begin"/>
      </w:r>
      <w:r w:rsidRPr="00331D96">
        <w:instrText xml:space="preserve"> QUOTE  </w:instrText>
      </w:r>
      <w:r w:rsidRPr="00331D96">
        <w:fldChar w:fldCharType="separate"/>
      </w:r>
      <w:r w:rsidRPr="00331D96">
        <w:rPr>
          <w:noProof/>
        </w:rPr>
        <w:drawing>
          <wp:inline distT="0" distB="0" distL="0" distR="0">
            <wp:extent cx="1097280" cy="365760"/>
            <wp:effectExtent l="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365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fldChar w:fldCharType="end"/>
      </w:r>
      <w:r w:rsidRPr="00331D96">
        <w:rPr>
          <w:szCs w:val="28"/>
        </w:rPr>
        <w:t xml:space="preserve"> , где</w:t>
      </w:r>
    </w:p>
    <w:p w:rsidR="00F33308" w:rsidRPr="00331D96" w:rsidRDefault="00F33308" w:rsidP="00F33308">
      <w:pPr>
        <w:widowControl w:val="0"/>
        <w:autoSpaceDE w:val="0"/>
        <w:contextualSpacing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ind w:firstLine="568"/>
        <w:contextualSpacing/>
        <w:jc w:val="both"/>
      </w:pPr>
      <w:r w:rsidRPr="00331D96">
        <w:rPr>
          <w:szCs w:val="28"/>
        </w:rPr>
        <w:t xml:space="preserve"> Р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>эт</w:t>
      </w:r>
      <w:r w:rsidRPr="00331D96">
        <w:rPr>
          <w:szCs w:val="28"/>
        </w:rPr>
        <w:t>- цена i-й единицы электротоваров в соответствии с нормативами Министерства;</w:t>
      </w:r>
    </w:p>
    <w:p w:rsidR="00F33308" w:rsidRPr="00331D96" w:rsidRDefault="00F33308" w:rsidP="00F33308">
      <w:pPr>
        <w:widowControl w:val="0"/>
        <w:autoSpaceDE w:val="0"/>
        <w:ind w:firstLine="568"/>
        <w:jc w:val="both"/>
      </w:pPr>
      <w:r w:rsidRPr="00331D96">
        <w:rPr>
          <w:szCs w:val="28"/>
          <w:lang w:val="en-US"/>
        </w:rPr>
        <w:t>Q</w:t>
      </w:r>
      <w:r w:rsidRPr="00331D96">
        <w:rPr>
          <w:szCs w:val="28"/>
          <w:vertAlign w:val="subscript"/>
          <w:lang w:val="en-US"/>
        </w:rPr>
        <w:t>i</w:t>
      </w:r>
      <w:r w:rsidRPr="00331D96">
        <w:rPr>
          <w:szCs w:val="28"/>
          <w:vertAlign w:val="subscript"/>
        </w:rPr>
        <w:t>эт</w:t>
      </w:r>
      <w:r w:rsidRPr="00331D96">
        <w:rPr>
          <w:szCs w:val="28"/>
        </w:rPr>
        <w:t>- количество i-го электротовара в соответствии с нормативами Министерства.</w:t>
      </w:r>
    </w:p>
    <w:p w:rsidR="00F33308" w:rsidRPr="00331D96" w:rsidRDefault="00F33308" w:rsidP="00F33308">
      <w:pPr>
        <w:keepNext/>
        <w:jc w:val="right"/>
        <w:rPr>
          <w:sz w:val="20"/>
        </w:rPr>
      </w:pPr>
      <w:r w:rsidRPr="00331D96">
        <w:rPr>
          <w:sz w:val="24"/>
          <w:szCs w:val="28"/>
        </w:rPr>
        <w:t xml:space="preserve">Таблица 49 </w:t>
      </w:r>
    </w:p>
    <w:p w:rsidR="00F33308" w:rsidRPr="00331D96" w:rsidRDefault="00F33308" w:rsidP="00F33308">
      <w:pPr>
        <w:keepNext/>
        <w:jc w:val="center"/>
        <w:rPr>
          <w:b/>
          <w:sz w:val="20"/>
        </w:rPr>
      </w:pPr>
      <w:r w:rsidRPr="00331D96">
        <w:rPr>
          <w:b/>
          <w:sz w:val="24"/>
          <w:szCs w:val="28"/>
        </w:rPr>
        <w:t>Норматив затрат на приобретение электротоваров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2931"/>
        <w:gridCol w:w="1276"/>
        <w:gridCol w:w="2693"/>
        <w:gridCol w:w="1995"/>
      </w:tblGrid>
      <w:tr w:rsidR="00F33308" w:rsidRPr="00A02088" w:rsidTr="00A37C07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A02088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за 1 ед., руб.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5</w:t>
            </w:r>
          </w:p>
        </w:tc>
      </w:tr>
      <w:tr w:rsidR="00F33308" w:rsidRPr="00A02088" w:rsidTr="00A37C07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Лампа светодиодная,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950,00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33308" w:rsidRPr="00A02088" w:rsidTr="00A37C07">
        <w:trPr>
          <w:trHeight w:val="53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Лампа люминесцентная,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Лампа ЛОН,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110,00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Провод ПВС,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110,00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Розетка,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Выключатель,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2 000,00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Автоматик АЕ,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60*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6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Гофра,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9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Сетевой фильтр,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10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150,00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Кабель КГ 5*6-15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300,00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Светильник потолочный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33308" w:rsidRPr="00A02088" w:rsidTr="00A37C07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Стартер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60,00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33308" w:rsidRPr="00331D96" w:rsidRDefault="00F33308" w:rsidP="00F33308">
      <w:pPr>
        <w:widowControl w:val="0"/>
        <w:autoSpaceDE w:val="0"/>
        <w:contextualSpacing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72</w:t>
      </w:r>
      <w:r w:rsidR="00F33308" w:rsidRPr="00331D96">
        <w:rPr>
          <w:szCs w:val="28"/>
        </w:rPr>
        <w:t xml:space="preserve">. Затраты на приобретение материальных запасов для нужд гражданской </w:t>
      </w:r>
      <w:r w:rsidR="00F33308" w:rsidRPr="00331D96">
        <w:rPr>
          <w:szCs w:val="28"/>
        </w:rPr>
        <w:lastRenderedPageBreak/>
        <w:t>обороны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50)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920240" cy="457200"/>
            <wp:effectExtent l="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цена i-й единицы материальных запасов для нужд гражданской обороны в соответствии с нормативами Министерства;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18288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Министерства;</w:t>
      </w:r>
    </w:p>
    <w:p w:rsidR="00F33308" w:rsidRPr="00331D96" w:rsidRDefault="00F33308" w:rsidP="00F33308">
      <w:pPr>
        <w:widowControl w:val="0"/>
        <w:autoSpaceDE w:val="0"/>
        <w:ind w:left="360"/>
        <w:jc w:val="both"/>
        <w:rPr>
          <w:szCs w:val="28"/>
        </w:rPr>
      </w:pPr>
      <w:r w:rsidRPr="00331D96">
        <w:rPr>
          <w:szCs w:val="28"/>
        </w:rPr>
        <w:t xml:space="preserve">   Ч</w:t>
      </w:r>
      <w:r w:rsidRPr="00331D96">
        <w:rPr>
          <w:szCs w:val="28"/>
          <w:vertAlign w:val="subscript"/>
        </w:rPr>
        <w:t>оп</w:t>
      </w:r>
      <w:r w:rsidRPr="00331D96">
        <w:rPr>
          <w:szCs w:val="28"/>
        </w:rPr>
        <w:t xml:space="preserve"> - расчетная численность основных работников, определяемая в соответствии с подразделом 1.7 нормативных затрат.</w:t>
      </w:r>
    </w:p>
    <w:p w:rsidR="00F33308" w:rsidRPr="00331D96" w:rsidRDefault="00F33308" w:rsidP="00F33308">
      <w:pPr>
        <w:widowControl w:val="0"/>
        <w:autoSpaceDE w:val="0"/>
        <w:ind w:left="360"/>
        <w:jc w:val="right"/>
        <w:rPr>
          <w:sz w:val="20"/>
        </w:rPr>
      </w:pPr>
      <w:r w:rsidRPr="00331D96">
        <w:rPr>
          <w:rFonts w:eastAsia="Arial Unicode MS"/>
          <w:kern w:val="1"/>
          <w:sz w:val="24"/>
          <w:szCs w:val="28"/>
        </w:rPr>
        <w:t xml:space="preserve">Таблица 50 </w:t>
      </w:r>
    </w:p>
    <w:p w:rsidR="00F33308" w:rsidRPr="00331D96" w:rsidRDefault="00F33308" w:rsidP="00F33308">
      <w:pPr>
        <w:widowControl w:val="0"/>
        <w:autoSpaceDE w:val="0"/>
        <w:ind w:left="360"/>
        <w:jc w:val="center"/>
        <w:rPr>
          <w:b/>
          <w:sz w:val="20"/>
        </w:rPr>
      </w:pPr>
      <w:r w:rsidRPr="00331D96">
        <w:rPr>
          <w:rFonts w:eastAsia="Arial Unicode MS"/>
          <w:b/>
          <w:kern w:val="1"/>
          <w:sz w:val="24"/>
          <w:szCs w:val="28"/>
        </w:rPr>
        <w:t>Норматив затрат на</w:t>
      </w:r>
      <w:r w:rsidRPr="00331D96">
        <w:rPr>
          <w:b/>
          <w:sz w:val="24"/>
          <w:szCs w:val="28"/>
        </w:rPr>
        <w:t xml:space="preserve"> </w:t>
      </w:r>
      <w:r w:rsidRPr="00331D96">
        <w:rPr>
          <w:rFonts w:eastAsia="Arial Unicode MS"/>
          <w:b/>
          <w:kern w:val="1"/>
          <w:sz w:val="24"/>
          <w:szCs w:val="28"/>
        </w:rPr>
        <w:t>приобретение материальных запасов для нужд гражданской обороны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3992"/>
        <w:gridCol w:w="2548"/>
        <w:gridCol w:w="2390"/>
      </w:tblGrid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kern w:val="1"/>
                <w:sz w:val="22"/>
                <w:szCs w:val="22"/>
              </w:rPr>
              <w:t xml:space="preserve">№ </w:t>
            </w:r>
            <w:r w:rsidRPr="00A02088">
              <w:rPr>
                <w:rFonts w:eastAsia="Arial Unicode MS"/>
                <w:kern w:val="1"/>
                <w:sz w:val="22"/>
                <w:szCs w:val="22"/>
              </w:rPr>
              <w:t>п/п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Наименование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Количество (%)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 xml:space="preserve">Цена 1 единицы </w:t>
            </w:r>
          </w:p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(руб.)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4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Противогаз фильтрующий гражданский типа ГП– 7В и его модификации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105%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5 000,0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2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Дополнительный патрон к противогазу фильтрующему типа ДПГ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40%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2 500,0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3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Респиратор типа Р– 2/РУ– 60М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100%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1 500,0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4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Индивидуальный противохимический пакет типа ИПП– 11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100%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1 300,0</w:t>
            </w:r>
          </w:p>
        </w:tc>
      </w:tr>
      <w:tr w:rsidR="00F33308" w:rsidRPr="00A02088" w:rsidTr="00A37C0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5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Индивидуальный перевязочный пакет типа ИПП– 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30 %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jc w:val="center"/>
              <w:textAlignment w:val="baseline"/>
              <w:rPr>
                <w:sz w:val="22"/>
                <w:szCs w:val="22"/>
              </w:rPr>
            </w:pPr>
            <w:r w:rsidRPr="00A02088">
              <w:rPr>
                <w:rFonts w:eastAsia="Arial Unicode MS"/>
                <w:kern w:val="1"/>
                <w:sz w:val="22"/>
                <w:szCs w:val="22"/>
              </w:rPr>
              <w:t>не более 1 300,0</w:t>
            </w:r>
          </w:p>
        </w:tc>
      </w:tr>
    </w:tbl>
    <w:p w:rsidR="00F33308" w:rsidRPr="00331D96" w:rsidRDefault="00F33308" w:rsidP="00F33308">
      <w:pPr>
        <w:pStyle w:val="af2"/>
        <w:widowControl w:val="0"/>
        <w:autoSpaceDE w:val="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4. Определение нормативных затрат на капитальный ремонт государственного имущества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73</w:t>
      </w:r>
      <w:r w:rsidR="00F33308" w:rsidRPr="00331D96">
        <w:rPr>
          <w:szCs w:val="28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74</w:t>
      </w:r>
      <w:r w:rsidR="00F33308" w:rsidRPr="00331D96">
        <w:rPr>
          <w:szCs w:val="28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75</w:t>
      </w:r>
      <w:r w:rsidR="00F33308" w:rsidRPr="00331D96">
        <w:rPr>
          <w:szCs w:val="28"/>
        </w:rPr>
        <w:t xml:space="preserve">. Затраты на разработку проектной документации определяются в соответствии со </w:t>
      </w:r>
      <w:r w:rsidR="00F33308" w:rsidRPr="00A02088">
        <w:rPr>
          <w:szCs w:val="28"/>
        </w:rPr>
        <w:t>статьей 22</w:t>
      </w:r>
      <w:r w:rsidR="00F33308" w:rsidRPr="00331D96">
        <w:rPr>
          <w:szCs w:val="28"/>
        </w:rPr>
        <w:t xml:space="preserve"> Федерального закона от 05.04.2013 № 44-ФЗ </w:t>
      </w:r>
      <w:r>
        <w:rPr>
          <w:szCs w:val="28"/>
        </w:rPr>
        <w:br/>
      </w:r>
      <w:r w:rsidR="00F33308" w:rsidRPr="00331D96">
        <w:rPr>
          <w:szCs w:val="28"/>
        </w:rPr>
        <w:t>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5. Определение нормативных затрат на финансовое обеспечение строительства,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lastRenderedPageBreak/>
        <w:t>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76</w:t>
      </w:r>
      <w:r w:rsidR="00F33308" w:rsidRPr="00331D96">
        <w:rPr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r w:rsidR="00F33308" w:rsidRPr="00A02088">
        <w:rPr>
          <w:szCs w:val="28"/>
        </w:rPr>
        <w:t>статьей 22</w:t>
      </w:r>
      <w:r w:rsidR="00F33308" w:rsidRPr="00331D96">
        <w:rPr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77</w:t>
      </w:r>
      <w:r w:rsidR="00F33308" w:rsidRPr="00331D96">
        <w:rPr>
          <w:szCs w:val="28"/>
        </w:rPr>
        <w:t xml:space="preserve">. Затраты на приобретение объектов недвижимого имущества определяются в соответствии со </w:t>
      </w:r>
      <w:r w:rsidR="00F33308" w:rsidRPr="00F33308">
        <w:rPr>
          <w:szCs w:val="28"/>
        </w:rPr>
        <w:t>статьей 22</w:t>
      </w:r>
      <w:r w:rsidR="00F33308" w:rsidRPr="00331D96">
        <w:rPr>
          <w:szCs w:val="28"/>
        </w:rPr>
        <w:t xml:space="preserve"> Федерального закона от 05.04.2013 № 44-ФЗ </w:t>
      </w:r>
      <w:r>
        <w:rPr>
          <w:szCs w:val="28"/>
        </w:rPr>
        <w:br/>
      </w:r>
      <w:r w:rsidR="00F33308" w:rsidRPr="00331D96">
        <w:rPr>
          <w:szCs w:val="28"/>
        </w:rPr>
        <w:t>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Федерации, регулирующим оценочную деятельность в Российской Федерации.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  <w:rPr>
          <w:szCs w:val="28"/>
        </w:rPr>
      </w:pP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6. Определение нормативных затрат на дополнительное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szCs w:val="28"/>
        </w:rPr>
        <w:t>профессиональное образование работников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</w:p>
    <w:p w:rsidR="00F33308" w:rsidRPr="00331D96" w:rsidRDefault="00A02088" w:rsidP="00F33308">
      <w:pPr>
        <w:widowControl w:val="0"/>
        <w:autoSpaceDE w:val="0"/>
        <w:ind w:firstLine="540"/>
        <w:jc w:val="both"/>
      </w:pPr>
      <w:r>
        <w:rPr>
          <w:szCs w:val="28"/>
        </w:rPr>
        <w:t>78</w:t>
      </w:r>
      <w:r w:rsidR="00F33308" w:rsidRPr="00331D96">
        <w:rPr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r w:rsidR="00F33308" w:rsidRPr="00331D96">
        <w:rPr>
          <w:noProof/>
          <w:position w:val="-3"/>
          <w:szCs w:val="28"/>
        </w:rPr>
        <w:drawing>
          <wp:inline distT="0" distB="0" distL="0" distR="0">
            <wp:extent cx="274320" cy="1828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308" w:rsidRPr="00331D96">
        <w:rPr>
          <w:szCs w:val="28"/>
        </w:rPr>
        <w:t xml:space="preserve">) </w:t>
      </w:r>
      <w:r w:rsidR="00F33308" w:rsidRPr="00331D96">
        <w:t xml:space="preserve">(табл. 51) </w:t>
      </w:r>
      <w:r w:rsidR="00F33308" w:rsidRPr="00331D96">
        <w:rPr>
          <w:szCs w:val="28"/>
        </w:rPr>
        <w:t>определяются по формуле:</w:t>
      </w:r>
    </w:p>
    <w:p w:rsidR="00F33308" w:rsidRPr="00331D96" w:rsidRDefault="00F33308" w:rsidP="00F33308">
      <w:pPr>
        <w:widowControl w:val="0"/>
        <w:autoSpaceDE w:val="0"/>
        <w:jc w:val="center"/>
      </w:pPr>
      <w:r w:rsidRPr="00331D96">
        <w:rPr>
          <w:noProof/>
          <w:position w:val="-22"/>
          <w:szCs w:val="28"/>
        </w:rPr>
        <w:drawing>
          <wp:inline distT="0" distB="0" distL="0" distR="0">
            <wp:extent cx="1463040" cy="4572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, где</w:t>
      </w:r>
    </w:p>
    <w:p w:rsidR="00F33308" w:rsidRPr="00331D96" w:rsidRDefault="00F33308" w:rsidP="00F33308">
      <w:pPr>
        <w:widowControl w:val="0"/>
        <w:autoSpaceDE w:val="0"/>
        <w:ind w:firstLine="540"/>
        <w:jc w:val="both"/>
      </w:pPr>
      <w:r w:rsidRPr="00331D96">
        <w:rPr>
          <w:noProof/>
          <w:position w:val="-3"/>
          <w:szCs w:val="28"/>
        </w:rPr>
        <w:drawing>
          <wp:inline distT="0" distB="0" distL="0" distR="0">
            <wp:extent cx="365760" cy="2743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33308" w:rsidRPr="00331D96" w:rsidRDefault="00F33308" w:rsidP="00F33308">
      <w:pPr>
        <w:autoSpaceDE w:val="0"/>
        <w:ind w:firstLine="540"/>
        <w:jc w:val="both"/>
      </w:pPr>
      <w:r w:rsidRPr="00331D96">
        <w:rPr>
          <w:noProof/>
          <w:position w:val="-11"/>
          <w:szCs w:val="28"/>
        </w:rPr>
        <w:drawing>
          <wp:inline distT="0" distB="0" distL="0" distR="0">
            <wp:extent cx="457200" cy="274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4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D96">
        <w:rPr>
          <w:szCs w:val="28"/>
        </w:rPr>
        <w:t>- цена обучения одного работника по i-му виду дополнительного профессионального образования.</w:t>
      </w:r>
    </w:p>
    <w:p w:rsidR="00F33308" w:rsidRPr="00331D96" w:rsidRDefault="00F33308" w:rsidP="00F33308">
      <w:pPr>
        <w:pStyle w:val="af2"/>
        <w:widowControl w:val="0"/>
        <w:autoSpaceDE w:val="0"/>
        <w:ind w:left="928"/>
        <w:jc w:val="right"/>
        <w:rPr>
          <w:sz w:val="22"/>
        </w:rPr>
      </w:pPr>
      <w:r w:rsidRPr="00331D96">
        <w:rPr>
          <w:rFonts w:eastAsia="Arial Unicode MS"/>
          <w:kern w:val="1"/>
          <w:szCs w:val="28"/>
        </w:rPr>
        <w:t xml:space="preserve">Таблица 51 </w:t>
      </w:r>
    </w:p>
    <w:p w:rsidR="00F33308" w:rsidRPr="00331D96" w:rsidRDefault="00F33308" w:rsidP="00F33308">
      <w:pPr>
        <w:pStyle w:val="1"/>
        <w:keepNext/>
        <w:numPr>
          <w:ilvl w:val="0"/>
          <w:numId w:val="2"/>
        </w:numPr>
        <w:tabs>
          <w:tab w:val="clear" w:pos="432"/>
        </w:tabs>
        <w:suppressAutoHyphens/>
        <w:spacing w:before="0" w:after="0"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 w:rsidRPr="00331D96">
        <w:rPr>
          <w:rFonts w:ascii="Times New Roman" w:hAnsi="Times New Roman"/>
          <w:sz w:val="24"/>
          <w:szCs w:val="28"/>
        </w:rPr>
        <w:t>Норматив затрат на приобретение образовательных услуг по профессиональной переподготовке и повышению квалификации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3215"/>
        <w:gridCol w:w="1701"/>
        <w:gridCol w:w="2126"/>
        <w:gridCol w:w="1995"/>
      </w:tblGrid>
      <w:tr w:rsidR="00F33308" w:rsidRPr="00A02088" w:rsidTr="00A37C07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A02088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</w:rPr>
              <w:t>Количество работников на обучение в год (чел.)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на 1 сотрудника (руб.)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i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5</w:t>
            </w:r>
          </w:p>
        </w:tc>
      </w:tr>
      <w:tr w:rsidR="00F33308" w:rsidRPr="00A02088" w:rsidTr="00A37C07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Образовательные услуги по профессиональной переподготовке и повышению квалификации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55 000,00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308" w:rsidRPr="00A02088" w:rsidRDefault="00F33308" w:rsidP="00A37C07">
            <w:pPr>
              <w:widowControl w:val="0"/>
              <w:autoSpaceDE w:val="0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33308" w:rsidRPr="001012FD" w:rsidRDefault="00F33308" w:rsidP="00F33308"/>
    <w:p w:rsidR="00A37C07" w:rsidRDefault="00A37C07">
      <w:pPr>
        <w:spacing w:after="160" w:line="264" w:lineRule="auto"/>
        <w:rPr>
          <w:b/>
        </w:rPr>
      </w:pPr>
      <w:r>
        <w:rPr>
          <w:b/>
        </w:rPr>
        <w:br w:type="page"/>
      </w:r>
    </w:p>
    <w:p w:rsidR="00F33308" w:rsidRDefault="00F33308" w:rsidP="00F33308">
      <w:pPr>
        <w:widowControl w:val="0"/>
        <w:tabs>
          <w:tab w:val="left" w:pos="8222"/>
        </w:tabs>
        <w:ind w:left="5102" w:right="-2"/>
      </w:pPr>
      <w:r>
        <w:lastRenderedPageBreak/>
        <w:t xml:space="preserve">Приложение 2 </w:t>
      </w:r>
    </w:p>
    <w:p w:rsidR="00F33308" w:rsidRDefault="00F33308" w:rsidP="00F33308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F33308" w:rsidTr="00A37C07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F33308" w:rsidRDefault="00F33308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FD4412" w:rsidRPr="00227E90" w:rsidRDefault="00FD4412" w:rsidP="00FD4412">
      <w:pPr>
        <w:jc w:val="center"/>
        <w:rPr>
          <w:b/>
        </w:rPr>
      </w:pPr>
      <w:r w:rsidRPr="00227E90">
        <w:rPr>
          <w:b/>
        </w:rPr>
        <w:t xml:space="preserve">Нормативные затраты </w:t>
      </w:r>
    </w:p>
    <w:p w:rsidR="00FD4412" w:rsidRPr="00761812" w:rsidRDefault="00FD4412" w:rsidP="00FD4412">
      <w:pPr>
        <w:jc w:val="center"/>
      </w:pPr>
      <w:r w:rsidRPr="00227E90">
        <w:rPr>
          <w:b/>
        </w:rPr>
        <w:t xml:space="preserve">на обеспечение функций </w:t>
      </w:r>
      <w:r w:rsidR="00A02088" w:rsidRPr="00227E90">
        <w:rPr>
          <w:b/>
        </w:rPr>
        <w:t>краевого государственного казенного учреждения «Центр занятости населения Камчатского края», подведомственного Министерству труда и развития кадрового потенциала Камчатского края</w:t>
      </w:r>
    </w:p>
    <w:p w:rsidR="00FD4412" w:rsidRPr="00761812" w:rsidRDefault="00FD4412" w:rsidP="00FD4412">
      <w:pPr>
        <w:ind w:firstLine="708"/>
        <w:jc w:val="both"/>
      </w:pPr>
    </w:p>
    <w:p w:rsidR="00FD4412" w:rsidRPr="00761812" w:rsidRDefault="00FD4412" w:rsidP="00FD4412">
      <w:pPr>
        <w:jc w:val="center"/>
      </w:pPr>
      <w:r w:rsidRPr="00761812">
        <w:t>1. Общие положения</w:t>
      </w:r>
    </w:p>
    <w:p w:rsidR="00FD4412" w:rsidRPr="00761812" w:rsidRDefault="00FD4412" w:rsidP="00FD4412">
      <w:pPr>
        <w:jc w:val="center"/>
      </w:pPr>
    </w:p>
    <w:p w:rsidR="00FD4412" w:rsidRPr="00761812" w:rsidRDefault="00A02088" w:rsidP="00FD4412">
      <w:pPr>
        <w:ind w:firstLine="708"/>
        <w:jc w:val="both"/>
      </w:pPr>
      <w:r>
        <w:t>1</w:t>
      </w:r>
      <w:r w:rsidR="00FD4412" w:rsidRPr="00761812">
        <w:t xml:space="preserve">. Настоящее приложение определяет нормативные затраты на обеспечение функций </w:t>
      </w:r>
      <w:r w:rsidRPr="005922FC">
        <w:t>краевого государственного казенного учреждения «Центр занятости населения Камчатского края»</w:t>
      </w:r>
      <w:r>
        <w:t>, подведомственного Министерству труда и развития кадрового потенциала Камчатского края (далее – подведомственное</w:t>
      </w:r>
      <w:r w:rsidR="00FD4412" w:rsidRPr="00761812">
        <w:t xml:space="preserve"> учреждени</w:t>
      </w:r>
      <w:r>
        <w:t>е</w:t>
      </w:r>
      <w:r w:rsidR="00FD4412" w:rsidRPr="00761812">
        <w:t>, ЦЗН) в части закупок товаров, работ и услуг (далее – нормативные затраты).</w:t>
      </w:r>
    </w:p>
    <w:p w:rsidR="00FD4412" w:rsidRPr="00761812" w:rsidRDefault="00A02088" w:rsidP="00FD4412">
      <w:pPr>
        <w:ind w:firstLine="708"/>
        <w:jc w:val="both"/>
      </w:pPr>
      <w:r>
        <w:t>2</w:t>
      </w:r>
      <w:r w:rsidR="00FD4412" w:rsidRPr="00761812">
        <w:t xml:space="preserve">. Нормативные затраты применяются для обоснования объекта и (или) объектов закупки подведомственных учреждений. </w:t>
      </w:r>
    </w:p>
    <w:p w:rsidR="00FD4412" w:rsidRPr="00761812" w:rsidRDefault="00FD4412" w:rsidP="00FD4412">
      <w:pPr>
        <w:ind w:firstLine="708"/>
        <w:jc w:val="both"/>
      </w:pPr>
      <w:r w:rsidRPr="00761812">
        <w:t xml:space="preserve">3. Общий объем затрат, связанных с закупкой товаров, работ и услуг, рассчитанный на основе нормативных затрат, не может превышать объем доведенных лимитов бюджетных обязательств на закупку товаров, работ и услуг в рамках исполнения </w:t>
      </w:r>
      <w:r w:rsidR="00A02088">
        <w:t>краевого бюджета</w:t>
      </w:r>
      <w:r w:rsidRPr="00761812">
        <w:t>.</w:t>
      </w:r>
    </w:p>
    <w:p w:rsidR="00FD4412" w:rsidRPr="00761812" w:rsidRDefault="00FD4412" w:rsidP="00FD4412">
      <w:pPr>
        <w:ind w:firstLine="708"/>
        <w:jc w:val="both"/>
      </w:pPr>
      <w:r w:rsidRPr="00761812">
        <w:t xml:space="preserve">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подведомственного учреждения. </w:t>
      </w:r>
    </w:p>
    <w:p w:rsidR="00FD4412" w:rsidRPr="00761812" w:rsidRDefault="00FD4412" w:rsidP="00FD4412">
      <w:pPr>
        <w:ind w:firstLine="708"/>
        <w:jc w:val="both"/>
      </w:pPr>
      <w:r w:rsidRPr="00761812">
        <w:t xml:space="preserve">5. Для определения нормативных затрат в соответствии с разделами 2 и 3 настоящего приложения в формулах используются нормативы цены и предельного количества товаров, работ и услуг, если они утверждены настоящим приложением. </w:t>
      </w:r>
    </w:p>
    <w:p w:rsidR="00FD4412" w:rsidRPr="00761812" w:rsidRDefault="00FD4412" w:rsidP="00FD4412">
      <w:pPr>
        <w:ind w:firstLine="708"/>
        <w:contextualSpacing/>
        <w:jc w:val="both"/>
      </w:pPr>
      <w:r w:rsidRPr="00761812">
        <w:t>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7. При расчете нормативных затрат следует руководствоваться расчетной численностью основного персонала подведомственного учреждения, которая определяется по формуле (</w:t>
      </w:r>
      <w:r w:rsidRPr="00761812">
        <w:rPr>
          <w:sz w:val="26"/>
        </w:rPr>
        <w:t>с округлением до целого числа)</w:t>
      </w:r>
      <w:r w:rsidRPr="00761812">
        <w:t xml:space="preserve">: </w:t>
      </w: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>Ч</w:t>
      </w:r>
      <w:r w:rsidRPr="00761812">
        <w:rPr>
          <w:vertAlign w:val="subscript"/>
        </w:rPr>
        <w:t xml:space="preserve">оп = </w:t>
      </w:r>
      <w:r w:rsidRPr="00761812">
        <w:t>Ч</w:t>
      </w:r>
      <w:r w:rsidRPr="00761812">
        <w:rPr>
          <w:vertAlign w:val="subscript"/>
        </w:rPr>
        <w:t>ф</w:t>
      </w:r>
      <w:r w:rsidRPr="00761812">
        <w:t xml:space="preserve"> </w:t>
      </w:r>
      <w:r>
        <w:t>*</w:t>
      </w:r>
      <w:r w:rsidRPr="00761812">
        <w:t xml:space="preserve"> 1,1, где:</w:t>
      </w:r>
    </w:p>
    <w:p w:rsidR="00FD4412" w:rsidRPr="00761812" w:rsidRDefault="00FD4412" w:rsidP="00FD4412">
      <w:pPr>
        <w:widowControl w:val="0"/>
        <w:tabs>
          <w:tab w:val="left" w:pos="-32"/>
        </w:tabs>
        <w:ind w:firstLine="709"/>
        <w:contextualSpacing/>
        <w:jc w:val="both"/>
      </w:pPr>
      <w:r w:rsidRPr="00761812">
        <w:t>Ч</w:t>
      </w:r>
      <w:r w:rsidRPr="00761812">
        <w:rPr>
          <w:vertAlign w:val="subscript"/>
        </w:rPr>
        <w:t>ф</w:t>
      </w:r>
      <w:r w:rsidRPr="00761812">
        <w:t xml:space="preserve"> – фактическая численность основного персонала подведомственного учреждения на конец года,</w:t>
      </w:r>
    </w:p>
    <w:p w:rsidR="00FD4412" w:rsidRPr="00761812" w:rsidRDefault="00FD4412" w:rsidP="00FD4412">
      <w:pPr>
        <w:ind w:firstLine="708"/>
        <w:contextualSpacing/>
        <w:jc w:val="both"/>
      </w:pPr>
      <w:r w:rsidRPr="00761812">
        <w:lastRenderedPageBreak/>
        <w:t>1,1 – коэффициент, используемый на случай замещения вакантных должностей.</w:t>
      </w:r>
    </w:p>
    <w:p w:rsidR="00FD4412" w:rsidRPr="00761812" w:rsidRDefault="00FD4412" w:rsidP="00FD4412">
      <w:pPr>
        <w:widowControl w:val="0"/>
        <w:tabs>
          <w:tab w:val="left" w:pos="-32"/>
        </w:tabs>
        <w:ind w:firstLine="709"/>
        <w:contextualSpacing/>
        <w:jc w:val="both"/>
      </w:pPr>
      <w:r w:rsidRPr="00761812"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FD4412" w:rsidRPr="00761812" w:rsidRDefault="00FD4412" w:rsidP="00FD4412">
      <w:pPr>
        <w:widowControl w:val="0"/>
        <w:tabs>
          <w:tab w:val="left" w:pos="-32"/>
        </w:tabs>
        <w:ind w:firstLine="709"/>
        <w:contextualSpacing/>
        <w:jc w:val="both"/>
      </w:pPr>
    </w:p>
    <w:p w:rsidR="00FD4412" w:rsidRPr="00761812" w:rsidRDefault="00FD4412" w:rsidP="00FD4412">
      <w:pPr>
        <w:jc w:val="center"/>
      </w:pPr>
      <w:r w:rsidRPr="00761812">
        <w:t>2. Затраты на информационно – коммуникационные технологии</w:t>
      </w:r>
    </w:p>
    <w:p w:rsidR="00FD4412" w:rsidRPr="00761812" w:rsidRDefault="00FD4412" w:rsidP="00FD4412">
      <w:pPr>
        <w:widowControl w:val="0"/>
        <w:tabs>
          <w:tab w:val="left" w:pos="0"/>
        </w:tabs>
      </w:pPr>
    </w:p>
    <w:p w:rsidR="00FD4412" w:rsidRPr="00761812" w:rsidRDefault="00FD4412" w:rsidP="00FD4412">
      <w:pPr>
        <w:jc w:val="center"/>
      </w:pPr>
      <w:r w:rsidRPr="00761812">
        <w:t>2.1. Затраты на услуги связи</w:t>
      </w:r>
    </w:p>
    <w:p w:rsidR="00FD4412" w:rsidRPr="00761812" w:rsidRDefault="00FD4412" w:rsidP="00FD4412">
      <w:pPr>
        <w:jc w:val="center"/>
      </w:pPr>
    </w:p>
    <w:p w:rsidR="00FD4412" w:rsidRDefault="00A02088" w:rsidP="00FD4412">
      <w:pPr>
        <w:widowControl w:val="0"/>
        <w:ind w:firstLine="709"/>
        <w:jc w:val="both"/>
      </w:pPr>
      <w:r>
        <w:t>8</w:t>
      </w:r>
      <w:r w:rsidR="00FD4412" w:rsidRPr="00761812">
        <w:t>. Затраты на оказание услуг местной, междугородней</w:t>
      </w:r>
      <w:r w:rsidR="00FD4412">
        <w:t xml:space="preserve"> </w:t>
      </w:r>
      <w:r w:rsidR="00FD4412" w:rsidRPr="00761812">
        <w:t>телефонной связи (З</w:t>
      </w:r>
      <w:r w:rsidR="00FD4412" w:rsidRPr="00761812">
        <w:rPr>
          <w:vertAlign w:val="subscript"/>
        </w:rPr>
        <w:t>т</w:t>
      </w:r>
      <w:r w:rsidR="00FD4412">
        <w:rPr>
          <w:vertAlign w:val="subscript"/>
        </w:rPr>
        <w:t>ел</w:t>
      </w:r>
      <w:r w:rsidR="00FD4412" w:rsidRPr="00761812">
        <w:t xml:space="preserve">) </w:t>
      </w:r>
      <w:r w:rsidR="00FD4412">
        <w:t>(табл. 1) определяются по формуле</w:t>
      </w:r>
      <w:r w:rsidR="00FD4412" w:rsidRPr="00761812">
        <w:t>:</w:t>
      </w:r>
    </w:p>
    <w:p w:rsidR="00FD4412" w:rsidRPr="00761812" w:rsidRDefault="00FD4412" w:rsidP="00FD4412">
      <w:pPr>
        <w:widowControl w:val="0"/>
        <w:ind w:firstLine="709"/>
        <w:jc w:val="both"/>
      </w:pPr>
    </w:p>
    <w:p w:rsidR="00FD4412" w:rsidRPr="00761812" w:rsidRDefault="00FD4412" w:rsidP="00FD4412">
      <w:pPr>
        <w:widowControl w:val="0"/>
        <w:spacing w:before="100"/>
        <w:ind w:firstLine="697"/>
        <w:contextualSpacing/>
        <w:jc w:val="center"/>
      </w:pPr>
      <w:r w:rsidRPr="00761812">
        <w:t>З</w:t>
      </w:r>
      <w:r w:rsidRPr="00761812">
        <w:rPr>
          <w:vertAlign w:val="subscript"/>
        </w:rPr>
        <w:t>тел</w:t>
      </w:r>
      <w:r w:rsidRPr="00761812">
        <w:t xml:space="preserve"> = </w:t>
      </w:r>
      <w:r w:rsidRPr="00761812">
        <w:rPr>
          <w:sz w:val="24"/>
        </w:rPr>
        <w:t xml:space="preserve">∑ </w:t>
      </w:r>
      <w:r w:rsidRPr="00761812">
        <w:t>Q</w:t>
      </w:r>
      <w:r w:rsidRPr="00761812">
        <w:rPr>
          <w:vertAlign w:val="subscript"/>
        </w:rPr>
        <w:t xml:space="preserve">i тел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тел</w:t>
      </w:r>
      <w:r w:rsidRPr="00761812">
        <w:t xml:space="preserve"> </w:t>
      </w:r>
      <w:r>
        <w:t>*</w:t>
      </w:r>
      <w:r w:rsidRPr="00761812">
        <w:t xml:space="preserve"> 12,</w:t>
      </w:r>
    </w:p>
    <w:p w:rsidR="00FD4412" w:rsidRPr="00761812" w:rsidRDefault="00FD4412" w:rsidP="00FD4412">
      <w:pPr>
        <w:ind w:left="708"/>
        <w:contextualSpacing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тел </w:t>
      </w:r>
      <w:r w:rsidRPr="00761812">
        <w:t xml:space="preserve">– количество абонентских номеров пользовательского (оконечного) оборудования, подключенного к сети стационарной телефонной связи </w:t>
      </w:r>
      <w:r w:rsidRPr="00761812">
        <w:br/>
        <w:t>(далее – номер абонентской станции);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тел</w:t>
      </w:r>
      <w:r w:rsidRPr="00761812">
        <w:t xml:space="preserve"> – ежемесячная цена услуг телефонной связи в расчете на 1 номер абонентской станции;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12 – количество месяцев предоставления услуги стационарной телефонной связи.</w:t>
      </w:r>
    </w:p>
    <w:p w:rsidR="00FD4412" w:rsidRPr="00761812" w:rsidRDefault="00FD4412" w:rsidP="00FD4412">
      <w:pPr>
        <w:ind w:firstLine="709"/>
        <w:contextualSpacing/>
        <w:jc w:val="right"/>
      </w:pPr>
      <w:r w:rsidRPr="00E23928">
        <w:rPr>
          <w:sz w:val="24"/>
        </w:rPr>
        <w:t xml:space="preserve">Таблица 1 </w:t>
      </w:r>
    </w:p>
    <w:p w:rsidR="00FD4412" w:rsidRDefault="00FD4412" w:rsidP="00FD4412">
      <w:pPr>
        <w:contextualSpacing/>
        <w:jc w:val="center"/>
        <w:rPr>
          <w:b/>
          <w:sz w:val="24"/>
          <w:szCs w:val="28"/>
        </w:rPr>
      </w:pPr>
      <w:r w:rsidRPr="00E23928">
        <w:rPr>
          <w:b/>
          <w:sz w:val="24"/>
        </w:rPr>
        <w:t xml:space="preserve">Норматив стоимости услуг телефонной связи </w:t>
      </w:r>
      <w:r w:rsidRPr="00E23928">
        <w:rPr>
          <w:b/>
          <w:sz w:val="24"/>
          <w:szCs w:val="28"/>
        </w:rPr>
        <w:t>(местной, междугородней)</w:t>
      </w:r>
    </w:p>
    <w:tbl>
      <w:tblPr>
        <w:tblW w:w="9836" w:type="dxa"/>
        <w:tblInd w:w="84" w:type="dxa"/>
        <w:tblLayout w:type="fixed"/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4410"/>
        <w:gridCol w:w="548"/>
        <w:gridCol w:w="1417"/>
        <w:gridCol w:w="2926"/>
      </w:tblGrid>
      <w:tr w:rsidR="00FD4412" w:rsidRPr="00A02088" w:rsidTr="00A02088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4410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w="548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услуг стационарной телефонной связи в месяц (руб.) на 1 номер абонентской станции</w:t>
            </w:r>
          </w:p>
        </w:tc>
        <w:tc>
          <w:tcPr>
            <w:tcW w:w="2926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Примечание</w:t>
            </w:r>
          </w:p>
        </w:tc>
      </w:tr>
      <w:tr w:rsidR="00FD4412" w:rsidRPr="00A02088" w:rsidTr="00A02088">
        <w:trPr>
          <w:trHeight w:val="287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548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4</w:t>
            </w:r>
          </w:p>
        </w:tc>
        <w:tc>
          <w:tcPr>
            <w:tcW w:w="2926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5</w:t>
            </w:r>
          </w:p>
        </w:tc>
      </w:tr>
      <w:tr w:rsidR="00FD4412" w:rsidRPr="00A02088" w:rsidTr="00A02088">
        <w:trPr>
          <w:trHeight w:val="320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Количество абонентских номеров для передачи голосовой информации с абонентской платой, используемых</w:t>
            </w:r>
            <w:r w:rsidRPr="00A02088">
              <w:rPr>
                <w:spacing w:val="-15"/>
                <w:sz w:val="22"/>
                <w:szCs w:val="22"/>
              </w:rPr>
              <w:t xml:space="preserve"> </w:t>
            </w:r>
            <w:r w:rsidRPr="00A02088">
              <w:rPr>
                <w:sz w:val="22"/>
                <w:szCs w:val="22"/>
              </w:rPr>
              <w:t>для</w:t>
            </w:r>
            <w:r w:rsidRPr="00A02088">
              <w:rPr>
                <w:spacing w:val="-14"/>
                <w:sz w:val="22"/>
                <w:szCs w:val="22"/>
              </w:rPr>
              <w:t xml:space="preserve"> </w:t>
            </w:r>
            <w:r w:rsidRPr="00A02088">
              <w:rPr>
                <w:sz w:val="22"/>
                <w:szCs w:val="22"/>
              </w:rPr>
              <w:t>местных</w:t>
            </w:r>
            <w:r w:rsidRPr="00A02088">
              <w:rPr>
                <w:spacing w:val="-15"/>
                <w:sz w:val="22"/>
                <w:szCs w:val="22"/>
              </w:rPr>
              <w:t xml:space="preserve"> </w:t>
            </w:r>
            <w:r w:rsidRPr="00A02088">
              <w:rPr>
                <w:sz w:val="22"/>
                <w:szCs w:val="22"/>
              </w:rPr>
              <w:t>(включая</w:t>
            </w:r>
            <w:r w:rsidRPr="00A02088">
              <w:rPr>
                <w:spacing w:val="-14"/>
                <w:sz w:val="22"/>
                <w:szCs w:val="22"/>
              </w:rPr>
              <w:t xml:space="preserve"> </w:t>
            </w:r>
            <w:r w:rsidRPr="00A02088">
              <w:rPr>
                <w:sz w:val="22"/>
                <w:szCs w:val="22"/>
              </w:rPr>
              <w:t>внутризоновые), междугородных и международных телефонных соединений,</w:t>
            </w:r>
            <w:r w:rsidRPr="00A02088">
              <w:rPr>
                <w:spacing w:val="-2"/>
                <w:sz w:val="22"/>
                <w:szCs w:val="22"/>
              </w:rPr>
              <w:t xml:space="preserve"> </w:t>
            </w:r>
            <w:r w:rsidRPr="00A02088">
              <w:rPr>
                <w:sz w:val="22"/>
                <w:szCs w:val="22"/>
              </w:rPr>
              <w:t xml:space="preserve">единиц </w:t>
            </w:r>
          </w:p>
        </w:tc>
        <w:tc>
          <w:tcPr>
            <w:tcW w:w="548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</w:t>
            </w:r>
          </w:p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 3 0</w:t>
            </w:r>
            <w:r w:rsidRPr="00A02088">
              <w:rPr>
                <w:sz w:val="22"/>
                <w:szCs w:val="22"/>
                <w:lang w:val="en-US"/>
              </w:rPr>
              <w:t>0</w:t>
            </w:r>
            <w:r w:rsidRPr="00A02088">
              <w:rPr>
                <w:sz w:val="22"/>
                <w:szCs w:val="22"/>
              </w:rPr>
              <w:t>0,00</w:t>
            </w:r>
          </w:p>
        </w:tc>
        <w:tc>
          <w:tcPr>
            <w:tcW w:w="2926" w:type="dxa"/>
            <w:tcBorders>
              <w:top w:val="single" w:sz="6" w:space="0" w:color="000001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 кабинет, либо на сотрудника при отсутствии автоматической телефонной станции (далее - АТС)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A02088" w:rsidP="00FD4412">
      <w:pPr>
        <w:ind w:firstLine="709"/>
        <w:contextualSpacing/>
        <w:jc w:val="both"/>
      </w:pPr>
      <w:r>
        <w:t>9</w:t>
      </w:r>
      <w:r w:rsidR="00FD4412" w:rsidRPr="00761812">
        <w:t>. Затраты на оплату услуг подвижной связи (З</w:t>
      </w:r>
      <w:r w:rsidR="00FD4412" w:rsidRPr="00761812">
        <w:rPr>
          <w:vertAlign w:val="subscript"/>
        </w:rPr>
        <w:t>сот</w:t>
      </w:r>
      <w:r w:rsidR="00FD4412" w:rsidRPr="00761812">
        <w:t xml:space="preserve">) </w:t>
      </w:r>
      <w:r w:rsidR="00FD4412">
        <w:rPr>
          <w:szCs w:val="28"/>
        </w:rPr>
        <w:t xml:space="preserve">(табл. 2)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widowControl w:val="0"/>
        <w:spacing w:before="100"/>
        <w:ind w:firstLine="697"/>
        <w:contextualSpacing/>
        <w:jc w:val="center"/>
      </w:pPr>
      <w:r w:rsidRPr="00761812">
        <w:t>З</w:t>
      </w:r>
      <w:r w:rsidRPr="00761812">
        <w:rPr>
          <w:vertAlign w:val="subscript"/>
        </w:rPr>
        <w:t>сот</w:t>
      </w:r>
      <w:r w:rsidRPr="00761812">
        <w:t xml:space="preserve"> = </w:t>
      </w:r>
      <w:r w:rsidRPr="00761812">
        <w:rPr>
          <w:sz w:val="24"/>
        </w:rPr>
        <w:t xml:space="preserve">∑ </w:t>
      </w:r>
      <w:r w:rsidRPr="00761812">
        <w:t>Q</w:t>
      </w:r>
      <w:r w:rsidRPr="00761812">
        <w:rPr>
          <w:vertAlign w:val="subscript"/>
        </w:rPr>
        <w:t xml:space="preserve">i сот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сот</w:t>
      </w:r>
      <w:r w:rsidRPr="00761812">
        <w:t xml:space="preserve"> </w:t>
      </w:r>
      <w:r>
        <w:t>*</w:t>
      </w:r>
      <w:r w:rsidRPr="00761812">
        <w:t xml:space="preserve"> 12,</w:t>
      </w:r>
    </w:p>
    <w:p w:rsidR="00FD4412" w:rsidRPr="00761812" w:rsidRDefault="00FD4412" w:rsidP="00FD4412">
      <w:pPr>
        <w:ind w:left="708"/>
        <w:contextualSpacing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сот </w:t>
      </w:r>
      <w:r w:rsidRPr="00761812">
        <w:t xml:space="preserve">– количество абонентских номеров пользовательского (оконечного) оборудования, подключенного к сети подвижной связи </w:t>
      </w:r>
      <w:r w:rsidRPr="00761812">
        <w:br/>
      </w:r>
      <w:r w:rsidRPr="00761812">
        <w:lastRenderedPageBreak/>
        <w:t xml:space="preserve">(далее – </w:t>
      </w:r>
      <w:r>
        <w:t>номер абонентской станции) по i-</w:t>
      </w:r>
      <w:r w:rsidRPr="00761812">
        <w:t xml:space="preserve">й должности, </w:t>
      </w:r>
      <w:r w:rsidRPr="00761812">
        <w:rPr>
          <w:szCs w:val="28"/>
        </w:rPr>
        <w:t>но не более предельного количества</w:t>
      </w:r>
      <w:r>
        <w:rPr>
          <w:szCs w:val="28"/>
        </w:rPr>
        <w:t>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сот</w:t>
      </w:r>
      <w:r w:rsidRPr="00761812">
        <w:t xml:space="preserve"> – ежемесячная цена услуги подвижной связи в расчете на 1</w:t>
      </w:r>
      <w:r>
        <w:t xml:space="preserve"> номер абонентской станции по i-</w:t>
      </w:r>
      <w:r w:rsidRPr="00761812">
        <w:t>й должности, но не более предельной цены;</w:t>
      </w:r>
    </w:p>
    <w:p w:rsidR="00FD4412" w:rsidRDefault="00FD4412" w:rsidP="00FD4412">
      <w:pPr>
        <w:ind w:firstLine="709"/>
        <w:contextualSpacing/>
        <w:jc w:val="both"/>
      </w:pPr>
      <w:r w:rsidRPr="00761812">
        <w:t>12 – количество месяцев предоставле</w:t>
      </w:r>
      <w:r>
        <w:t>ния услуги подвижной связи по i-</w:t>
      </w:r>
      <w:r w:rsidRPr="00761812">
        <w:t>й должности</w:t>
      </w:r>
      <w:r>
        <w:t>.</w:t>
      </w:r>
    </w:p>
    <w:p w:rsidR="00FD4412" w:rsidRPr="00E23928" w:rsidRDefault="00FD4412" w:rsidP="00FD4412">
      <w:pPr>
        <w:ind w:firstLine="709"/>
        <w:contextualSpacing/>
        <w:jc w:val="right"/>
        <w:rPr>
          <w:sz w:val="20"/>
        </w:rPr>
      </w:pPr>
      <w:r w:rsidRPr="00E23928">
        <w:rPr>
          <w:sz w:val="24"/>
        </w:rPr>
        <w:t xml:space="preserve">Таблица 2 </w:t>
      </w:r>
    </w:p>
    <w:p w:rsidR="00FD4412" w:rsidRPr="00761812" w:rsidRDefault="00FD4412" w:rsidP="00FD4412">
      <w:pPr>
        <w:contextualSpacing/>
        <w:jc w:val="center"/>
        <w:rPr>
          <w:b/>
          <w:szCs w:val="28"/>
        </w:rPr>
      </w:pPr>
      <w:r w:rsidRPr="00E23928">
        <w:rPr>
          <w:b/>
          <w:sz w:val="24"/>
          <w:szCs w:val="28"/>
        </w:rPr>
        <w:t>Норматив стоимости услуг подвижной связи</w:t>
      </w:r>
    </w:p>
    <w:tbl>
      <w:tblPr>
        <w:tblW w:w="0" w:type="auto"/>
        <w:tblInd w:w="84" w:type="dxa"/>
        <w:tblLayout w:type="fixed"/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3398"/>
        <w:gridCol w:w="2268"/>
        <w:gridCol w:w="1418"/>
        <w:gridCol w:w="1979"/>
      </w:tblGrid>
      <w:tr w:rsidR="00FD4412" w:rsidRPr="00A02088" w:rsidTr="00FD4412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3398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single" w:sz="2" w:space="0" w:color="00000A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Количество абонентских номеров пользовательского оборудования, подключенного к сети подвижной связи, шт.</w:t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80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Количество SIM– карт, шт.</w:t>
            </w:r>
          </w:p>
        </w:tc>
        <w:tc>
          <w:tcPr>
            <w:tcW w:w="1979" w:type="dxa"/>
            <w:tcBorders>
              <w:top w:val="single" w:sz="2" w:space="0" w:color="00000A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услуг подвижной связи в месяц (руб.)</w:t>
            </w:r>
          </w:p>
        </w:tc>
      </w:tr>
      <w:tr w:rsidR="00FD4412" w:rsidRPr="00A02088" w:rsidTr="00FD4412">
        <w:trPr>
          <w:trHeight w:val="287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A02088" w:rsidTr="00FD4412">
        <w:trPr>
          <w:trHeight w:val="287"/>
        </w:trPr>
        <w:tc>
          <w:tcPr>
            <w:tcW w:w="9598" w:type="dxa"/>
            <w:gridSpan w:val="5"/>
            <w:tcBorders>
              <w:top w:val="single" w:sz="6" w:space="0" w:color="000080"/>
              <w:left w:val="single" w:sz="2" w:space="0" w:color="00000A"/>
              <w:bottom w:val="single" w:sz="2" w:space="0" w:color="00000A"/>
              <w:right w:val="single" w:sz="2" w:space="0" w:color="000080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 xml:space="preserve">Количество абонентских номеров оборудования, подключенного </w:t>
            </w:r>
          </w:p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к сети мобильной связи, единиц</w:t>
            </w:r>
          </w:p>
        </w:tc>
      </w:tr>
      <w:tr w:rsidR="00FD4412" w:rsidRPr="00A02088" w:rsidTr="00FD4412">
        <w:trPr>
          <w:trHeight w:val="320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6" w:space="0" w:color="000080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6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Директор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6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6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6" w:space="0" w:color="000080"/>
              <w:right w:val="single" w:sz="2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5 000,00</w:t>
            </w:r>
          </w:p>
        </w:tc>
      </w:tr>
      <w:tr w:rsidR="00FD4412" w:rsidRPr="00A02088" w:rsidTr="00FD4412">
        <w:trPr>
          <w:trHeight w:val="320"/>
        </w:trPr>
        <w:tc>
          <w:tcPr>
            <w:tcW w:w="535" w:type="dxa"/>
            <w:tcBorders>
              <w:top w:val="single" w:sz="6" w:space="0" w:color="000080"/>
              <w:left w:val="single" w:sz="2" w:space="0" w:color="00000A"/>
              <w:bottom w:val="single" w:sz="2" w:space="0" w:color="00000A"/>
            </w:tcBorders>
            <w:shd w:val="clear" w:color="auto" w:fill="FFFFFF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339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Заместители директора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01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1979" w:type="dxa"/>
            <w:tcBorders>
              <w:top w:val="single" w:sz="6" w:space="0" w:color="000080"/>
              <w:left w:val="single" w:sz="2" w:space="0" w:color="000080"/>
              <w:bottom w:val="single" w:sz="2" w:space="0" w:color="00000A"/>
              <w:right w:val="single" w:sz="2" w:space="0" w:color="000080"/>
            </w:tcBorders>
            <w:shd w:val="clear" w:color="auto" w:fill="FFFFFF"/>
            <w:vAlign w:val="center"/>
          </w:tcPr>
          <w:p w:rsidR="00FD4412" w:rsidRPr="00A02088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5 000,00</w:t>
            </w:r>
          </w:p>
        </w:tc>
      </w:tr>
    </w:tbl>
    <w:p w:rsidR="00FD4412" w:rsidRPr="00761812" w:rsidRDefault="00FD4412" w:rsidP="00FD4412">
      <w:pPr>
        <w:contextualSpacing/>
        <w:jc w:val="center"/>
      </w:pPr>
    </w:p>
    <w:p w:rsidR="00FD4412" w:rsidRPr="00761812" w:rsidRDefault="00FD4412" w:rsidP="00FD4412">
      <w:pPr>
        <w:contextualSpacing/>
        <w:jc w:val="center"/>
      </w:pPr>
      <w:r w:rsidRPr="00761812">
        <w:t>2.2. Затраты на содержание имущества</w:t>
      </w:r>
    </w:p>
    <w:p w:rsidR="00FD4412" w:rsidRPr="00761812" w:rsidRDefault="00FD4412" w:rsidP="00FD4412">
      <w:pPr>
        <w:jc w:val="center"/>
      </w:pPr>
    </w:p>
    <w:p w:rsidR="00FD4412" w:rsidRPr="00761812" w:rsidRDefault="00A02088" w:rsidP="00FD4412">
      <w:pPr>
        <w:ind w:firstLine="708"/>
        <w:contextualSpacing/>
        <w:jc w:val="both"/>
      </w:pPr>
      <w:r>
        <w:t>10</w:t>
      </w:r>
      <w:r w:rsidR="00FD4412" w:rsidRPr="00761812">
        <w:t>. При определении затрат на техниче</w:t>
      </w:r>
      <w:r w:rsidR="00FD4412">
        <w:t>ское обслуживание и регламентно-</w:t>
      </w:r>
      <w:r w:rsidR="00FD4412" w:rsidRPr="00761812">
        <w:t>профилактический ремонт, указанный в подразделе 2.2 настоящих нормативных затрат, применяется перечень работ по техничес</w:t>
      </w:r>
      <w:r w:rsidR="00FD4412">
        <w:t>кому обслуживанию и регламентно-</w:t>
      </w:r>
      <w:r w:rsidR="00FD4412" w:rsidRPr="00761812"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D4412" w:rsidRPr="00761812" w:rsidRDefault="00A02088" w:rsidP="00FD4412">
      <w:pPr>
        <w:ind w:firstLine="709"/>
        <w:contextualSpacing/>
        <w:jc w:val="both"/>
      </w:pPr>
      <w:r>
        <w:t>11</w:t>
      </w:r>
      <w:r w:rsidR="00FD4412" w:rsidRPr="00761812">
        <w:t>. Затраты на техниче</w:t>
      </w:r>
      <w:r w:rsidR="00FD4412">
        <w:t>ское обслуживание и регламентно-</w:t>
      </w:r>
      <w:r w:rsidR="00FD4412" w:rsidRPr="00761812">
        <w:t>профилактический ремонт вычислительной техники (З</w:t>
      </w:r>
      <w:r w:rsidR="00FD4412" w:rsidRPr="00761812">
        <w:rPr>
          <w:vertAlign w:val="subscript"/>
        </w:rPr>
        <w:t>рвт</w:t>
      </w:r>
      <w:r w:rsidR="00FD4412" w:rsidRPr="00761812">
        <w:t xml:space="preserve">) </w:t>
      </w:r>
      <w:r w:rsidR="00FD4412">
        <w:t xml:space="preserve">(табл. 5)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widowControl w:val="0"/>
        <w:spacing w:before="100"/>
        <w:ind w:firstLine="697"/>
        <w:jc w:val="center"/>
      </w:pPr>
      <w:r w:rsidRPr="00761812">
        <w:t>З</w:t>
      </w:r>
      <w:r w:rsidRPr="00761812">
        <w:rPr>
          <w:vertAlign w:val="subscript"/>
        </w:rPr>
        <w:t>рвт</w:t>
      </w:r>
      <w:r w:rsidRPr="00761812">
        <w:t xml:space="preserve"> = ∑ Q</w:t>
      </w:r>
      <w:r w:rsidRPr="00761812">
        <w:rPr>
          <w:vertAlign w:val="subscript"/>
        </w:rPr>
        <w:t xml:space="preserve">i рвт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рвт</w:t>
      </w:r>
      <w:r w:rsidRPr="00761812">
        <w:t>,</w:t>
      </w:r>
    </w:p>
    <w:p w:rsidR="00FD4412" w:rsidRPr="00761812" w:rsidRDefault="00FD4412" w:rsidP="00FD4412">
      <w:pPr>
        <w:ind w:firstLine="709"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рвт </w:t>
      </w:r>
      <w:r>
        <w:t>– фактическое количество i-</w:t>
      </w:r>
      <w:r w:rsidRPr="00761812">
        <w:t>х рабочих станций, но не</w:t>
      </w:r>
      <w:r>
        <w:t xml:space="preserve"> более предельного количества i-</w:t>
      </w:r>
      <w:r w:rsidRPr="00761812">
        <w:t>х рабочих станций;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 xml:space="preserve">i рвт </w:t>
      </w:r>
      <w:r w:rsidRPr="00761812">
        <w:t>– цена техничес</w:t>
      </w:r>
      <w:r>
        <w:t>кого обслуживания и регламентно-</w:t>
      </w:r>
      <w:r w:rsidRPr="00761812">
        <w:t xml:space="preserve"> профилактическог</w:t>
      </w:r>
      <w:r>
        <w:t>о ремонта в расчете на 1 i-ю</w:t>
      </w:r>
      <w:r w:rsidRPr="00761812">
        <w:t xml:space="preserve"> рабочую станцию в год</w:t>
      </w:r>
      <w:r>
        <w:t>;</w:t>
      </w:r>
    </w:p>
    <w:p w:rsidR="00FD4412" w:rsidRPr="00761812" w:rsidRDefault="00FD4412" w:rsidP="00FD4412">
      <w:pPr>
        <w:ind w:firstLine="709"/>
        <w:contextualSpacing/>
        <w:jc w:val="both"/>
      </w:pPr>
      <w:r>
        <w:t>Предельное количество i-</w:t>
      </w:r>
      <w:r w:rsidRPr="00761812">
        <w:t>х рабочих станций (Q</w:t>
      </w:r>
      <w:r w:rsidRPr="00761812">
        <w:rPr>
          <w:vertAlign w:val="subscript"/>
        </w:rPr>
        <w:t>i рвт предел</w:t>
      </w:r>
      <w:r w:rsidRPr="00761812">
        <w:t>) определяется с округлением до целого по формуле:</w:t>
      </w: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>Q</w:t>
      </w:r>
      <w:r w:rsidRPr="00761812">
        <w:rPr>
          <w:vertAlign w:val="subscript"/>
        </w:rPr>
        <w:t xml:space="preserve">i рвт предел </w:t>
      </w:r>
      <w:r w:rsidRPr="00761812">
        <w:t>= Ч</w:t>
      </w:r>
      <w:r w:rsidRPr="00761812">
        <w:rPr>
          <w:vertAlign w:val="subscript"/>
        </w:rPr>
        <w:t xml:space="preserve"> оп </w:t>
      </w:r>
      <w:r>
        <w:t>*</w:t>
      </w:r>
      <w:r w:rsidRPr="00761812">
        <w:t xml:space="preserve"> 1,5,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Ч</w:t>
      </w:r>
      <w:r w:rsidRPr="00761812">
        <w:rPr>
          <w:vertAlign w:val="subscript"/>
        </w:rPr>
        <w:t xml:space="preserve"> оп </w:t>
      </w:r>
      <w:r w:rsidRPr="00761812">
        <w:t>– расчетная численность работников, определяемых</w:t>
      </w:r>
      <w:r>
        <w:t xml:space="preserve"> в соответствии с</w:t>
      </w:r>
      <w:r w:rsidR="00F7062F">
        <w:t xml:space="preserve"> частью </w:t>
      </w:r>
      <w:r w:rsidRPr="00761812">
        <w:t xml:space="preserve">7 </w:t>
      </w:r>
      <w:r w:rsidR="00F7062F">
        <w:t>настоящего приложения</w:t>
      </w:r>
      <w:r w:rsidRPr="00761812">
        <w:t>, но не более утвержденной штатной численности.</w:t>
      </w: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D4412" w:rsidRPr="00DE04CA" w:rsidRDefault="00FD4412" w:rsidP="00FD4412">
      <w:pPr>
        <w:ind w:firstLine="709"/>
        <w:contextualSpacing/>
        <w:jc w:val="right"/>
        <w:rPr>
          <w:sz w:val="20"/>
        </w:rPr>
      </w:pPr>
      <w:r w:rsidRPr="00DE04CA">
        <w:rPr>
          <w:sz w:val="24"/>
        </w:rPr>
        <w:lastRenderedPageBreak/>
        <w:t xml:space="preserve">Таблица 5 </w:t>
      </w:r>
    </w:p>
    <w:p w:rsidR="00FD4412" w:rsidRPr="00DE04CA" w:rsidRDefault="00FD4412" w:rsidP="00FD4412">
      <w:pPr>
        <w:contextualSpacing/>
        <w:jc w:val="center"/>
        <w:rPr>
          <w:b/>
          <w:sz w:val="24"/>
          <w:szCs w:val="28"/>
        </w:rPr>
      </w:pPr>
      <w:r w:rsidRPr="00DE04CA">
        <w:rPr>
          <w:b/>
          <w:sz w:val="24"/>
          <w:szCs w:val="28"/>
        </w:rPr>
        <w:t>Норматив затрат на техническое обслуживание и регламентно– профилактический ремонт вычислительной техники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D4412" w:rsidRPr="00A02088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A02088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3</w:t>
            </w:r>
          </w:p>
        </w:tc>
      </w:tr>
      <w:tr w:rsidR="00FD4412" w:rsidRPr="00A02088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Техническое обслуживание и регламентно-профилактический ремонт 1 единицы вычислительной техники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A02088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A02088">
              <w:rPr>
                <w:sz w:val="22"/>
                <w:szCs w:val="22"/>
              </w:rPr>
              <w:t>не более 10 000,00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12</w:t>
      </w:r>
      <w:r w:rsidR="00FD4412" w:rsidRPr="00761812">
        <w:t>. Затраты на техническое обслуживание и регламентно– профилактический ремонт оборудования по обеспечению безопасности информации (З</w:t>
      </w:r>
      <w:r w:rsidR="00FD4412" w:rsidRPr="00761812">
        <w:rPr>
          <w:vertAlign w:val="subscript"/>
        </w:rPr>
        <w:t>сби</w:t>
      </w:r>
      <w:r w:rsidR="00FD4412" w:rsidRPr="00761812">
        <w:t xml:space="preserve">) </w:t>
      </w:r>
      <w:r w:rsidR="00FD4412">
        <w:t xml:space="preserve">(табл. 6)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>З</w:t>
      </w:r>
      <w:r w:rsidRPr="00761812">
        <w:rPr>
          <w:vertAlign w:val="subscript"/>
        </w:rPr>
        <w:t>сби</w:t>
      </w:r>
      <w:r w:rsidRPr="00761812">
        <w:t xml:space="preserve"> = ∑ Q</w:t>
      </w:r>
      <w:r w:rsidRPr="00761812">
        <w:rPr>
          <w:vertAlign w:val="subscript"/>
        </w:rPr>
        <w:t xml:space="preserve">i сби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сби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сби </w:t>
      </w:r>
      <w:r>
        <w:t>– количество единиц i-</w:t>
      </w:r>
      <w:r w:rsidRPr="00761812">
        <w:t>го оборудования по обеспечению безопасности информации;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сби</w:t>
      </w:r>
      <w:r w:rsidRPr="00761812">
        <w:t xml:space="preserve"> – цена технического обслуживания и регламентно– профилактического ремо</w:t>
      </w:r>
      <w:r>
        <w:t>нта 1 единицы i-</w:t>
      </w:r>
      <w:r w:rsidRPr="00761812">
        <w:t>го оборудования в год.</w:t>
      </w:r>
    </w:p>
    <w:p w:rsidR="00FD4412" w:rsidRPr="002D1A6E" w:rsidRDefault="00FD4412" w:rsidP="00FD4412">
      <w:pPr>
        <w:ind w:firstLine="709"/>
        <w:contextualSpacing/>
        <w:jc w:val="right"/>
        <w:rPr>
          <w:sz w:val="20"/>
        </w:rPr>
      </w:pPr>
      <w:r w:rsidRPr="002D1A6E">
        <w:rPr>
          <w:sz w:val="24"/>
        </w:rPr>
        <w:t xml:space="preserve">Таблица 6 </w:t>
      </w:r>
    </w:p>
    <w:p w:rsidR="00FD4412" w:rsidRPr="002D1A6E" w:rsidRDefault="00FD4412" w:rsidP="00FD4412">
      <w:pPr>
        <w:contextualSpacing/>
        <w:jc w:val="center"/>
        <w:rPr>
          <w:b/>
          <w:sz w:val="24"/>
          <w:szCs w:val="32"/>
        </w:rPr>
      </w:pPr>
      <w:r w:rsidRPr="002D1A6E">
        <w:rPr>
          <w:b/>
          <w:sz w:val="24"/>
          <w:szCs w:val="32"/>
        </w:rPr>
        <w:t>Норматив затрат на техничес</w:t>
      </w:r>
      <w:r>
        <w:rPr>
          <w:b/>
          <w:sz w:val="24"/>
          <w:szCs w:val="32"/>
        </w:rPr>
        <w:t>кое обслуживание и регламентно-</w:t>
      </w:r>
      <w:r w:rsidRPr="002D1A6E">
        <w:rPr>
          <w:b/>
          <w:sz w:val="24"/>
          <w:szCs w:val="32"/>
        </w:rPr>
        <w:t>профилактический ремонт оборудования по обеспечению безопасности информации</w:t>
      </w: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923"/>
        <w:gridCol w:w="2268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Техническое обслуживание и регламентно-профилактический ремонт 1 единицы оборудования по защите информации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25 000,00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709"/>
        <w:jc w:val="both"/>
      </w:pPr>
      <w:r>
        <w:t>13</w:t>
      </w:r>
      <w:r w:rsidR="00FD4412" w:rsidRPr="00761812">
        <w:t>. Затраты на техниче</w:t>
      </w:r>
      <w:r w:rsidR="00FD4412">
        <w:t>ское обслуживание и регламентно-</w:t>
      </w:r>
      <w:r w:rsidR="00FD4412" w:rsidRPr="00761812">
        <w:t xml:space="preserve"> профилактический ремонт системы телефонной связи (автоматизированных телефонных станций) (З</w:t>
      </w:r>
      <w:r w:rsidR="00FD4412" w:rsidRPr="00761812">
        <w:rPr>
          <w:vertAlign w:val="subscript"/>
        </w:rPr>
        <w:t>стс</w:t>
      </w:r>
      <w:r w:rsidR="00FD4412" w:rsidRPr="00761812">
        <w:t xml:space="preserve">) </w:t>
      </w:r>
      <w:r w:rsidR="00FD4412">
        <w:t xml:space="preserve">(табл. 7)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стс</w:t>
      </w:r>
      <w:r w:rsidRPr="00761812">
        <w:t xml:space="preserve"> = ∑ Q</w:t>
      </w:r>
      <w:r w:rsidRPr="00761812">
        <w:rPr>
          <w:vertAlign w:val="subscript"/>
        </w:rPr>
        <w:t xml:space="preserve">i стс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стс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стс </w:t>
      </w:r>
      <w:r w:rsidRPr="00761812">
        <w:t>– количество автомати</w:t>
      </w:r>
      <w:r>
        <w:t>зированных телефонных станций i-</w:t>
      </w:r>
      <w:r w:rsidRPr="00761812">
        <w:t>го вида;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стс</w:t>
      </w:r>
      <w:r w:rsidRPr="00761812">
        <w:t xml:space="preserve"> – цена техническ</w:t>
      </w:r>
      <w:r>
        <w:t>ого обслуживания и регламентно-</w:t>
      </w:r>
      <w:r w:rsidRPr="00761812">
        <w:t>профилактического ремонта 1 автоматизированно</w:t>
      </w:r>
      <w:r>
        <w:t>й телефонной станции i-</w:t>
      </w:r>
      <w:r w:rsidRPr="00761812">
        <w:t>го вида в год.</w:t>
      </w:r>
    </w:p>
    <w:p w:rsidR="00FD4412" w:rsidRPr="002D1A6E" w:rsidRDefault="00FD4412" w:rsidP="00FD4412">
      <w:pPr>
        <w:ind w:firstLine="709"/>
        <w:contextualSpacing/>
        <w:jc w:val="right"/>
        <w:rPr>
          <w:sz w:val="20"/>
        </w:rPr>
      </w:pPr>
      <w:r w:rsidRPr="002D1A6E">
        <w:rPr>
          <w:sz w:val="24"/>
        </w:rPr>
        <w:t xml:space="preserve">Таблица 7 </w:t>
      </w:r>
    </w:p>
    <w:p w:rsidR="00FD4412" w:rsidRPr="002D1A6E" w:rsidRDefault="00FD4412" w:rsidP="00FD4412">
      <w:pPr>
        <w:ind w:firstLine="709"/>
        <w:contextualSpacing/>
        <w:jc w:val="center"/>
        <w:rPr>
          <w:b/>
          <w:sz w:val="24"/>
          <w:szCs w:val="28"/>
        </w:rPr>
      </w:pPr>
      <w:r w:rsidRPr="002D1A6E">
        <w:rPr>
          <w:b/>
          <w:sz w:val="24"/>
          <w:szCs w:val="28"/>
        </w:rPr>
        <w:t>Норматив затрат на техниче</w:t>
      </w:r>
      <w:r>
        <w:rPr>
          <w:b/>
          <w:sz w:val="24"/>
          <w:szCs w:val="28"/>
        </w:rPr>
        <w:t>ское обслуживание и регламентно-</w:t>
      </w:r>
      <w:r w:rsidRPr="002D1A6E">
        <w:rPr>
          <w:b/>
          <w:sz w:val="24"/>
          <w:szCs w:val="28"/>
        </w:rPr>
        <w:t>профилактический ремонт системы телефонной связи (автоматизированных телефонных станций)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Техническое обслуживание и регламентно-профилактический ремонт системы телефонной связи (автоматизированных телефонных станций)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80 000,00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14</w:t>
      </w:r>
      <w:r w:rsidR="00FD4412" w:rsidRPr="00761812">
        <w:t>. Затраты на техниче</w:t>
      </w:r>
      <w:r w:rsidR="00FD4412">
        <w:t>ское обслуживание и регламентно-</w:t>
      </w:r>
      <w:r w:rsidR="00FD4412" w:rsidRPr="00761812">
        <w:t>профилактический ремонт локальных вычислительных сетей (З</w:t>
      </w:r>
      <w:r w:rsidR="00FD4412" w:rsidRPr="00761812">
        <w:rPr>
          <w:vertAlign w:val="subscript"/>
        </w:rPr>
        <w:t>лвс</w:t>
      </w:r>
      <w:r w:rsidR="00FD4412" w:rsidRPr="00761812">
        <w:t xml:space="preserve">) </w:t>
      </w:r>
      <w:r w:rsidR="00FD4412">
        <w:t>(табл. 8)</w:t>
      </w:r>
      <w:r w:rsidR="00FD4412" w:rsidRPr="00761812">
        <w:t xml:space="preserve"> 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лвс</w:t>
      </w:r>
      <w:r w:rsidRPr="00761812">
        <w:t xml:space="preserve"> = ∑ Q</w:t>
      </w:r>
      <w:r w:rsidRPr="00761812">
        <w:rPr>
          <w:vertAlign w:val="subscript"/>
        </w:rPr>
        <w:t xml:space="preserve">i лвс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лвс</w:t>
      </w:r>
      <w:r w:rsidRPr="00761812">
        <w:t>,</w:t>
      </w:r>
    </w:p>
    <w:p w:rsidR="00FD4412" w:rsidRPr="00761812" w:rsidRDefault="00FD4412" w:rsidP="00FD4412">
      <w:pPr>
        <w:ind w:firstLine="53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539"/>
        <w:contextualSpacing/>
        <w:jc w:val="both"/>
      </w:pPr>
      <w:r w:rsidRPr="00761812">
        <w:lastRenderedPageBreak/>
        <w:t>Q</w:t>
      </w:r>
      <w:r w:rsidRPr="00761812">
        <w:rPr>
          <w:vertAlign w:val="subscript"/>
        </w:rPr>
        <w:t xml:space="preserve">i лвс </w:t>
      </w:r>
      <w:r w:rsidRPr="00761812">
        <w:t>– количество устройств ло</w:t>
      </w:r>
      <w:r>
        <w:t>кальных вычислительных сетей i-</w:t>
      </w:r>
      <w:r w:rsidRPr="00761812">
        <w:t>го вида;</w:t>
      </w:r>
    </w:p>
    <w:p w:rsidR="00FD4412" w:rsidRDefault="00FD4412" w:rsidP="00FD4412">
      <w:pPr>
        <w:ind w:firstLine="539"/>
        <w:contextualSpacing/>
        <w:jc w:val="both"/>
      </w:pPr>
      <w:r w:rsidRPr="00761812">
        <w:t>P</w:t>
      </w:r>
      <w:r w:rsidRPr="00761812">
        <w:rPr>
          <w:vertAlign w:val="subscript"/>
        </w:rPr>
        <w:t>i лвс</w:t>
      </w:r>
      <w:r w:rsidRPr="00761812">
        <w:t xml:space="preserve"> – цена технического обслуживания и регламентно</w:t>
      </w:r>
      <w:r>
        <w:t>-</w:t>
      </w:r>
      <w:r w:rsidRPr="00761812">
        <w:t>профилактического ремонта одного устройства л</w:t>
      </w:r>
      <w:r>
        <w:t>окальных вычислительных сетей i-</w:t>
      </w:r>
      <w:r w:rsidRPr="00761812">
        <w:t>го вида в год.</w:t>
      </w:r>
    </w:p>
    <w:p w:rsidR="00FD4412" w:rsidRPr="00761812" w:rsidRDefault="00FD4412" w:rsidP="00FD4412">
      <w:pPr>
        <w:ind w:firstLine="539"/>
        <w:contextualSpacing/>
        <w:jc w:val="both"/>
      </w:pPr>
    </w:p>
    <w:p w:rsidR="00FD4412" w:rsidRPr="002D1A6E" w:rsidRDefault="00FD4412" w:rsidP="00FD4412">
      <w:pPr>
        <w:ind w:firstLine="709"/>
        <w:contextualSpacing/>
        <w:jc w:val="right"/>
        <w:rPr>
          <w:sz w:val="20"/>
        </w:rPr>
      </w:pPr>
      <w:r w:rsidRPr="002D1A6E">
        <w:rPr>
          <w:sz w:val="24"/>
        </w:rPr>
        <w:t xml:space="preserve">Таблица 8 </w:t>
      </w:r>
    </w:p>
    <w:p w:rsidR="00FD4412" w:rsidRPr="002D1A6E" w:rsidRDefault="00FD4412" w:rsidP="00FD4412">
      <w:pPr>
        <w:contextualSpacing/>
        <w:jc w:val="center"/>
        <w:rPr>
          <w:b/>
          <w:sz w:val="24"/>
          <w:szCs w:val="28"/>
        </w:rPr>
      </w:pPr>
      <w:r w:rsidRPr="002D1A6E">
        <w:rPr>
          <w:b/>
          <w:sz w:val="24"/>
          <w:szCs w:val="28"/>
        </w:rPr>
        <w:t>Норматив затрат на техничес</w:t>
      </w:r>
      <w:r>
        <w:rPr>
          <w:b/>
          <w:sz w:val="24"/>
          <w:szCs w:val="28"/>
        </w:rPr>
        <w:t>кое обслуживание и регламентно-</w:t>
      </w:r>
      <w:r w:rsidRPr="002D1A6E">
        <w:rPr>
          <w:b/>
          <w:sz w:val="24"/>
          <w:szCs w:val="28"/>
        </w:rPr>
        <w:t>профилактический ремонт локальных вычислительных сетей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Техническое обслуживание и регламентно-профилактический ремонт оборудования локальных вычислительных сетей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20 000,00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540"/>
        <w:contextualSpacing/>
        <w:jc w:val="both"/>
      </w:pPr>
      <w:r>
        <w:t>15</w:t>
      </w:r>
      <w:r w:rsidR="00FD4412" w:rsidRPr="00761812">
        <w:t>. Затраты на техническое обслуживание и регламентно– профилактический ремонт систем бесперебойного питания (З</w:t>
      </w:r>
      <w:r w:rsidR="00FD4412" w:rsidRPr="00761812">
        <w:rPr>
          <w:vertAlign w:val="subscript"/>
        </w:rPr>
        <w:t>сби</w:t>
      </w:r>
      <w:r w:rsidR="00FD4412" w:rsidRPr="00761812">
        <w:t xml:space="preserve">) </w:t>
      </w:r>
      <w:r w:rsidR="00FD4412">
        <w:t xml:space="preserve">(табл. 9)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сби</w:t>
      </w:r>
      <w:r w:rsidRPr="00761812">
        <w:t xml:space="preserve"> = ∑ Q</w:t>
      </w:r>
      <w:r w:rsidRPr="00761812">
        <w:rPr>
          <w:vertAlign w:val="subscript"/>
        </w:rPr>
        <w:t xml:space="preserve">i сби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сби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сби</w:t>
      </w:r>
      <w:r w:rsidRPr="00761812">
        <w:t xml:space="preserve"> – количество мо</w:t>
      </w:r>
      <w:r>
        <w:t>дулей бесперебойного питания i-</w:t>
      </w:r>
      <w:r w:rsidRPr="00761812">
        <w:t>го вида;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сби</w:t>
      </w:r>
      <w:r w:rsidRPr="00761812">
        <w:t xml:space="preserve"> – цена технического обслуживания и регламентно</w:t>
      </w:r>
      <w:r>
        <w:t>-</w:t>
      </w:r>
      <w:r w:rsidRPr="00761812">
        <w:t>профилактического ремонта одного м</w:t>
      </w:r>
      <w:r>
        <w:t>одуля бесперебойного питания i-</w:t>
      </w:r>
      <w:r w:rsidRPr="00761812">
        <w:t>го вида в год.</w:t>
      </w:r>
    </w:p>
    <w:p w:rsidR="00FD4412" w:rsidRPr="00187359" w:rsidRDefault="00FD4412" w:rsidP="00FD4412">
      <w:pPr>
        <w:ind w:firstLine="709"/>
        <w:contextualSpacing/>
        <w:jc w:val="right"/>
        <w:rPr>
          <w:sz w:val="20"/>
        </w:rPr>
      </w:pPr>
      <w:r w:rsidRPr="00187359">
        <w:rPr>
          <w:sz w:val="24"/>
        </w:rPr>
        <w:t xml:space="preserve">Таблица 9 </w:t>
      </w:r>
    </w:p>
    <w:p w:rsidR="00FD4412" w:rsidRPr="00187359" w:rsidRDefault="00FD4412" w:rsidP="00FD4412">
      <w:pPr>
        <w:contextualSpacing/>
        <w:jc w:val="center"/>
        <w:rPr>
          <w:b/>
          <w:sz w:val="24"/>
          <w:szCs w:val="28"/>
        </w:rPr>
      </w:pPr>
      <w:r w:rsidRPr="00187359">
        <w:rPr>
          <w:b/>
          <w:sz w:val="24"/>
          <w:szCs w:val="28"/>
        </w:rPr>
        <w:t>Норматив затрат на техниче</w:t>
      </w:r>
      <w:r>
        <w:rPr>
          <w:b/>
          <w:sz w:val="24"/>
          <w:szCs w:val="28"/>
        </w:rPr>
        <w:t>ское обслуживание и регламентно-</w:t>
      </w:r>
      <w:r w:rsidRPr="00187359">
        <w:rPr>
          <w:b/>
          <w:sz w:val="24"/>
          <w:szCs w:val="28"/>
        </w:rPr>
        <w:t>профилактический ремонт систем бесперебойного питания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Техническое обслуживание и регламентно-профилактический ремонт систем бесперебойного питания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6 000,00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16</w:t>
      </w:r>
      <w:r w:rsidR="00FD4412" w:rsidRPr="00761812">
        <w:t>. Затраты на техническое обслуживание и регламентно– профилактический ремонт принтеров, многофункциональных устройств и копировальных аппаратов (оргтехники) (З</w:t>
      </w:r>
      <w:r w:rsidR="00FD4412" w:rsidRPr="00761812">
        <w:rPr>
          <w:vertAlign w:val="subscript"/>
        </w:rPr>
        <w:t>рпм</w:t>
      </w:r>
      <w:r w:rsidR="00FD4412" w:rsidRPr="00761812">
        <w:t>) определяются по формуле</w:t>
      </w:r>
      <w:r w:rsidR="00FD4412">
        <w:t xml:space="preserve"> (табл. 10)</w:t>
      </w:r>
      <w:r w:rsidR="00FD4412" w:rsidRPr="00761812">
        <w:t>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рпм</w:t>
      </w:r>
      <w:r w:rsidRPr="00761812">
        <w:t xml:space="preserve"> = ∑ Q</w:t>
      </w:r>
      <w:r w:rsidRPr="00761812">
        <w:rPr>
          <w:vertAlign w:val="subscript"/>
        </w:rPr>
        <w:t xml:space="preserve">i рпм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рпм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i рпм </w:t>
      </w:r>
      <w:r>
        <w:t>– количество i-</w:t>
      </w:r>
      <w:r w:rsidRPr="00761812">
        <w:t>х принтеров, многофункциональных устройств и копировальных аппаратов (оргтехники);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рпм</w:t>
      </w:r>
      <w:r w:rsidRPr="00761812">
        <w:t xml:space="preserve"> – цена технического обслуживания и регламентн</w:t>
      </w:r>
      <w:r>
        <w:t>о– профилактического ремонта i-</w:t>
      </w:r>
      <w:r w:rsidRPr="00761812">
        <w:t>х принтеров, многофункциональных устройств и копировальных аппаратов (оргтехники) в год.</w:t>
      </w:r>
    </w:p>
    <w:p w:rsidR="00FD4412" w:rsidRPr="00187359" w:rsidRDefault="00FD4412" w:rsidP="00FD4412">
      <w:pPr>
        <w:ind w:firstLine="709"/>
        <w:contextualSpacing/>
        <w:jc w:val="right"/>
        <w:rPr>
          <w:sz w:val="20"/>
        </w:rPr>
      </w:pPr>
      <w:r w:rsidRPr="00187359">
        <w:rPr>
          <w:sz w:val="24"/>
        </w:rPr>
        <w:t xml:space="preserve">Таблица 10 </w:t>
      </w:r>
    </w:p>
    <w:p w:rsidR="00FD4412" w:rsidRPr="00187359" w:rsidRDefault="00FD4412" w:rsidP="00FD4412">
      <w:pPr>
        <w:contextualSpacing/>
        <w:jc w:val="center"/>
        <w:rPr>
          <w:b/>
          <w:sz w:val="24"/>
          <w:szCs w:val="28"/>
        </w:rPr>
      </w:pPr>
      <w:r w:rsidRPr="00187359">
        <w:rPr>
          <w:b/>
          <w:sz w:val="24"/>
          <w:szCs w:val="28"/>
        </w:rPr>
        <w:t>Норматив затрат на техническое обслуживание и регламентно–профилактический ремонт принтеров, многофункциональных устройств и копировальных аппаратов (оргтехники)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80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15 000,00 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FD4412" w:rsidP="00FD4412">
      <w:pPr>
        <w:contextualSpacing/>
        <w:jc w:val="center"/>
      </w:pPr>
      <w:r w:rsidRPr="00761812">
        <w:lastRenderedPageBreak/>
        <w:t>2.3. Затраты на приобретение прочих работ и услуг, не относящихся к затратам на услуги связи, аренду и содержание имущества</w:t>
      </w:r>
    </w:p>
    <w:p w:rsidR="00FD4412" w:rsidRPr="00761812" w:rsidRDefault="00FD4412" w:rsidP="00FD4412">
      <w:pPr>
        <w:contextualSpacing/>
        <w:jc w:val="center"/>
      </w:pPr>
    </w:p>
    <w:p w:rsidR="00FD4412" w:rsidRPr="00761812" w:rsidRDefault="002121B7" w:rsidP="00FD4412">
      <w:pPr>
        <w:ind w:firstLine="709"/>
        <w:contextualSpacing/>
        <w:jc w:val="both"/>
      </w:pPr>
      <w:r>
        <w:t>17</w:t>
      </w:r>
      <w:r w:rsidR="00FD4412" w:rsidRPr="00761812">
        <w:t>. Затраты на оплату услуг по сопровождению программного обеспечения (З</w:t>
      </w:r>
      <w:r w:rsidR="00FD4412" w:rsidRPr="00761812">
        <w:rPr>
          <w:vertAlign w:val="subscript"/>
        </w:rPr>
        <w:t>спо</w:t>
      </w:r>
      <w:r w:rsidR="00FD4412" w:rsidRPr="00761812">
        <w:t>) 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спо</w:t>
      </w:r>
      <w:r w:rsidRPr="00761812">
        <w:t xml:space="preserve"> = З</w:t>
      </w:r>
      <w:r w:rsidRPr="00761812">
        <w:rPr>
          <w:vertAlign w:val="subscript"/>
        </w:rPr>
        <w:t xml:space="preserve">сспс </w:t>
      </w:r>
      <w:r w:rsidRPr="00761812">
        <w:t>+ З</w:t>
      </w:r>
      <w:r w:rsidRPr="00761812">
        <w:rPr>
          <w:vertAlign w:val="subscript"/>
        </w:rPr>
        <w:t>сипо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>сспс</w:t>
      </w:r>
      <w:r w:rsidRPr="00761812">
        <w:t xml:space="preserve"> – затраты на оплату услуг по сопровождению спр</w:t>
      </w:r>
      <w:r>
        <w:t>авочно-</w:t>
      </w:r>
      <w:r w:rsidRPr="00761812">
        <w:t>правовых систем;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 xml:space="preserve">сипо </w:t>
      </w:r>
      <w:r w:rsidRPr="00761812">
        <w:t>– затраты на оплату услуг по сопровождению иного программного обеспечения.</w:t>
      </w:r>
    </w:p>
    <w:p w:rsidR="00FD44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18</w:t>
      </w:r>
      <w:r w:rsidR="00FD4412" w:rsidRPr="00761812">
        <w:t>. Затраты на оплату у</w:t>
      </w:r>
      <w:r w:rsidR="00FD4412">
        <w:t>слуг по сопровождению справочно-</w:t>
      </w:r>
      <w:r w:rsidR="00FD4412" w:rsidRPr="00761812">
        <w:t>правовых систем (З</w:t>
      </w:r>
      <w:r w:rsidR="00FD4412" w:rsidRPr="00761812">
        <w:rPr>
          <w:vertAlign w:val="subscript"/>
        </w:rPr>
        <w:t>сспс</w:t>
      </w:r>
      <w:r w:rsidR="00FD4412" w:rsidRPr="00761812">
        <w:t xml:space="preserve">) </w:t>
      </w:r>
      <w:r w:rsidR="00FD4412">
        <w:t xml:space="preserve">(табл. 11)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сспс</w:t>
      </w:r>
      <w:r w:rsidRPr="00761812">
        <w:t xml:space="preserve"> = ∑ P</w:t>
      </w:r>
      <w:r w:rsidRPr="00761812">
        <w:rPr>
          <w:vertAlign w:val="subscript"/>
        </w:rPr>
        <w:t>i сспс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сспс</w:t>
      </w:r>
      <w:r w:rsidRPr="00761812">
        <w:t xml:space="preserve"> – цена соп</w:t>
      </w:r>
      <w:r>
        <w:t>ровождения i-й справочно-</w:t>
      </w:r>
      <w:r w:rsidRPr="00761812">
        <w:t>правовой системы.</w:t>
      </w:r>
    </w:p>
    <w:p w:rsidR="00FD4412" w:rsidRPr="00187359" w:rsidRDefault="00FD4412" w:rsidP="00FD4412">
      <w:pPr>
        <w:ind w:firstLine="709"/>
        <w:contextualSpacing/>
        <w:jc w:val="right"/>
        <w:rPr>
          <w:sz w:val="20"/>
        </w:rPr>
      </w:pPr>
      <w:r w:rsidRPr="00187359">
        <w:rPr>
          <w:sz w:val="24"/>
        </w:rPr>
        <w:t xml:space="preserve">Таблица 11 </w:t>
      </w:r>
    </w:p>
    <w:p w:rsidR="00FD4412" w:rsidRPr="00187359" w:rsidRDefault="00FD4412" w:rsidP="00FD4412">
      <w:pPr>
        <w:contextualSpacing/>
        <w:jc w:val="center"/>
        <w:rPr>
          <w:b/>
          <w:sz w:val="20"/>
        </w:rPr>
      </w:pPr>
      <w:r w:rsidRPr="00187359">
        <w:rPr>
          <w:b/>
          <w:sz w:val="24"/>
        </w:rPr>
        <w:t>Норматив затрат на оплату услуг по сопровождению справочно–правовых систем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527"/>
        <w:gridCol w:w="2556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за единицу в год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Затраты на оплату услуг по сопровождению справочно-правовых систем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600 000,00 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19</w:t>
      </w:r>
      <w:r w:rsidR="00FD4412" w:rsidRPr="00761812">
        <w:t>. Затраты на оплату услуг по сопровождению иного программного обеспечения (З</w:t>
      </w:r>
      <w:r w:rsidR="00FD4412" w:rsidRPr="00761812">
        <w:rPr>
          <w:vertAlign w:val="subscript"/>
        </w:rPr>
        <w:t>сипо</w:t>
      </w:r>
      <w:r w:rsidR="00FD4412" w:rsidRPr="00761812">
        <w:t xml:space="preserve">) </w:t>
      </w:r>
      <w:r w:rsidR="00FD4412">
        <w:t xml:space="preserve">(табл. 12)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сипо</w:t>
      </w:r>
      <w:r w:rsidRPr="00761812">
        <w:t xml:space="preserve"> = ∑ P</w:t>
      </w:r>
      <w:r w:rsidRPr="00761812">
        <w:rPr>
          <w:vertAlign w:val="subscript"/>
        </w:rPr>
        <w:t>i сипо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сипо</w:t>
      </w:r>
      <w:r>
        <w:t xml:space="preserve"> – цена сопровождения i-</w:t>
      </w:r>
      <w:r w:rsidRPr="00761812">
        <w:t>го программного обеспечения.</w:t>
      </w:r>
    </w:p>
    <w:p w:rsidR="00FD4412" w:rsidRPr="00187359" w:rsidRDefault="00FD4412" w:rsidP="00FD4412">
      <w:pPr>
        <w:ind w:firstLine="709"/>
        <w:contextualSpacing/>
        <w:jc w:val="right"/>
        <w:rPr>
          <w:sz w:val="20"/>
        </w:rPr>
      </w:pPr>
      <w:r w:rsidRPr="00187359">
        <w:rPr>
          <w:sz w:val="24"/>
        </w:rPr>
        <w:t xml:space="preserve">Таблица 12 </w:t>
      </w:r>
    </w:p>
    <w:p w:rsidR="00FD4412" w:rsidRPr="00187359" w:rsidRDefault="00FD4412" w:rsidP="00FD4412">
      <w:pPr>
        <w:contextualSpacing/>
        <w:jc w:val="center"/>
        <w:rPr>
          <w:b/>
          <w:sz w:val="20"/>
        </w:rPr>
      </w:pPr>
      <w:r w:rsidRPr="00187359">
        <w:rPr>
          <w:b/>
          <w:sz w:val="24"/>
        </w:rPr>
        <w:t>Норматив затрат на оплату услуг по сопровождению иного программного обеспечения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527"/>
        <w:gridCol w:w="2556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Затраты на оплату услуг по сопровождению программного обеспечения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3 000 000,00 рублей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20</w:t>
      </w:r>
      <w:r w:rsidR="00FD4412" w:rsidRPr="00761812">
        <w:t>. Затраты на оплату услуг по приобретению простых (неисключительных) лицензий на использование программного обеспечения (З</w:t>
      </w:r>
      <w:r w:rsidR="00FD4412" w:rsidRPr="00761812">
        <w:rPr>
          <w:vertAlign w:val="subscript"/>
        </w:rPr>
        <w:t>ппо</w:t>
      </w:r>
      <w:r w:rsidR="00FD4412" w:rsidRPr="00761812">
        <w:t>) 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ппо</w:t>
      </w:r>
      <w:r w:rsidRPr="00761812">
        <w:t xml:space="preserve"> = З</w:t>
      </w:r>
      <w:r w:rsidRPr="00761812">
        <w:rPr>
          <w:vertAlign w:val="subscript"/>
        </w:rPr>
        <w:t xml:space="preserve">пспс </w:t>
      </w:r>
      <w:r w:rsidRPr="00761812">
        <w:t>+ З</w:t>
      </w:r>
      <w:r w:rsidRPr="00761812">
        <w:rPr>
          <w:vertAlign w:val="subscript"/>
        </w:rPr>
        <w:t>пипо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>пспс</w:t>
      </w:r>
      <w:r w:rsidRPr="00761812">
        <w:t xml:space="preserve"> – затраты на приобретение простых (неисключительных) лиценз</w:t>
      </w:r>
      <w:r>
        <w:t>ий на использование справочно-</w:t>
      </w:r>
      <w:r w:rsidRPr="00761812">
        <w:t>правовых систем;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 xml:space="preserve">пипо </w:t>
      </w:r>
      <w:r w:rsidRPr="00761812">
        <w:t>– затраты на приобретение простых (неисключительных) лицензий на использование иного программного обеспечения.</w:t>
      </w:r>
    </w:p>
    <w:p w:rsidR="00FD44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21</w:t>
      </w:r>
      <w:r w:rsidR="00FD4412" w:rsidRPr="00761812">
        <w:t>. Затраты на приобретение простых (неисключительных) лицензий на использование справо</w:t>
      </w:r>
      <w:r w:rsidR="00FD4412">
        <w:t>чно-</w:t>
      </w:r>
      <w:r w:rsidR="00FD4412" w:rsidRPr="00761812">
        <w:t>правовых систем (З</w:t>
      </w:r>
      <w:r w:rsidR="00FD4412" w:rsidRPr="00761812">
        <w:rPr>
          <w:vertAlign w:val="subscript"/>
        </w:rPr>
        <w:t>пспс</w:t>
      </w:r>
      <w:r w:rsidR="00FD4412" w:rsidRPr="00761812">
        <w:t xml:space="preserve">) </w:t>
      </w:r>
      <w:r w:rsidR="00FD4412">
        <w:t xml:space="preserve">(табл. 13)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пспс</w:t>
      </w:r>
      <w:r w:rsidRPr="00761812">
        <w:t xml:space="preserve"> = ∑ P</w:t>
      </w:r>
      <w:r w:rsidRPr="00761812">
        <w:rPr>
          <w:vertAlign w:val="subscript"/>
        </w:rPr>
        <w:t>i спспс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сспс</w:t>
      </w:r>
      <w:r w:rsidRPr="00761812">
        <w:t xml:space="preserve"> – цена приобретения простых (неисключительных) лицензий </w:t>
      </w:r>
      <w:r>
        <w:t>на использование i-й справочно-</w:t>
      </w:r>
      <w:r w:rsidRPr="00761812">
        <w:t>правовой системы.</w:t>
      </w:r>
    </w:p>
    <w:p w:rsidR="00FD4412" w:rsidRPr="00940811" w:rsidRDefault="00FD4412" w:rsidP="00FD4412">
      <w:pPr>
        <w:ind w:firstLine="709"/>
        <w:contextualSpacing/>
        <w:jc w:val="right"/>
        <w:rPr>
          <w:sz w:val="20"/>
        </w:rPr>
      </w:pPr>
      <w:r w:rsidRPr="00940811">
        <w:rPr>
          <w:sz w:val="24"/>
        </w:rPr>
        <w:t xml:space="preserve">Таблица 13 </w:t>
      </w:r>
    </w:p>
    <w:p w:rsidR="00FD4412" w:rsidRPr="00940811" w:rsidRDefault="00FD4412" w:rsidP="00FD4412">
      <w:pPr>
        <w:contextualSpacing/>
        <w:jc w:val="center"/>
        <w:rPr>
          <w:b/>
          <w:sz w:val="20"/>
        </w:rPr>
      </w:pPr>
      <w:r w:rsidRPr="00940811">
        <w:rPr>
          <w:b/>
          <w:sz w:val="24"/>
        </w:rPr>
        <w:t>Норматив затрат на приобретение простых (неисключительных) лице</w:t>
      </w:r>
      <w:r>
        <w:rPr>
          <w:b/>
          <w:sz w:val="24"/>
        </w:rPr>
        <w:t>нзий на использование справочно-</w:t>
      </w:r>
      <w:r w:rsidRPr="00940811">
        <w:rPr>
          <w:b/>
          <w:sz w:val="24"/>
        </w:rPr>
        <w:t>правовых систем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73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приобретения простых (неисключительных) лицензий на использование справочно–правовой системы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300 000,00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22</w:t>
      </w:r>
      <w:r w:rsidR="00FD4412" w:rsidRPr="00761812">
        <w:t>. Затраты на приобретение простых (неисключительных) лицензий на использование иного программного обеспечения (З</w:t>
      </w:r>
      <w:r w:rsidR="00FD4412" w:rsidRPr="00761812">
        <w:rPr>
          <w:vertAlign w:val="subscript"/>
        </w:rPr>
        <w:t>пипо</w:t>
      </w:r>
      <w:r w:rsidR="00FD4412" w:rsidRPr="00761812">
        <w:t xml:space="preserve">) </w:t>
      </w:r>
      <w:r w:rsidR="00FD4412">
        <w:t xml:space="preserve">(табл. 14)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пипо</w:t>
      </w:r>
      <w:r w:rsidRPr="00761812">
        <w:t xml:space="preserve"> = ∑ P</w:t>
      </w:r>
      <w:r w:rsidRPr="00761812">
        <w:rPr>
          <w:vertAlign w:val="subscript"/>
        </w:rPr>
        <w:t>i пипо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пипо</w:t>
      </w:r>
      <w:r w:rsidRPr="00761812">
        <w:t xml:space="preserve"> – цена приобретения простых (неисключительных) лицензий на использ</w:t>
      </w:r>
      <w:r>
        <w:t>ование i-</w:t>
      </w:r>
      <w:r w:rsidRPr="00761812">
        <w:t>го программного обеспечения.</w:t>
      </w:r>
    </w:p>
    <w:p w:rsidR="00FD4412" w:rsidRPr="00940811" w:rsidRDefault="00FD4412" w:rsidP="00FD4412">
      <w:pPr>
        <w:ind w:firstLine="709"/>
        <w:contextualSpacing/>
        <w:jc w:val="right"/>
        <w:rPr>
          <w:sz w:val="20"/>
        </w:rPr>
      </w:pPr>
      <w:r w:rsidRPr="00940811">
        <w:rPr>
          <w:sz w:val="24"/>
        </w:rPr>
        <w:t xml:space="preserve">Таблица 14 </w:t>
      </w:r>
    </w:p>
    <w:p w:rsidR="00FD4412" w:rsidRPr="00940811" w:rsidRDefault="00FD4412" w:rsidP="00FD4412">
      <w:pPr>
        <w:contextualSpacing/>
        <w:jc w:val="center"/>
        <w:rPr>
          <w:b/>
          <w:sz w:val="20"/>
        </w:rPr>
      </w:pPr>
      <w:r w:rsidRPr="00940811">
        <w:rPr>
          <w:b/>
          <w:sz w:val="24"/>
        </w:rPr>
        <w:t>Норматив затрат на приобретение простых (неисключительных) лицензий на использование иного программного обеспечения</w:t>
      </w:r>
    </w:p>
    <w:tbl>
      <w:tblPr>
        <w:tblW w:w="0" w:type="auto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6810"/>
        <w:gridCol w:w="2273"/>
      </w:tblGrid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услуги за единицу (руб.)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Затраты на приобретение простых (неисключительных) лицензий на использование иного программного обеспечения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200 000,00</w:t>
            </w:r>
          </w:p>
          <w:p w:rsidR="00FD4412" w:rsidRPr="002121B7" w:rsidRDefault="00FD4412" w:rsidP="00FD4412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23</w:t>
      </w:r>
      <w:r w:rsidR="00FD4412" w:rsidRPr="00761812">
        <w:t>. Затраты на приобретение простых (неисключительных) лицензий на использование программного обеспечения по защите информации (З</w:t>
      </w:r>
      <w:r w:rsidR="00FD4412" w:rsidRPr="00761812">
        <w:rPr>
          <w:vertAlign w:val="subscript"/>
        </w:rPr>
        <w:t>ип</w:t>
      </w:r>
      <w:r w:rsidR="00FD4412" w:rsidRPr="00761812">
        <w:t xml:space="preserve">) </w:t>
      </w:r>
      <w:r w:rsidR="00FD4412">
        <w:t xml:space="preserve">(табл. 15)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ип</w:t>
      </w:r>
      <w:r w:rsidRPr="00761812">
        <w:t xml:space="preserve"> = ∑ Q</w:t>
      </w:r>
      <w:r w:rsidRPr="00761812">
        <w:rPr>
          <w:vertAlign w:val="subscript"/>
        </w:rPr>
        <w:t>i ип</w:t>
      </w:r>
      <w:r>
        <w:t>*</w:t>
      </w:r>
      <w:r w:rsidRPr="00761812">
        <w:t xml:space="preserve"> P</w:t>
      </w:r>
      <w:r w:rsidRPr="00761812">
        <w:rPr>
          <w:vertAlign w:val="subscript"/>
        </w:rPr>
        <w:t>i ип</w:t>
      </w:r>
      <w:r w:rsidRPr="00761812">
        <w:t xml:space="preserve">, 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 ип</w:t>
      </w:r>
      <w:r w:rsidRPr="00761812">
        <w:t xml:space="preserve"> – количество приобретаемых простых (неисключительны</w:t>
      </w:r>
      <w:r>
        <w:t>х) лицензий на использование i-</w:t>
      </w:r>
      <w:r w:rsidRPr="00761812">
        <w:t>го программного обеспечения по защите информации;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 xml:space="preserve"> P</w:t>
      </w:r>
      <w:r w:rsidRPr="00761812">
        <w:rPr>
          <w:vertAlign w:val="subscript"/>
        </w:rPr>
        <w:t>i ип</w:t>
      </w:r>
      <w:r w:rsidRPr="00761812">
        <w:t xml:space="preserve"> – цена единицы простой (неисключительной) лицензи</w:t>
      </w:r>
      <w:r>
        <w:t>и на использование i-</w:t>
      </w:r>
      <w:r w:rsidRPr="00761812">
        <w:t>го программного обеспечения по защите информации.</w:t>
      </w: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7062F" w:rsidRDefault="00F7062F" w:rsidP="00FD4412">
      <w:pPr>
        <w:ind w:firstLine="709"/>
        <w:contextualSpacing/>
        <w:jc w:val="right"/>
        <w:rPr>
          <w:sz w:val="24"/>
        </w:rPr>
      </w:pPr>
    </w:p>
    <w:p w:rsidR="00FD4412" w:rsidRPr="00940811" w:rsidRDefault="00FD4412" w:rsidP="00FD4412">
      <w:pPr>
        <w:ind w:firstLine="709"/>
        <w:contextualSpacing/>
        <w:jc w:val="right"/>
        <w:rPr>
          <w:sz w:val="20"/>
        </w:rPr>
      </w:pPr>
      <w:r w:rsidRPr="00940811">
        <w:rPr>
          <w:sz w:val="24"/>
        </w:rPr>
        <w:lastRenderedPageBreak/>
        <w:t xml:space="preserve">Таблица 15 </w:t>
      </w:r>
    </w:p>
    <w:p w:rsidR="00FD4412" w:rsidRPr="00940811" w:rsidRDefault="00FD4412" w:rsidP="00FD4412">
      <w:pPr>
        <w:contextualSpacing/>
        <w:jc w:val="center"/>
        <w:rPr>
          <w:b/>
          <w:sz w:val="20"/>
        </w:rPr>
      </w:pPr>
      <w:r w:rsidRPr="00940811">
        <w:rPr>
          <w:b/>
          <w:sz w:val="24"/>
        </w:rPr>
        <w:t>Норматив затрат на 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3118"/>
        <w:gridCol w:w="2268"/>
      </w:tblGrid>
      <w:tr w:rsidR="00FD4412" w:rsidRPr="002121B7" w:rsidTr="00FD4412">
        <w:trPr>
          <w:trHeight w:val="91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лицензий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  <w:p w:rsidR="00FD4412" w:rsidRPr="002121B7" w:rsidRDefault="00FD4412" w:rsidP="00FD441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D4412" w:rsidRPr="002121B7" w:rsidTr="00FD4412">
        <w:trPr>
          <w:trHeight w:val="3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</w:tr>
      <w:tr w:rsidR="00FD4412" w:rsidRPr="002121B7" w:rsidTr="00FD4412">
        <w:trPr>
          <w:trHeight w:val="48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Антивирусное программное обеспечение для рабочих станций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1 лицензия на каждую рабочую станцию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2 000,00</w:t>
            </w:r>
          </w:p>
        </w:tc>
      </w:tr>
      <w:tr w:rsidR="00FD4412" w:rsidRPr="002121B7" w:rsidTr="00FD4412">
        <w:trPr>
          <w:trHeight w:val="35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Антивирусное программное обеспечение для серверов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каждый сервер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9 000,00</w:t>
            </w:r>
          </w:p>
        </w:tc>
      </w:tr>
      <w:tr w:rsidR="00FD4412" w:rsidRPr="002121B7" w:rsidTr="00FD4412">
        <w:trPr>
          <w:trHeight w:val="37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Криптопровайдер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каждого сотрудника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6 000,00</w:t>
            </w:r>
          </w:p>
        </w:tc>
      </w:tr>
      <w:tr w:rsidR="00FD4412" w:rsidRPr="002121B7" w:rsidTr="00FD4412">
        <w:trPr>
          <w:trHeight w:val="6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ViPNet Administrator 3.х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организацию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140 000,00</w:t>
            </w:r>
          </w:p>
        </w:tc>
      </w:tr>
      <w:tr w:rsidR="00FD4412" w:rsidRPr="002121B7" w:rsidTr="00FD4412">
        <w:trPr>
          <w:trHeight w:val="9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  <w:lang w:val="en-US"/>
              </w:rPr>
            </w:pPr>
            <w:r w:rsidRPr="002121B7">
              <w:rPr>
                <w:sz w:val="22"/>
                <w:szCs w:val="22"/>
                <w:lang w:val="en-US"/>
              </w:rPr>
              <w:t>ViPNet Coordinator for Windows 3.</w:t>
            </w:r>
            <w:r w:rsidRPr="002121B7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каждое Интернет-подключение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70 000,00</w:t>
            </w:r>
          </w:p>
        </w:tc>
      </w:tr>
      <w:tr w:rsidR="00FD4412" w:rsidRPr="002121B7" w:rsidTr="00FD4412">
        <w:trPr>
          <w:trHeight w:val="6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  <w:lang w:val="en-US"/>
              </w:rPr>
            </w:pPr>
            <w:r w:rsidRPr="002121B7">
              <w:rPr>
                <w:sz w:val="22"/>
                <w:szCs w:val="22"/>
                <w:lang w:val="en-US"/>
              </w:rPr>
              <w:t>ViPNet Coordinator for Linux 3.</w:t>
            </w:r>
            <w:r w:rsidRPr="002121B7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каждое Интернет-подключение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65 000,00</w:t>
            </w:r>
          </w:p>
        </w:tc>
      </w:tr>
      <w:tr w:rsidR="00FD4412" w:rsidRPr="002121B7" w:rsidTr="00FD4412">
        <w:trPr>
          <w:trHeight w:val="10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  <w:lang w:val="en-US"/>
              </w:rPr>
            </w:pPr>
            <w:r w:rsidRPr="002121B7">
              <w:rPr>
                <w:sz w:val="22"/>
                <w:szCs w:val="22"/>
                <w:lang w:val="en-US"/>
              </w:rPr>
              <w:t>ViPNet Client for Windows 3.</w:t>
            </w:r>
            <w:r w:rsidRPr="002121B7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каждое защищаемое рабочее место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13 000,00</w:t>
            </w:r>
          </w:p>
        </w:tc>
      </w:tr>
      <w:tr w:rsidR="00FD4412" w:rsidRPr="002121B7" w:rsidTr="00FD4412">
        <w:trPr>
          <w:trHeight w:val="13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8.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  <w:lang w:val="en-US"/>
              </w:rPr>
            </w:pPr>
            <w:r w:rsidRPr="002121B7">
              <w:rPr>
                <w:sz w:val="22"/>
                <w:szCs w:val="22"/>
                <w:lang w:val="en-US"/>
              </w:rPr>
              <w:t>ViPNet Client for Linux 3.</w:t>
            </w:r>
            <w:r w:rsidRPr="002121B7">
              <w:rPr>
                <w:sz w:val="22"/>
                <w:szCs w:val="22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лицензия на каждое защищаемое рабочее место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11 000,00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 xml:space="preserve">2.4. Затраты на приобретение основных средств </w:t>
      </w:r>
    </w:p>
    <w:p w:rsidR="00FD4412" w:rsidRPr="00761812" w:rsidRDefault="00FD4412" w:rsidP="00FD4412">
      <w:pPr>
        <w:ind w:firstLine="709"/>
        <w:contextualSpacing/>
        <w:jc w:val="center"/>
      </w:pPr>
    </w:p>
    <w:p w:rsidR="00FD4412" w:rsidRPr="00761812" w:rsidRDefault="002121B7" w:rsidP="00FD4412">
      <w:pPr>
        <w:ind w:firstLine="709"/>
        <w:contextualSpacing/>
        <w:jc w:val="both"/>
      </w:pPr>
      <w:r>
        <w:t>24</w:t>
      </w:r>
      <w:r w:rsidR="00FD4412" w:rsidRPr="00761812">
        <w:t>. Затраты на приобретение рабочих станций (З</w:t>
      </w:r>
      <w:r w:rsidR="00FD4412" w:rsidRPr="00761812">
        <w:rPr>
          <w:vertAlign w:val="subscript"/>
        </w:rPr>
        <w:t>рст</w:t>
      </w:r>
      <w:r w:rsidR="00FD4412" w:rsidRPr="00761812">
        <w:t xml:space="preserve">) </w:t>
      </w:r>
      <w:r w:rsidR="00FD4412">
        <w:t xml:space="preserve">(табл. 16)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contextualSpacing/>
        <w:jc w:val="center"/>
      </w:pPr>
      <w:r w:rsidRPr="00761812">
        <w:t>З</w:t>
      </w:r>
      <w:r w:rsidRPr="00761812">
        <w:rPr>
          <w:vertAlign w:val="subscript"/>
        </w:rPr>
        <w:t>рст</w:t>
      </w:r>
      <w:r w:rsidRPr="00761812">
        <w:t xml:space="preserve"> = ∑ ((Q</w:t>
      </w:r>
      <w:r w:rsidRPr="00761812">
        <w:rPr>
          <w:vertAlign w:val="subscript"/>
        </w:rPr>
        <w:t>i рст предел</w:t>
      </w:r>
      <w:r w:rsidRPr="00761812">
        <w:t>–  Q</w:t>
      </w:r>
      <w:r w:rsidRPr="00761812">
        <w:rPr>
          <w:vertAlign w:val="subscript"/>
        </w:rPr>
        <w:t>i рст факт</w:t>
      </w:r>
      <w:r w:rsidRPr="00761812">
        <w:t>)</w:t>
      </w:r>
      <w:r>
        <w:t xml:space="preserve"> * </w:t>
      </w:r>
      <w:r w:rsidRPr="00761812">
        <w:t>P</w:t>
      </w:r>
      <w:r w:rsidRPr="00761812">
        <w:rPr>
          <w:vertAlign w:val="subscript"/>
        </w:rPr>
        <w:t>i рст</w:t>
      </w:r>
      <w:r w:rsidRPr="00761812">
        <w:t xml:space="preserve">), 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рст предел</w:t>
      </w:r>
      <w:r w:rsidRPr="00761812">
        <w:t xml:space="preserve"> – предельное количе</w:t>
      </w:r>
      <w:r>
        <w:t>ство рабочих станций по i-</w:t>
      </w:r>
      <w:r w:rsidRPr="00761812">
        <w:t>й должности;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рст факт</w:t>
      </w:r>
      <w:r w:rsidRPr="00761812">
        <w:t xml:space="preserve"> – фактическое к</w:t>
      </w:r>
      <w:r>
        <w:t>оличество рабочих станций по i-</w:t>
      </w:r>
      <w:r w:rsidRPr="00761812">
        <w:t>й должности;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рст</w:t>
      </w:r>
      <w:r w:rsidRPr="00761812">
        <w:t xml:space="preserve"> – цена приоб</w:t>
      </w:r>
      <w:r>
        <w:t>ретения 1 рабочей станции по i-</w:t>
      </w:r>
      <w:r w:rsidRPr="00761812">
        <w:t>й должности в год.</w:t>
      </w:r>
    </w:p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Предельное к</w:t>
      </w:r>
      <w:r>
        <w:t>оличество рабочих станций по i-</w:t>
      </w:r>
      <w:r w:rsidRPr="00761812">
        <w:t>й должности (Q</w:t>
      </w:r>
      <w:r w:rsidRPr="00761812">
        <w:rPr>
          <w:vertAlign w:val="subscript"/>
        </w:rPr>
        <w:t>i рст предел</w:t>
      </w:r>
      <w:r w:rsidRPr="00761812">
        <w:t>) определяется по формуле:</w:t>
      </w: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>Q</w:t>
      </w:r>
      <w:r w:rsidRPr="00761812">
        <w:rPr>
          <w:vertAlign w:val="subscript"/>
        </w:rPr>
        <w:t>i рст предел</w:t>
      </w:r>
      <w:r w:rsidRPr="00761812">
        <w:t xml:space="preserve"> = Ч</w:t>
      </w:r>
      <w:r w:rsidRPr="00761812">
        <w:rPr>
          <w:vertAlign w:val="subscript"/>
        </w:rPr>
        <w:t xml:space="preserve"> оп </w:t>
      </w:r>
      <w:r>
        <w:t>*</w:t>
      </w:r>
      <w:r w:rsidRPr="00761812">
        <w:t xml:space="preserve"> 1,5,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Ч</w:t>
      </w:r>
      <w:r w:rsidRPr="00761812">
        <w:rPr>
          <w:vertAlign w:val="subscript"/>
        </w:rPr>
        <w:t xml:space="preserve"> оп </w:t>
      </w:r>
      <w:r w:rsidRPr="00761812">
        <w:t>– расчетная численность основных работников, определяемых в соответствии с подразделом 1.7 нормативных затрат, но не более утвержденной штатной численности.</w:t>
      </w:r>
    </w:p>
    <w:p w:rsidR="00FD4412" w:rsidRPr="00940811" w:rsidRDefault="00FD4412" w:rsidP="00FD4412">
      <w:pPr>
        <w:ind w:firstLine="709"/>
        <w:contextualSpacing/>
        <w:jc w:val="right"/>
        <w:rPr>
          <w:sz w:val="20"/>
        </w:rPr>
      </w:pPr>
      <w:r w:rsidRPr="00940811">
        <w:rPr>
          <w:sz w:val="24"/>
        </w:rPr>
        <w:t xml:space="preserve">Таблица 16 </w:t>
      </w:r>
    </w:p>
    <w:p w:rsidR="00FD4412" w:rsidRPr="00761812" w:rsidRDefault="00FD4412" w:rsidP="00FD4412">
      <w:pPr>
        <w:contextualSpacing/>
        <w:jc w:val="center"/>
        <w:rPr>
          <w:b/>
          <w:szCs w:val="28"/>
        </w:rPr>
      </w:pPr>
      <w:r w:rsidRPr="00940811">
        <w:rPr>
          <w:b/>
          <w:sz w:val="24"/>
          <w:szCs w:val="28"/>
        </w:rPr>
        <w:t>Норматив затрат на приобретение рабочих станций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283"/>
        <w:gridCol w:w="993"/>
        <w:gridCol w:w="1417"/>
        <w:gridCol w:w="1276"/>
        <w:gridCol w:w="3127"/>
      </w:tblGrid>
      <w:tr w:rsidR="00FD4412" w:rsidRPr="002121B7" w:rsidTr="00FD4412">
        <w:trPr>
          <w:trHeight w:val="91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 (требования)</w:t>
            </w:r>
          </w:p>
        </w:tc>
      </w:tr>
      <w:tr w:rsidR="00FD4412" w:rsidRPr="002121B7" w:rsidTr="00FD4412">
        <w:trPr>
          <w:trHeight w:val="3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Рабочая станция для кабинета руководителя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  <w:r w:rsidRPr="002121B7">
              <w:rPr>
                <w:sz w:val="22"/>
                <w:szCs w:val="22"/>
                <w:lang w:val="en-US"/>
              </w:rPr>
              <w:t>1</w:t>
            </w:r>
            <w:r w:rsidRPr="002121B7">
              <w:rPr>
                <w:sz w:val="22"/>
                <w:szCs w:val="22"/>
              </w:rPr>
              <w:t>20 000,00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тип – моноблок,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экрана – не более 24 дюймов,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- тип процессора – Х64,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частота процессора – не более 5 ГГц,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– не более 16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ГБ, DDR4,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– HDD не менее 1 Тб и/или SSD не менее 128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жесткого диска – SSD и/или HDD,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оптический привод – DVD-RW,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 - тип видеоадаптера – дискретный,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–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ПО,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устройства ввода - беспроводные</w:t>
            </w:r>
          </w:p>
        </w:tc>
      </w:tr>
      <w:tr w:rsidR="00FD4412" w:rsidRPr="002121B7" w:rsidTr="00FD4412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Рабочая станция для приемной руководителя организации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  <w:r w:rsidRPr="002121B7">
              <w:rPr>
                <w:sz w:val="22"/>
                <w:szCs w:val="22"/>
                <w:lang w:val="en-US"/>
              </w:rPr>
              <w:t>1</w:t>
            </w:r>
            <w:r w:rsidRPr="002121B7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тип- системный </w:t>
            </w:r>
            <w:r w:rsidRPr="002121B7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2121B7">
              <w:rPr>
                <w:sz w:val="22"/>
                <w:szCs w:val="22"/>
              </w:rPr>
              <w:t>монитор, устройство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ввода-вывода,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монитора – не более 24 дюйма,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тип процессора - X64,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DDR4,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– HDD не менее 1 Тб и/или SSD не менее 128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тип видеоадаптера - дискретный или встроенный,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предустановленное</w:t>
            </w:r>
            <w:r w:rsidRPr="002121B7">
              <w:rPr>
                <w:sz w:val="22"/>
                <w:szCs w:val="22"/>
              </w:rPr>
              <w:tab/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 xml:space="preserve">обеспечение - включенное в Единый реестр российских программ для электронных </w:t>
            </w:r>
            <w:r w:rsidRPr="002121B7">
              <w:rPr>
                <w:sz w:val="22"/>
                <w:szCs w:val="22"/>
              </w:rPr>
              <w:lastRenderedPageBreak/>
              <w:t>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ПО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</w:p>
        </w:tc>
      </w:tr>
      <w:tr w:rsidR="00FD4412" w:rsidRPr="002121B7" w:rsidTr="00FD4412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Рабочая станция для кабинета заместителя руководителя организации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  <w:r w:rsidRPr="002121B7">
              <w:rPr>
                <w:sz w:val="22"/>
                <w:szCs w:val="22"/>
                <w:lang w:val="en-US"/>
              </w:rPr>
              <w:t>1</w:t>
            </w:r>
            <w:r w:rsidRPr="002121B7">
              <w:rPr>
                <w:sz w:val="22"/>
                <w:szCs w:val="22"/>
              </w:rPr>
              <w:t>20 000,00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- системный </w:t>
            </w:r>
            <w:r w:rsidRPr="002121B7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2121B7">
              <w:rPr>
                <w:sz w:val="22"/>
                <w:szCs w:val="22"/>
              </w:rPr>
              <w:t>монитор, устройство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ввода,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монитора – не более 24 дюйма,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частота процессора - 5 ГГц,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DDR4,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- HDD не менее 1 Тб и/или SSD не менее 128 Гб оптический привод - DVD-RW,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тип видеоадаптера - дискретный или встроенный,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ОС.</w:t>
            </w:r>
          </w:p>
        </w:tc>
      </w:tr>
      <w:tr w:rsidR="00FD4412" w:rsidRPr="002121B7" w:rsidTr="00FD4412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Рабочая станция для кабинета начальник отдела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  <w:r w:rsidRPr="002121B7">
              <w:rPr>
                <w:sz w:val="22"/>
                <w:szCs w:val="22"/>
                <w:lang w:val="en-US"/>
              </w:rPr>
              <w:t>1</w:t>
            </w:r>
            <w:r w:rsidRPr="002121B7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системный </w:t>
            </w:r>
            <w:r w:rsidRPr="002121B7">
              <w:rPr>
                <w:spacing w:val="-3"/>
                <w:sz w:val="22"/>
                <w:szCs w:val="22"/>
              </w:rPr>
              <w:t xml:space="preserve">блок/моноблок, </w:t>
            </w:r>
            <w:r w:rsidRPr="002121B7">
              <w:rPr>
                <w:sz w:val="22"/>
                <w:szCs w:val="22"/>
              </w:rPr>
              <w:t>монитор, устройство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ввода,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монитора – не более 24 дюйма,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DDR4,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объем накопителя - HDD не менее 1 Тб и/или SSD не менее 128 Гб,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оптический привод - DVD-RW,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программное обеспечение - включенная в Единый реестр </w:t>
            </w:r>
            <w:r w:rsidRPr="002121B7">
              <w:rPr>
                <w:sz w:val="22"/>
                <w:szCs w:val="22"/>
              </w:rPr>
              <w:lastRenderedPageBreak/>
              <w:t>российских программ для электронных вычислительных машин и баз данных, либо без ОС</w:t>
            </w:r>
          </w:p>
        </w:tc>
      </w:tr>
      <w:tr w:rsidR="00FD4412" w:rsidRPr="002121B7" w:rsidTr="00FD4412">
        <w:trPr>
          <w:trHeight w:val="72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Рабочая станция для кабинета заместителя начальника и сотрудников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  <w:r w:rsidRPr="002121B7">
              <w:rPr>
                <w:sz w:val="22"/>
                <w:szCs w:val="22"/>
                <w:lang w:val="en-US"/>
              </w:rPr>
              <w:t>1</w:t>
            </w:r>
            <w:r w:rsidRPr="002121B7">
              <w:rPr>
                <w:sz w:val="22"/>
                <w:szCs w:val="22"/>
              </w:rPr>
              <w:t>00 000,00</w:t>
            </w:r>
          </w:p>
        </w:tc>
        <w:tc>
          <w:tcPr>
            <w:tcW w:w="312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системный блок, </w:t>
            </w:r>
            <w:r w:rsidRPr="002121B7">
              <w:rPr>
                <w:spacing w:val="-3"/>
                <w:sz w:val="22"/>
                <w:szCs w:val="22"/>
              </w:rPr>
              <w:t xml:space="preserve">монитор, </w:t>
            </w:r>
            <w:r w:rsidRPr="002121B7">
              <w:rPr>
                <w:sz w:val="22"/>
                <w:szCs w:val="22"/>
              </w:rPr>
              <w:t>устройство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ввода,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монитора – не более 24 дюйма,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DDR4,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объем накопителя - HDD не менее 1 Тб и/или SSD не менее 128 Гб,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оптический привод - DVD-RW,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встроенный.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</w:t>
            </w:r>
          </w:p>
        </w:tc>
      </w:tr>
    </w:tbl>
    <w:p w:rsidR="00FD4412" w:rsidRPr="00761812" w:rsidRDefault="00FD4412" w:rsidP="00FD4412">
      <w:pPr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25</w:t>
      </w:r>
      <w:r w:rsidR="00FD4412" w:rsidRPr="00761812">
        <w:t>. Затраты на приобретение принтеров, многофункциональных устройств и копировальных аппаратов (оргтехники) (З</w:t>
      </w:r>
      <w:r w:rsidR="00FD4412" w:rsidRPr="00761812">
        <w:rPr>
          <w:vertAlign w:val="subscript"/>
        </w:rPr>
        <w:t>пм</w:t>
      </w:r>
      <w:r w:rsidR="00FD4412" w:rsidRPr="00761812">
        <w:t xml:space="preserve">) </w:t>
      </w:r>
      <w:r w:rsidR="00FD4412">
        <w:t xml:space="preserve">(табл. 17) </w:t>
      </w:r>
      <w:r w:rsidR="00FD4412" w:rsidRPr="00761812">
        <w:t xml:space="preserve">определяются по формуле: 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пм</w:t>
      </w:r>
      <w:r w:rsidRPr="00761812">
        <w:t xml:space="preserve"> = ∑ ((Q</w:t>
      </w:r>
      <w:r w:rsidRPr="00761812">
        <w:rPr>
          <w:vertAlign w:val="subscript"/>
        </w:rPr>
        <w:t>i пм порог</w:t>
      </w:r>
      <w:r w:rsidRPr="00761812">
        <w:t>–  Q</w:t>
      </w:r>
      <w:r w:rsidRPr="00761812">
        <w:rPr>
          <w:vertAlign w:val="subscript"/>
        </w:rPr>
        <w:t>i пм факт</w:t>
      </w:r>
      <w:r w:rsidRPr="00761812">
        <w:t>)</w:t>
      </w:r>
      <w:r>
        <w:t xml:space="preserve"> * </w:t>
      </w:r>
      <w:r w:rsidRPr="00761812">
        <w:t>P</w:t>
      </w:r>
      <w:r w:rsidRPr="00761812">
        <w:rPr>
          <w:vertAlign w:val="subscript"/>
        </w:rPr>
        <w:t>i пм</w:t>
      </w:r>
      <w:r w:rsidRPr="00761812">
        <w:t xml:space="preserve">),  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пм порог</w:t>
      </w:r>
      <w:r w:rsidRPr="00761812">
        <w:t xml:space="preserve"> – </w:t>
      </w:r>
      <w:r>
        <w:t>количество i-</w:t>
      </w:r>
      <w:r w:rsidRPr="00761812">
        <w:t>го типа принтера, многофункционального устройства и копировального аппарата (оргтехники);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пм факт</w:t>
      </w:r>
      <w:r>
        <w:t xml:space="preserve"> – фактическое количество i-г</w:t>
      </w:r>
      <w:r w:rsidRPr="00761812">
        <w:t>о типа принтера, многофункционального устройства и копировального аппарата (оргтехники);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пм</w:t>
      </w:r>
      <w:r>
        <w:t xml:space="preserve"> – цена 1 i-</w:t>
      </w:r>
      <w:r w:rsidRPr="00761812">
        <w:t>го типа принтера, многофункционального устройства и копировального аппарата (оргтехники).</w:t>
      </w:r>
    </w:p>
    <w:p w:rsidR="00FD4412" w:rsidRPr="00654BC8" w:rsidRDefault="00FD4412" w:rsidP="00FD4412">
      <w:pPr>
        <w:ind w:firstLine="709"/>
        <w:contextualSpacing/>
        <w:jc w:val="right"/>
        <w:rPr>
          <w:sz w:val="20"/>
        </w:rPr>
      </w:pPr>
      <w:r w:rsidRPr="00654BC8">
        <w:rPr>
          <w:sz w:val="24"/>
        </w:rPr>
        <w:t xml:space="preserve">Таблица 17 </w:t>
      </w:r>
    </w:p>
    <w:p w:rsidR="00FD4412" w:rsidRPr="00654BC8" w:rsidRDefault="00FD4412" w:rsidP="00FD4412">
      <w:pPr>
        <w:contextualSpacing/>
        <w:jc w:val="center"/>
        <w:rPr>
          <w:b/>
          <w:sz w:val="24"/>
          <w:szCs w:val="28"/>
        </w:rPr>
      </w:pPr>
      <w:r w:rsidRPr="00654BC8">
        <w:rPr>
          <w:b/>
          <w:sz w:val="24"/>
          <w:szCs w:val="28"/>
        </w:rPr>
        <w:t>Норматив затрат на приобретение принтеров, многофункциональных устройств и копировальных аппаратов (оргтехники)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427"/>
        <w:gridCol w:w="1127"/>
        <w:gridCol w:w="7"/>
        <w:gridCol w:w="709"/>
        <w:gridCol w:w="1134"/>
        <w:gridCol w:w="3716"/>
      </w:tblGrid>
      <w:tr w:rsidR="00FD4412" w:rsidRPr="002121B7" w:rsidTr="00FD4412">
        <w:trPr>
          <w:trHeight w:val="4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60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Принтер для кабинета руководителя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метод печати – лазерный,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цветность –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 xml:space="preserve">- максимальный формат - А4, </w:t>
            </w:r>
          </w:p>
          <w:p w:rsidR="00FD4412" w:rsidRPr="002121B7" w:rsidRDefault="00FD4412" w:rsidP="00FD4412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скорость печати- не менее 30 страниц/минуту,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наличие сетевого интерфейса, USB,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встроенный картридер</w:t>
            </w:r>
          </w:p>
        </w:tc>
      </w:tr>
      <w:tr w:rsidR="00FD4412" w:rsidRPr="002121B7" w:rsidTr="00FD4412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Принтер для кабинета заместителя руководителя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метод печати – лазерный,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цветность –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- А4, </w:t>
            </w:r>
          </w:p>
          <w:p w:rsidR="00FD4412" w:rsidRPr="002121B7" w:rsidRDefault="00FD4412" w:rsidP="00FD4412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не менее – 35 страниц/минуту,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наличие сетевого интерфейса, USB 2.0 </w:t>
            </w:r>
          </w:p>
        </w:tc>
      </w:tr>
      <w:tr w:rsidR="00FD4412" w:rsidRPr="002121B7" w:rsidTr="00FD4412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ind w:left="62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Принтер для кабинета начальника отдела (в случае, если начальник располагается в отдельном кабинете)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метод печати – лазерный,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печати -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- А4,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скорость</w:t>
            </w:r>
            <w:r w:rsidRPr="002121B7">
              <w:rPr>
                <w:sz w:val="22"/>
                <w:szCs w:val="22"/>
              </w:rPr>
              <w:tab/>
              <w:t>печати – не менее 35 страниц/минуту,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интерфейс - USB 2.0</w:t>
            </w:r>
          </w:p>
        </w:tc>
      </w:tr>
      <w:tr w:rsidR="00FD4412" w:rsidRPr="002121B7" w:rsidTr="00FD4412">
        <w:trPr>
          <w:trHeight w:val="61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ind w:left="62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Принтер для кабинета заместителя начальника, сотрудников отдела (за исключением вспомогательного и обслуживающего персонала)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двоих сотрудников (в случае размещения в одном кабинете более 5 человек)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метод печати – лазерный,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печати -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- А4,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скорость</w:t>
            </w:r>
            <w:r w:rsidRPr="002121B7">
              <w:rPr>
                <w:sz w:val="22"/>
                <w:szCs w:val="22"/>
              </w:rPr>
              <w:tab/>
              <w:t>печати – не менее 35 страниц/минуту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</w:p>
        </w:tc>
      </w:tr>
      <w:tr w:rsidR="00FD4412" w:rsidRPr="002121B7" w:rsidTr="00FD4412">
        <w:trPr>
          <w:trHeight w:val="481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Многофункциональное устройство формата А4 (ч/б) 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кабинет (в случае размещения в одном кабинете не более 5 человек)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40 000,00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метод печати – лазерный,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разрешение сканирования</w:t>
            </w:r>
            <w:r w:rsidRPr="002121B7">
              <w:rPr>
                <w:sz w:val="22"/>
                <w:szCs w:val="22"/>
              </w:rPr>
              <w:tab/>
              <w:t xml:space="preserve">– </w:t>
            </w:r>
            <w:r w:rsidRPr="002121B7">
              <w:rPr>
                <w:spacing w:val="-9"/>
                <w:sz w:val="22"/>
                <w:szCs w:val="22"/>
              </w:rPr>
              <w:t xml:space="preserve">до </w:t>
            </w:r>
            <w:r w:rsidRPr="002121B7">
              <w:rPr>
                <w:sz w:val="22"/>
                <w:szCs w:val="22"/>
              </w:rPr>
              <w:t xml:space="preserve">1200х1200dpi,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печати -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- А4,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скорость</w:t>
            </w:r>
            <w:r w:rsidRPr="002121B7">
              <w:rPr>
                <w:spacing w:val="-16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печати/сканирования</w:t>
            </w:r>
            <w:r w:rsidRPr="002121B7">
              <w:rPr>
                <w:spacing w:val="-16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–</w:t>
            </w:r>
            <w:r w:rsidRPr="002121B7">
              <w:rPr>
                <w:spacing w:val="-16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не</w:t>
            </w:r>
            <w:r w:rsidRPr="002121B7">
              <w:rPr>
                <w:spacing w:val="-16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менее 35 страниц в минуту,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интерфейс - USB 2.0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</w:tc>
      </w:tr>
      <w:tr w:rsidR="00FD4412" w:rsidRPr="002121B7" w:rsidTr="00FD4412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Многофункциональное устройство формата А3 (ч/б) с автоматическим податчиком документов</w:t>
            </w:r>
          </w:p>
        </w:tc>
        <w:tc>
          <w:tcPr>
            <w:tcW w:w="1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250 000,00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метод печати – лазерный,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разрешение сканирования - 1200 x 1200 точек/дюйм,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печати – цветной,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двусторонняя печать,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– А3, </w:t>
            </w:r>
          </w:p>
          <w:p w:rsidR="00FD4412" w:rsidRPr="002121B7" w:rsidRDefault="00FD4412" w:rsidP="00FD4412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скорость</w:t>
            </w:r>
            <w:r w:rsidRPr="002121B7">
              <w:rPr>
                <w:sz w:val="22"/>
                <w:szCs w:val="22"/>
              </w:rPr>
              <w:tab/>
              <w:t>печати</w:t>
            </w:r>
            <w:r w:rsidRPr="002121B7">
              <w:rPr>
                <w:sz w:val="22"/>
                <w:szCs w:val="22"/>
              </w:rPr>
              <w:tab/>
              <w:t>–</w:t>
            </w:r>
            <w:r w:rsidRPr="002121B7">
              <w:rPr>
                <w:sz w:val="22"/>
                <w:szCs w:val="22"/>
              </w:rPr>
              <w:tab/>
              <w:t xml:space="preserve">не менее 30 страниц/минуту, </w:t>
            </w:r>
          </w:p>
          <w:p w:rsidR="00FD4412" w:rsidRPr="002121B7" w:rsidRDefault="00FD4412" w:rsidP="00FD4412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интерфейс USB, Ethernet, </w:t>
            </w:r>
          </w:p>
          <w:p w:rsidR="00FD4412" w:rsidRPr="002121B7" w:rsidRDefault="00FD4412" w:rsidP="00FD4412">
            <w:pPr>
              <w:pStyle w:val="TableParagraph"/>
              <w:tabs>
                <w:tab w:val="left" w:pos="1250"/>
                <w:tab w:val="left" w:pos="2230"/>
                <w:tab w:val="left" w:pos="2634"/>
                <w:tab w:val="left" w:pos="3153"/>
                <w:tab w:val="left" w:pos="4037"/>
              </w:tabs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встроенный картридер</w:t>
            </w:r>
          </w:p>
        </w:tc>
      </w:tr>
      <w:tr w:rsidR="00FD4412" w:rsidRPr="002121B7" w:rsidTr="00FD4412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Сканер</w:t>
            </w:r>
          </w:p>
        </w:tc>
        <w:tc>
          <w:tcPr>
            <w:tcW w:w="1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25 000,00</w:t>
            </w:r>
          </w:p>
        </w:tc>
        <w:tc>
          <w:tcPr>
            <w:tcW w:w="3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вид – потоковый,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цветность - цветной, черно-белый,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максимальный формат - А4,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скорость сканирования – не менее 35 стр./мин в одностороннем </w:t>
            </w:r>
            <w:r w:rsidRPr="002121B7">
              <w:rPr>
                <w:sz w:val="22"/>
                <w:szCs w:val="22"/>
              </w:rPr>
              <w:lastRenderedPageBreak/>
              <w:t>режиме, 70 изобр./мин – в двустороннем режиме</w:t>
            </w:r>
          </w:p>
        </w:tc>
      </w:tr>
    </w:tbl>
    <w:p w:rsidR="00FD44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540"/>
        <w:contextualSpacing/>
        <w:jc w:val="both"/>
      </w:pPr>
      <w:r>
        <w:t>26</w:t>
      </w:r>
      <w:r w:rsidR="00FD4412" w:rsidRPr="00761812">
        <w:t>. Затраты на приобретение планшетных компьютеров (З</w:t>
      </w:r>
      <w:r w:rsidR="00FD4412" w:rsidRPr="00761812">
        <w:rPr>
          <w:vertAlign w:val="subscript"/>
        </w:rPr>
        <w:t>прпк</w:t>
      </w:r>
      <w:r w:rsidR="00FD4412" w:rsidRPr="00761812">
        <w:t xml:space="preserve">) </w:t>
      </w:r>
      <w:r w:rsidR="00FD4412">
        <w:t xml:space="preserve">(табл. 18)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прпк</w:t>
      </w:r>
      <w:r w:rsidRPr="00761812">
        <w:t xml:space="preserve"> = ∑ Q</w:t>
      </w:r>
      <w:r w:rsidRPr="00761812">
        <w:rPr>
          <w:vertAlign w:val="subscript"/>
        </w:rPr>
        <w:t>i прпк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</w:rPr>
        <w:t>i прпк</w:t>
      </w:r>
      <w:r w:rsidRPr="00761812">
        <w:t xml:space="preserve">,  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>i прпк</w:t>
      </w:r>
      <w:r w:rsidRPr="00761812">
        <w:t xml:space="preserve"> – планируемое к приобретению количест</w:t>
      </w:r>
      <w:r>
        <w:t>во планшетных компьютеров по i-</w:t>
      </w:r>
      <w:r w:rsidRPr="00761812">
        <w:t>й должности;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>i прпк</w:t>
      </w:r>
      <w:r w:rsidRPr="00761812">
        <w:t xml:space="preserve"> – цена одно</w:t>
      </w:r>
      <w:r>
        <w:t>го планшетного компьютера по i-</w:t>
      </w:r>
      <w:r w:rsidRPr="00761812">
        <w:t>й должности.</w:t>
      </w:r>
    </w:p>
    <w:p w:rsidR="00FD4412" w:rsidRPr="00761812" w:rsidRDefault="00FD4412" w:rsidP="00FD4412">
      <w:pPr>
        <w:ind w:firstLine="709"/>
        <w:contextualSpacing/>
        <w:jc w:val="both"/>
      </w:pPr>
    </w:p>
    <w:p w:rsidR="00FD4412" w:rsidRPr="00654BC8" w:rsidRDefault="00FD4412" w:rsidP="00FD4412">
      <w:pPr>
        <w:ind w:firstLine="709"/>
        <w:contextualSpacing/>
        <w:jc w:val="right"/>
        <w:rPr>
          <w:sz w:val="20"/>
        </w:rPr>
      </w:pPr>
      <w:r>
        <w:rPr>
          <w:sz w:val="24"/>
        </w:rPr>
        <w:t>Таблица 18</w:t>
      </w:r>
      <w:r w:rsidRPr="00654BC8">
        <w:rPr>
          <w:sz w:val="24"/>
        </w:rPr>
        <w:t xml:space="preserve"> </w:t>
      </w:r>
    </w:p>
    <w:p w:rsidR="00FD4412" w:rsidRPr="00761812" w:rsidRDefault="00FD4412" w:rsidP="00FD4412">
      <w:pPr>
        <w:contextualSpacing/>
        <w:jc w:val="center"/>
        <w:rPr>
          <w:b/>
          <w:szCs w:val="28"/>
        </w:rPr>
      </w:pPr>
      <w:r w:rsidRPr="00654BC8">
        <w:rPr>
          <w:b/>
          <w:sz w:val="24"/>
          <w:szCs w:val="28"/>
        </w:rPr>
        <w:t>Норматив затрат на приобретение планшетных компьютеров</w:t>
      </w:r>
    </w:p>
    <w:tbl>
      <w:tblPr>
        <w:tblW w:w="0" w:type="auto"/>
        <w:tblInd w:w="78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616"/>
        <w:gridCol w:w="3461"/>
        <w:gridCol w:w="992"/>
        <w:gridCol w:w="1134"/>
        <w:gridCol w:w="1134"/>
        <w:gridCol w:w="2273"/>
      </w:tblGrid>
      <w:tr w:rsidR="00FD4412" w:rsidRPr="002121B7" w:rsidTr="00FD4412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2121B7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п/п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6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65 000,00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и тип экрана – не более 13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дюймов, IPS,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вес – не более 1 кг,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процессора – Х64,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– не менее 2.2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– не менее 8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Гб DDR3,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объем накопителя – не более 128 Гб,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жесткого диска - SSD+HDD,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оптический привод – не требуется,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наличие модулей – требуется Wi-Fi, Bluetooth, поддержка 3G (UMTS), LTE,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– дискретный,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время работы не менее 8 часов,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данных,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</w:t>
            </w:r>
            <w:r w:rsidRPr="002121B7">
              <w:rPr>
                <w:spacing w:val="1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Единый реестр российских программ для электронных вычислительных машин и баз данных 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</w:pPr>
    </w:p>
    <w:p w:rsidR="00FD4412" w:rsidRPr="00761812" w:rsidRDefault="002121B7" w:rsidP="00FD4412">
      <w:pPr>
        <w:ind w:firstLine="709"/>
        <w:contextualSpacing/>
        <w:jc w:val="both"/>
      </w:pPr>
      <w:r>
        <w:t>27</w:t>
      </w:r>
      <w:r w:rsidR="00FD4412" w:rsidRPr="00761812">
        <w:t>. Затраты на приобретение оборудования по обеспечению безопасности информации (З</w:t>
      </w:r>
      <w:r w:rsidR="00FD4412" w:rsidRPr="00761812">
        <w:rPr>
          <w:vertAlign w:val="subscript"/>
        </w:rPr>
        <w:t>обин</w:t>
      </w:r>
      <w:r w:rsidR="00FD4412" w:rsidRPr="00761812">
        <w:t xml:space="preserve">) </w:t>
      </w:r>
      <w:r w:rsidR="00FD4412">
        <w:t xml:space="preserve">(табл. 19) </w:t>
      </w:r>
      <w:r w:rsidR="00FD4412" w:rsidRPr="00761812">
        <w:t>определяются по формуле:</w:t>
      </w:r>
    </w:p>
    <w:p w:rsidR="00FD4412" w:rsidRPr="00761812" w:rsidRDefault="00FD4412" w:rsidP="00FD4412">
      <w:pPr>
        <w:ind w:firstLine="709"/>
        <w:contextualSpacing/>
        <w:jc w:val="center"/>
      </w:pPr>
      <w:r w:rsidRPr="00761812">
        <w:t>З</w:t>
      </w:r>
      <w:r w:rsidRPr="00761812">
        <w:rPr>
          <w:vertAlign w:val="subscript"/>
        </w:rPr>
        <w:t>обин</w:t>
      </w:r>
      <w:r w:rsidRPr="00761812">
        <w:t xml:space="preserve"> = ∑ Q</w:t>
      </w:r>
      <w:r w:rsidRPr="00761812">
        <w:rPr>
          <w:vertAlign w:val="subscript"/>
        </w:rPr>
        <w:t>обин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</w:rPr>
        <w:t>обин</w:t>
      </w:r>
      <w:r w:rsidRPr="00761812">
        <w:t>,</w:t>
      </w:r>
    </w:p>
    <w:p w:rsidR="00FD4412" w:rsidRPr="00761812" w:rsidRDefault="00FD4412" w:rsidP="00FD4412">
      <w:pPr>
        <w:ind w:firstLine="709"/>
        <w:contextualSpacing/>
      </w:pPr>
      <w:r w:rsidRPr="00761812"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</w:rPr>
        <w:t xml:space="preserve">обин  </w:t>
      </w:r>
      <w:r w:rsidRPr="00761812">
        <w:t xml:space="preserve"> – </w:t>
      </w:r>
      <w:r w:rsidRPr="00761812">
        <w:rPr>
          <w:vertAlign w:val="subscript"/>
        </w:rPr>
        <w:t xml:space="preserve">  </w:t>
      </w:r>
      <w:r w:rsidRPr="00761812">
        <w:t>планируемое к приобретению</w:t>
      </w:r>
      <w:r w:rsidRPr="00761812">
        <w:rPr>
          <w:vertAlign w:val="subscript"/>
        </w:rPr>
        <w:t xml:space="preserve"> </w:t>
      </w:r>
      <w:r>
        <w:t>количество i-</w:t>
      </w:r>
      <w:r w:rsidRPr="00761812">
        <w:t>го оборудования по обеспечению безопасности информации;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</w:rPr>
        <w:t xml:space="preserve">обин </w:t>
      </w:r>
      <w:r>
        <w:t>– цена приобретаемого i-</w:t>
      </w:r>
      <w:r w:rsidRPr="00761812">
        <w:t>го оборудования по обеспечению безопасности информации.</w:t>
      </w:r>
    </w:p>
    <w:p w:rsidR="00FD4412" w:rsidRPr="00654BC8" w:rsidRDefault="00FD4412" w:rsidP="00FD4412">
      <w:pPr>
        <w:ind w:firstLine="709"/>
        <w:contextualSpacing/>
        <w:jc w:val="right"/>
        <w:rPr>
          <w:sz w:val="20"/>
        </w:rPr>
      </w:pPr>
      <w:r w:rsidRPr="00654BC8">
        <w:rPr>
          <w:sz w:val="24"/>
        </w:rPr>
        <w:t xml:space="preserve">Таблица </w:t>
      </w:r>
      <w:r>
        <w:rPr>
          <w:sz w:val="24"/>
        </w:rPr>
        <w:t>19</w:t>
      </w:r>
      <w:r w:rsidRPr="00654BC8">
        <w:rPr>
          <w:sz w:val="24"/>
        </w:rPr>
        <w:t xml:space="preserve"> </w:t>
      </w:r>
    </w:p>
    <w:p w:rsidR="00FD4412" w:rsidRPr="00654BC8" w:rsidRDefault="00FD4412" w:rsidP="00FD4412">
      <w:pPr>
        <w:contextualSpacing/>
        <w:jc w:val="center"/>
        <w:rPr>
          <w:b/>
          <w:sz w:val="24"/>
          <w:szCs w:val="28"/>
        </w:rPr>
      </w:pPr>
      <w:r w:rsidRPr="00654BC8">
        <w:rPr>
          <w:b/>
          <w:sz w:val="24"/>
          <w:szCs w:val="28"/>
        </w:rPr>
        <w:t>Норматив затрат на приобретение оборудования по обеспечению безопасности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427"/>
        <w:gridCol w:w="2977"/>
        <w:gridCol w:w="1731"/>
        <w:gridCol w:w="1954"/>
      </w:tblGrid>
      <w:tr w:rsidR="00FD4412" w:rsidRPr="002121B7" w:rsidTr="00FD4412">
        <w:trPr>
          <w:trHeight w:val="33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</w:tr>
      <w:tr w:rsidR="00FD4412" w:rsidRPr="002121B7" w:rsidTr="00FD4412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</w:tr>
      <w:tr w:rsidR="00FD4412" w:rsidRPr="002121B7" w:rsidTr="00FD4412">
        <w:trPr>
          <w:trHeight w:val="52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Межсетевой экран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единица на каждое Интернет-соединение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130 000,00</w:t>
            </w:r>
          </w:p>
        </w:tc>
      </w:tr>
    </w:tbl>
    <w:p w:rsidR="00FD4412" w:rsidRPr="00761812" w:rsidRDefault="00FD4412" w:rsidP="00FD4412">
      <w:pPr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28</w:t>
      </w:r>
      <w:r w:rsidR="00FD4412" w:rsidRPr="00761812">
        <w:rPr>
          <w:szCs w:val="28"/>
        </w:rPr>
        <w:t>. Затраты на приобретение источников бесперебойного питания (З</w:t>
      </w:r>
      <w:r w:rsidR="00FD4412" w:rsidRPr="00761812">
        <w:rPr>
          <w:szCs w:val="28"/>
          <w:vertAlign w:val="subscript"/>
        </w:rPr>
        <w:t>ибп</w:t>
      </w:r>
      <w:r w:rsidR="00FD4412" w:rsidRPr="00761812">
        <w:rPr>
          <w:szCs w:val="28"/>
        </w:rPr>
        <w:t xml:space="preserve">) </w:t>
      </w:r>
      <w:r w:rsidR="00FD4412">
        <w:t xml:space="preserve">(табл. 20)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709"/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ибп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ибп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ибп</w:t>
      </w:r>
      <w:r w:rsidRPr="00761812">
        <w:rPr>
          <w:szCs w:val="28"/>
        </w:rPr>
        <w:t xml:space="preserve">, 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 xml:space="preserve">где: 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ибп</w:t>
      </w:r>
      <w:r w:rsidRPr="00761812">
        <w:rPr>
          <w:szCs w:val="28"/>
        </w:rPr>
        <w:t xml:space="preserve"> – планируемое к приобретению количество источников бесперебойного питания</w:t>
      </w:r>
      <w:r>
        <w:rPr>
          <w:szCs w:val="28"/>
        </w:rPr>
        <w:t xml:space="preserve"> с i-</w:t>
      </w:r>
      <w:r w:rsidRPr="00761812">
        <w:rPr>
          <w:szCs w:val="28"/>
        </w:rPr>
        <w:t>й характеристикой;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ибп</w:t>
      </w:r>
      <w:r w:rsidRPr="00761812">
        <w:rPr>
          <w:szCs w:val="28"/>
        </w:rPr>
        <w:t xml:space="preserve"> – цена одного источ</w:t>
      </w:r>
      <w:r>
        <w:rPr>
          <w:szCs w:val="28"/>
        </w:rPr>
        <w:t xml:space="preserve">ника бесперебойного питания с i-й </w:t>
      </w:r>
      <w:r w:rsidRPr="00761812">
        <w:rPr>
          <w:szCs w:val="28"/>
        </w:rPr>
        <w:t>характеристикой.</w:t>
      </w:r>
    </w:p>
    <w:p w:rsidR="00FD4412" w:rsidRPr="0012372E" w:rsidRDefault="00FD4412" w:rsidP="00FD4412">
      <w:pPr>
        <w:ind w:firstLine="709"/>
        <w:contextualSpacing/>
        <w:jc w:val="right"/>
        <w:rPr>
          <w:sz w:val="24"/>
          <w:szCs w:val="28"/>
        </w:rPr>
      </w:pPr>
      <w:r>
        <w:rPr>
          <w:sz w:val="24"/>
          <w:szCs w:val="28"/>
        </w:rPr>
        <w:t>Таблица 20</w:t>
      </w:r>
      <w:r w:rsidRPr="0012372E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contextualSpacing/>
        <w:jc w:val="center"/>
        <w:rPr>
          <w:b/>
          <w:szCs w:val="28"/>
        </w:rPr>
      </w:pPr>
      <w:r w:rsidRPr="0012372E">
        <w:rPr>
          <w:b/>
          <w:sz w:val="24"/>
          <w:szCs w:val="28"/>
        </w:rPr>
        <w:t>Норматив затрат на приобретение источников бесперебойного питания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852"/>
        <w:gridCol w:w="1271"/>
        <w:gridCol w:w="1139"/>
        <w:gridCol w:w="1276"/>
        <w:gridCol w:w="2582"/>
      </w:tblGrid>
      <w:tr w:rsidR="00FD4412" w:rsidRPr="002121B7" w:rsidTr="00FD4412">
        <w:trPr>
          <w:trHeight w:val="866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Источник бесперебойного питания для рабочих станций в кабинете директора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 не более 850 ВА.</w:t>
            </w:r>
          </w:p>
        </w:tc>
      </w:tr>
      <w:tr w:rsidR="00FD4412" w:rsidRPr="002121B7" w:rsidTr="00FD4412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Источник бесперебойного питания для рабочих станций в приемной директора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 не более 850 ВА.</w:t>
            </w:r>
          </w:p>
        </w:tc>
      </w:tr>
      <w:tr w:rsidR="00FD4412" w:rsidRPr="002121B7" w:rsidTr="00FD4412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Источник бесперебойного питания для рабочих </w:t>
            </w:r>
            <w:r w:rsidRPr="002121B7">
              <w:rPr>
                <w:sz w:val="22"/>
                <w:szCs w:val="22"/>
              </w:rPr>
              <w:lastRenderedPageBreak/>
              <w:t xml:space="preserve">станций в кабинете заместителя директора  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 не более 850 ВА.</w:t>
            </w:r>
          </w:p>
        </w:tc>
      </w:tr>
      <w:tr w:rsidR="00FD4412" w:rsidRPr="002121B7" w:rsidTr="00FD4412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Источник бесперебойного питания для рабочих станций в кабинете начальника отдела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 не более 850 ВА.</w:t>
            </w:r>
          </w:p>
        </w:tc>
      </w:tr>
      <w:tr w:rsidR="00FD4412" w:rsidRPr="002121B7" w:rsidTr="00FD4412">
        <w:trPr>
          <w:trHeight w:val="5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Источник бесперебойного питания для рабочих станций в кабинете заместителя начальника и сотрудников отдела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 не более 850 ВА.</w:t>
            </w:r>
          </w:p>
        </w:tc>
      </w:tr>
      <w:tr w:rsidR="00FD4412" w:rsidRPr="002121B7" w:rsidTr="00FD4412">
        <w:trPr>
          <w:trHeight w:val="386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  <w:tc>
          <w:tcPr>
            <w:tcW w:w="2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Источник бесперебойного питания для серверов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источник бесперебойного питания на каждый сервер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30 000,00</w:t>
            </w:r>
          </w:p>
        </w:tc>
        <w:tc>
          <w:tcPr>
            <w:tcW w:w="2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мощностью 1500 ВА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29</w:t>
      </w:r>
      <w:r w:rsidR="00FD4412" w:rsidRPr="00761812">
        <w:rPr>
          <w:szCs w:val="28"/>
        </w:rPr>
        <w:t>. Затраты на приобретение ноутбуков (З</w:t>
      </w:r>
      <w:r w:rsidR="00FD4412" w:rsidRPr="00761812">
        <w:rPr>
          <w:szCs w:val="28"/>
          <w:vertAlign w:val="subscript"/>
        </w:rPr>
        <w:t>ноут</w:t>
      </w:r>
      <w:r w:rsidR="00FD4412" w:rsidRPr="00761812">
        <w:rPr>
          <w:szCs w:val="28"/>
        </w:rPr>
        <w:t xml:space="preserve">) </w:t>
      </w:r>
      <w:r w:rsidR="00FD4412">
        <w:t xml:space="preserve">(табл. 21)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709"/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ноут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ноут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ноут</w:t>
      </w:r>
      <w:r w:rsidRPr="00761812">
        <w:rPr>
          <w:szCs w:val="28"/>
        </w:rPr>
        <w:t xml:space="preserve">, 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 xml:space="preserve">где: 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ноут</w:t>
      </w:r>
      <w:r w:rsidRPr="00761812">
        <w:rPr>
          <w:szCs w:val="28"/>
        </w:rPr>
        <w:t xml:space="preserve"> – планируемое к приобрет</w:t>
      </w:r>
      <w:r>
        <w:rPr>
          <w:szCs w:val="28"/>
        </w:rPr>
        <w:t>ению количество ноутбуков по i-</w:t>
      </w:r>
      <w:r w:rsidRPr="00761812">
        <w:rPr>
          <w:szCs w:val="28"/>
        </w:rPr>
        <w:t>й должности;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ноут</w:t>
      </w:r>
      <w:r w:rsidRPr="00761812">
        <w:rPr>
          <w:szCs w:val="28"/>
        </w:rPr>
        <w:t xml:space="preserve"> – </w:t>
      </w:r>
      <w:r>
        <w:rPr>
          <w:szCs w:val="28"/>
        </w:rPr>
        <w:t>цена одного ноутбука по i-</w:t>
      </w:r>
      <w:r w:rsidRPr="00761812">
        <w:rPr>
          <w:szCs w:val="28"/>
        </w:rPr>
        <w:t>й должности.</w:t>
      </w:r>
    </w:p>
    <w:p w:rsidR="00FD4412" w:rsidRPr="0012372E" w:rsidRDefault="00FD4412" w:rsidP="00FD4412">
      <w:pPr>
        <w:ind w:firstLine="709"/>
        <w:contextualSpacing/>
        <w:jc w:val="right"/>
        <w:rPr>
          <w:sz w:val="24"/>
          <w:szCs w:val="28"/>
        </w:rPr>
      </w:pPr>
      <w:r w:rsidRPr="0012372E">
        <w:rPr>
          <w:sz w:val="24"/>
          <w:szCs w:val="28"/>
        </w:rPr>
        <w:t>Таблица 2</w:t>
      </w:r>
      <w:r>
        <w:rPr>
          <w:sz w:val="24"/>
          <w:szCs w:val="28"/>
        </w:rPr>
        <w:t>1</w:t>
      </w:r>
      <w:r w:rsidRPr="0012372E">
        <w:rPr>
          <w:sz w:val="24"/>
          <w:szCs w:val="28"/>
        </w:rPr>
        <w:t xml:space="preserve"> </w:t>
      </w:r>
    </w:p>
    <w:p w:rsidR="00FD4412" w:rsidRPr="0012372E" w:rsidRDefault="00FD4412" w:rsidP="00FD4412">
      <w:pPr>
        <w:contextualSpacing/>
        <w:jc w:val="center"/>
        <w:rPr>
          <w:b/>
          <w:sz w:val="24"/>
          <w:szCs w:val="28"/>
        </w:rPr>
      </w:pPr>
      <w:r w:rsidRPr="0012372E">
        <w:rPr>
          <w:b/>
          <w:sz w:val="24"/>
          <w:szCs w:val="28"/>
        </w:rPr>
        <w:t>Норматив затрат на приобретение ноутбуков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1718"/>
        <w:gridCol w:w="1276"/>
        <w:gridCol w:w="1276"/>
        <w:gridCol w:w="1648"/>
        <w:gridCol w:w="3202"/>
      </w:tblGrid>
      <w:tr w:rsidR="00FD4412" w:rsidRPr="002121B7" w:rsidTr="00FD4412">
        <w:trPr>
          <w:trHeight w:val="48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1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44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Ноутбук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100 000,00</w:t>
            </w:r>
          </w:p>
        </w:tc>
        <w:tc>
          <w:tcPr>
            <w:tcW w:w="320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размер экрана – не более 17 дюймов, IPS,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вес – не более 5 кг,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процессора - </w:t>
            </w:r>
            <w:r w:rsidRPr="002121B7">
              <w:rPr>
                <w:sz w:val="22"/>
                <w:szCs w:val="22"/>
                <w:lang w:val="en-US"/>
              </w:rPr>
              <w:t>Intel</w:t>
            </w:r>
            <w:r w:rsidRPr="002121B7">
              <w:rPr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  <w:lang w:val="en-US"/>
              </w:rPr>
              <w:t>Core</w:t>
            </w:r>
            <w:r w:rsidRPr="002121B7">
              <w:rPr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  <w:lang w:val="en-US"/>
              </w:rPr>
              <w:t>i</w:t>
            </w:r>
            <w:r w:rsidRPr="002121B7">
              <w:rPr>
                <w:sz w:val="22"/>
                <w:szCs w:val="22"/>
              </w:rPr>
              <w:t xml:space="preserve">5, 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–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не более 16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Гб, DDR4,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объем накопителя - не более 2 Тб,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жесткого диска HDD или SSD,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оптический привод - DVD-RW,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наличие модулей - требуется Wi-Fi, Bluetooth,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– дискретный,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время работы – не менее 3 часов,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lastRenderedPageBreak/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включенная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30</w:t>
      </w:r>
      <w:r w:rsidR="00FD4412" w:rsidRPr="00761812">
        <w:rPr>
          <w:szCs w:val="28"/>
        </w:rPr>
        <w:t>.</w:t>
      </w:r>
      <w:r w:rsidR="00FD4412" w:rsidRPr="00761812">
        <w:rPr>
          <w:szCs w:val="28"/>
          <w:lang w:val="en-US"/>
        </w:rPr>
        <w:t> </w:t>
      </w:r>
      <w:r w:rsidR="00FD4412" w:rsidRPr="00761812">
        <w:rPr>
          <w:szCs w:val="28"/>
        </w:rPr>
        <w:t>Затраты на приобретение средств стационарной связи (З</w:t>
      </w:r>
      <w:r w:rsidR="00FD4412" w:rsidRPr="00761812">
        <w:rPr>
          <w:szCs w:val="28"/>
          <w:vertAlign w:val="subscript"/>
        </w:rPr>
        <w:t>пртлф</w:t>
      </w:r>
      <w:r w:rsidR="00FD4412" w:rsidRPr="00761812">
        <w:rPr>
          <w:szCs w:val="28"/>
        </w:rPr>
        <w:t xml:space="preserve">) </w:t>
      </w:r>
      <w:r w:rsidR="00FD4412">
        <w:t xml:space="preserve">(табл. 22)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пртлф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</w:rPr>
        <w:t>i пртлф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</w:rPr>
        <w:t>i пртлф</w:t>
      </w:r>
      <w:r w:rsidRPr="00761812">
        <w:rPr>
          <w:szCs w:val="28"/>
        </w:rPr>
        <w:t xml:space="preserve">,  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Q</w:t>
      </w:r>
      <w:r w:rsidRPr="00761812">
        <w:rPr>
          <w:szCs w:val="28"/>
          <w:vertAlign w:val="subscript"/>
        </w:rPr>
        <w:t>i пртлф</w:t>
      </w:r>
      <w:r w:rsidRPr="00761812">
        <w:rPr>
          <w:szCs w:val="28"/>
        </w:rPr>
        <w:t xml:space="preserve"> – планируемое к приобретению количество </w:t>
      </w:r>
      <w:r w:rsidRPr="00761812">
        <w:rPr>
          <w:szCs w:val="28"/>
          <w:lang w:val="en-US"/>
        </w:rPr>
        <w:t>i</w:t>
      </w:r>
      <w:r w:rsidRPr="00761812">
        <w:rPr>
          <w:szCs w:val="28"/>
        </w:rPr>
        <w:t>-х средств стационарной связи;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P</w:t>
      </w:r>
      <w:r w:rsidRPr="00761812">
        <w:rPr>
          <w:szCs w:val="28"/>
          <w:vertAlign w:val="subscript"/>
        </w:rPr>
        <w:t>i пртлф</w:t>
      </w:r>
      <w:r w:rsidRPr="00761812">
        <w:rPr>
          <w:szCs w:val="28"/>
        </w:rPr>
        <w:t xml:space="preserve"> – стоимость одной единицы </w:t>
      </w:r>
      <w:r w:rsidRPr="00761812">
        <w:rPr>
          <w:szCs w:val="28"/>
          <w:lang w:val="en-US"/>
        </w:rPr>
        <w:t>i</w:t>
      </w:r>
      <w:r w:rsidRPr="00761812">
        <w:rPr>
          <w:szCs w:val="28"/>
        </w:rPr>
        <w:t>-го средства стационарной связи.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12372E" w:rsidRDefault="00FD4412" w:rsidP="00FD4412">
      <w:pPr>
        <w:ind w:firstLine="709"/>
        <w:contextualSpacing/>
        <w:jc w:val="right"/>
        <w:rPr>
          <w:sz w:val="24"/>
          <w:szCs w:val="28"/>
        </w:rPr>
      </w:pPr>
      <w:r>
        <w:rPr>
          <w:sz w:val="24"/>
          <w:szCs w:val="28"/>
        </w:rPr>
        <w:t>Таблица 22</w:t>
      </w:r>
      <w:r w:rsidRPr="0012372E">
        <w:rPr>
          <w:sz w:val="24"/>
          <w:szCs w:val="28"/>
        </w:rPr>
        <w:t xml:space="preserve"> </w:t>
      </w:r>
    </w:p>
    <w:p w:rsidR="00FD4412" w:rsidRPr="0012372E" w:rsidRDefault="00FD4412" w:rsidP="00FD4412">
      <w:pPr>
        <w:contextualSpacing/>
        <w:jc w:val="center"/>
        <w:rPr>
          <w:b/>
          <w:sz w:val="24"/>
          <w:szCs w:val="28"/>
        </w:rPr>
      </w:pPr>
      <w:r w:rsidRPr="0012372E">
        <w:rPr>
          <w:b/>
          <w:sz w:val="24"/>
          <w:szCs w:val="28"/>
        </w:rPr>
        <w:t>Норматив затрат на приобретение средств стационарной связи</w:t>
      </w:r>
    </w:p>
    <w:tbl>
      <w:tblPr>
        <w:tblW w:w="9713" w:type="dxa"/>
        <w:tblInd w:w="78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533"/>
        <w:gridCol w:w="1985"/>
        <w:gridCol w:w="992"/>
        <w:gridCol w:w="1134"/>
        <w:gridCol w:w="1276"/>
        <w:gridCol w:w="3793"/>
      </w:tblGrid>
      <w:tr w:rsidR="00FD4412" w:rsidRPr="002121B7" w:rsidTr="00FD4412">
        <w:trPr>
          <w:trHeight w:val="60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95"/>
              </w:tabs>
              <w:ind w:left="95" w:hanging="16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средства стационарной связи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Количество, единиц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34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63"/>
              </w:tabs>
              <w:ind w:left="63" w:hanging="47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5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hanging="231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6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Телефонный аппарат для  кабинета директора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телефонных аппаратов: с выходом на внутреннюю, городскую и междугородную связь с функцией конференц-связи с системной консолью.</w:t>
            </w:r>
          </w:p>
        </w:tc>
      </w:tr>
      <w:tr w:rsidR="00FD4412" w:rsidRPr="002121B7" w:rsidTr="00FD4412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Телефонный аппарат  кнопочный с функцией факса для приемной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20 000,00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 выходом на городскую и междугородную связь –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1,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35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печать на листах, лазерная или методом термопереноса, с автоответчиком, </w:t>
            </w:r>
            <w:r w:rsidRPr="002121B7">
              <w:rPr>
                <w:spacing w:val="-13"/>
                <w:sz w:val="22"/>
                <w:szCs w:val="22"/>
              </w:rPr>
              <w:t xml:space="preserve">с </w:t>
            </w:r>
            <w:r w:rsidRPr="002121B7">
              <w:rPr>
                <w:sz w:val="22"/>
                <w:szCs w:val="22"/>
              </w:rPr>
              <w:t>записной книжкой на 100 - 200 номеров</w:t>
            </w:r>
          </w:p>
        </w:tc>
      </w:tr>
      <w:tr w:rsidR="00FD4412" w:rsidRPr="002121B7" w:rsidTr="00FD4412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Телефонный аппарат кнопочный для  кабинета заместителя директора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35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с выходом на внутреннюю, городскую и междугородную связь с функцией </w:t>
            </w:r>
            <w:proofErr w:type="gramStart"/>
            <w:r w:rsidRPr="002121B7">
              <w:rPr>
                <w:sz w:val="22"/>
                <w:szCs w:val="22"/>
              </w:rPr>
              <w:t>конференц-связи</w:t>
            </w:r>
            <w:proofErr w:type="gramEnd"/>
            <w:r w:rsidRPr="002121B7">
              <w:rPr>
                <w:sz w:val="22"/>
                <w:szCs w:val="22"/>
              </w:rPr>
              <w:t xml:space="preserve">. </w:t>
            </w:r>
          </w:p>
        </w:tc>
      </w:tr>
      <w:tr w:rsidR="00FD4412" w:rsidRPr="002121B7" w:rsidTr="00FD4412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Телефонный аппарат кнопочный для  кабинета начальника отдела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 выходом на внутреннюю, городскую и междугородную связь с функцией конференц-связи</w:t>
            </w:r>
          </w:p>
        </w:tc>
      </w:tr>
      <w:tr w:rsidR="00FD4412" w:rsidRPr="002121B7" w:rsidTr="00FD4412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Телефонный аппарат кнопочный для  кабинета заместителя начальника и сотрудников отдела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ind w:firstLine="1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15 000,00</w:t>
            </w:r>
          </w:p>
        </w:tc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pStyle w:val="TableParagraph"/>
              <w:kinsoku w:val="0"/>
              <w:overflowPunct w:val="0"/>
              <w:ind w:right="5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 выходом на внутреннюю, городскую и междугородную связь</w:t>
            </w:r>
          </w:p>
        </w:tc>
      </w:tr>
    </w:tbl>
    <w:p w:rsidR="00FD4412" w:rsidRPr="00761812" w:rsidRDefault="00FD4412" w:rsidP="00FD4412">
      <w:pPr>
        <w:contextualSpacing/>
        <w:jc w:val="both"/>
        <w:rPr>
          <w:szCs w:val="28"/>
        </w:rPr>
      </w:pPr>
    </w:p>
    <w:p w:rsidR="00FD4412" w:rsidRPr="00761812" w:rsidRDefault="00FD4412" w:rsidP="00FD4412">
      <w:pPr>
        <w:widowControl w:val="0"/>
        <w:ind w:firstLine="709"/>
        <w:contextualSpacing/>
        <w:jc w:val="center"/>
        <w:rPr>
          <w:szCs w:val="28"/>
        </w:rPr>
      </w:pPr>
      <w:r w:rsidRPr="00761812">
        <w:rPr>
          <w:szCs w:val="28"/>
        </w:rPr>
        <w:t xml:space="preserve">2.5. Затраты на приобретение материальных запасов </w:t>
      </w:r>
    </w:p>
    <w:p w:rsidR="00FD4412" w:rsidRPr="00761812" w:rsidRDefault="00FD4412" w:rsidP="00FD4412">
      <w:pPr>
        <w:widowControl w:val="0"/>
        <w:ind w:firstLine="709"/>
        <w:contextualSpacing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31</w:t>
      </w:r>
      <w:r w:rsidR="00FD4412" w:rsidRPr="00761812">
        <w:rPr>
          <w:szCs w:val="28"/>
        </w:rPr>
        <w:t>. Затраты на приобретение мониторов (З</w:t>
      </w:r>
      <w:r w:rsidR="00FD4412" w:rsidRPr="00761812">
        <w:rPr>
          <w:szCs w:val="28"/>
          <w:vertAlign w:val="subscript"/>
        </w:rPr>
        <w:t>мон</w:t>
      </w:r>
      <w:r w:rsidR="00FD4412" w:rsidRPr="00761812">
        <w:rPr>
          <w:szCs w:val="28"/>
        </w:rPr>
        <w:t xml:space="preserve">) </w:t>
      </w:r>
      <w:r w:rsidR="00FD4412">
        <w:t xml:space="preserve">(табл. 23)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709"/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мон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мон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мон</w:t>
      </w:r>
      <w:r w:rsidRPr="00761812">
        <w:rPr>
          <w:szCs w:val="28"/>
        </w:rPr>
        <w:t>,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мон</w:t>
      </w:r>
      <w:r>
        <w:rPr>
          <w:szCs w:val="28"/>
        </w:rPr>
        <w:t xml:space="preserve"> – количество мониторов для i-</w:t>
      </w:r>
      <w:r w:rsidRPr="00761812">
        <w:rPr>
          <w:szCs w:val="28"/>
        </w:rPr>
        <w:t>й должности;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мон</w:t>
      </w:r>
      <w:r>
        <w:rPr>
          <w:szCs w:val="28"/>
        </w:rPr>
        <w:t xml:space="preserve"> – цена одного монитора для i-</w:t>
      </w:r>
      <w:r w:rsidRPr="00761812">
        <w:rPr>
          <w:szCs w:val="28"/>
        </w:rPr>
        <w:t>й должности.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1B5209" w:rsidRDefault="00FD4412" w:rsidP="00FD4412">
      <w:pPr>
        <w:ind w:firstLine="709"/>
        <w:contextualSpacing/>
        <w:jc w:val="right"/>
        <w:rPr>
          <w:sz w:val="24"/>
          <w:szCs w:val="28"/>
        </w:rPr>
      </w:pPr>
      <w:r>
        <w:rPr>
          <w:sz w:val="24"/>
          <w:szCs w:val="28"/>
        </w:rPr>
        <w:t>Таблица 23</w:t>
      </w:r>
      <w:r w:rsidRPr="001B5209">
        <w:rPr>
          <w:sz w:val="24"/>
          <w:szCs w:val="28"/>
        </w:rPr>
        <w:t xml:space="preserve"> </w:t>
      </w:r>
    </w:p>
    <w:p w:rsidR="00FD4412" w:rsidRPr="001B5209" w:rsidRDefault="00FD4412" w:rsidP="00FD4412">
      <w:pPr>
        <w:contextualSpacing/>
        <w:jc w:val="center"/>
        <w:rPr>
          <w:b/>
          <w:sz w:val="24"/>
          <w:szCs w:val="28"/>
        </w:rPr>
      </w:pPr>
      <w:r w:rsidRPr="001B5209">
        <w:rPr>
          <w:b/>
          <w:sz w:val="24"/>
          <w:szCs w:val="28"/>
        </w:rPr>
        <w:t>Норматив затрат на приобретение мониторов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285"/>
        <w:gridCol w:w="1134"/>
        <w:gridCol w:w="1276"/>
        <w:gridCol w:w="1134"/>
        <w:gridCol w:w="3260"/>
      </w:tblGrid>
      <w:tr w:rsidR="00FD4412" w:rsidRPr="002121B7" w:rsidTr="00FD4412">
        <w:trPr>
          <w:trHeight w:val="4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7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Монитор для приемной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D4412" w:rsidRPr="002121B7" w:rsidTr="00FD4412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Монитор для кабинета заместителя директора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D4412" w:rsidRPr="002121B7" w:rsidTr="00FD4412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Монитор для кабинета начальника отдела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D4412" w:rsidRPr="002121B7" w:rsidTr="00FD4412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Монитор для кабинета заместителя начальника и сотрудников отдела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размер монитора – не более 24 дюйма</w:t>
            </w:r>
          </w:p>
        </w:tc>
      </w:tr>
      <w:tr w:rsidR="00FD4412" w:rsidRPr="002121B7" w:rsidTr="00FD4412">
        <w:trPr>
          <w:trHeight w:val="27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Монитор для серверной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35 000,00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размер монитора – не более 19 дюйма</w:t>
            </w:r>
          </w:p>
        </w:tc>
      </w:tr>
    </w:tbl>
    <w:p w:rsidR="00FD4412" w:rsidRPr="00761812" w:rsidRDefault="00FD4412" w:rsidP="00FD4412">
      <w:pPr>
        <w:ind w:firstLine="540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FD4412" w:rsidRPr="00761812">
        <w:rPr>
          <w:szCs w:val="28"/>
        </w:rPr>
        <w:t>2. Затраты на приобретение системных блоков (З</w:t>
      </w:r>
      <w:r w:rsidR="00FD4412" w:rsidRPr="00761812">
        <w:rPr>
          <w:szCs w:val="28"/>
          <w:vertAlign w:val="subscript"/>
        </w:rPr>
        <w:t>сб</w:t>
      </w:r>
      <w:r w:rsidR="00FD4412" w:rsidRPr="00761812">
        <w:rPr>
          <w:szCs w:val="28"/>
        </w:rPr>
        <w:t xml:space="preserve">) </w:t>
      </w:r>
      <w:r w:rsidR="00FD4412">
        <w:t xml:space="preserve">(табл. 24)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сб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 w:rsidRPr="00761812">
        <w:rPr>
          <w:szCs w:val="28"/>
        </w:rPr>
        <w:t>,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 w:rsidRPr="00761812">
        <w:rPr>
          <w:szCs w:val="28"/>
        </w:rPr>
        <w:t xml:space="preserve"> </w:t>
      </w:r>
      <w:r>
        <w:rPr>
          <w:szCs w:val="28"/>
        </w:rPr>
        <w:t>– количество i-</w:t>
      </w:r>
      <w:r w:rsidRPr="00761812">
        <w:rPr>
          <w:szCs w:val="28"/>
        </w:rPr>
        <w:t>х системных блоков;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>
        <w:rPr>
          <w:szCs w:val="28"/>
        </w:rPr>
        <w:t xml:space="preserve"> – цена одного i-</w:t>
      </w:r>
      <w:r w:rsidRPr="00761812">
        <w:rPr>
          <w:szCs w:val="28"/>
        </w:rPr>
        <w:t>го системного блока.</w:t>
      </w:r>
    </w:p>
    <w:p w:rsidR="00FD4412" w:rsidRPr="00562A43" w:rsidRDefault="00FD4412" w:rsidP="00FD4412">
      <w:pPr>
        <w:ind w:firstLine="709"/>
        <w:contextualSpacing/>
        <w:jc w:val="right"/>
        <w:rPr>
          <w:sz w:val="24"/>
          <w:szCs w:val="28"/>
        </w:rPr>
      </w:pPr>
      <w:r w:rsidRPr="00562A43">
        <w:rPr>
          <w:sz w:val="24"/>
          <w:szCs w:val="28"/>
        </w:rPr>
        <w:t>Таблица 2</w:t>
      </w:r>
      <w:r>
        <w:rPr>
          <w:sz w:val="24"/>
          <w:szCs w:val="28"/>
        </w:rPr>
        <w:t>4</w:t>
      </w:r>
      <w:r w:rsidRPr="00562A43">
        <w:rPr>
          <w:sz w:val="24"/>
          <w:szCs w:val="28"/>
        </w:rPr>
        <w:t xml:space="preserve"> </w:t>
      </w:r>
    </w:p>
    <w:p w:rsidR="00FD4412" w:rsidRPr="00562A43" w:rsidRDefault="00FD4412" w:rsidP="00FD4412">
      <w:pPr>
        <w:contextualSpacing/>
        <w:jc w:val="center"/>
        <w:rPr>
          <w:b/>
          <w:sz w:val="24"/>
          <w:szCs w:val="28"/>
        </w:rPr>
      </w:pPr>
      <w:r w:rsidRPr="00562A43">
        <w:rPr>
          <w:b/>
          <w:sz w:val="24"/>
          <w:szCs w:val="28"/>
        </w:rPr>
        <w:t>Норматив затрат на приобретение системных блоков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285"/>
        <w:gridCol w:w="993"/>
        <w:gridCol w:w="992"/>
        <w:gridCol w:w="1276"/>
        <w:gridCol w:w="3574"/>
      </w:tblGrid>
      <w:tr w:rsidR="00FD4412" w:rsidRPr="002121B7" w:rsidTr="00FD4412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Характеристики</w:t>
            </w:r>
          </w:p>
        </w:tc>
      </w:tr>
      <w:tr w:rsidR="00FD4412" w:rsidRPr="002121B7" w:rsidTr="00FD4412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Системный блок для приемной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 DDR4,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операционная система - </w:t>
            </w:r>
            <w:r w:rsidRPr="002121B7">
              <w:rPr>
                <w:sz w:val="22"/>
                <w:szCs w:val="22"/>
              </w:rPr>
              <w:lastRenderedPageBreak/>
              <w:t>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ПО</w:t>
            </w:r>
          </w:p>
        </w:tc>
      </w:tr>
      <w:tr w:rsidR="00FD4412" w:rsidRPr="002121B7" w:rsidTr="00FD4412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Системный блок для кабинет заместителя директора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 DDR4,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</w:t>
            </w:r>
          </w:p>
        </w:tc>
      </w:tr>
      <w:tr w:rsidR="00FD4412" w:rsidRPr="002121B7" w:rsidTr="00FD4412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Системный блок для кабинет начальника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 DDR4,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объем накопителя - HDD не менее 1 Тб и/или SSD не менее 128 Гб,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</w:t>
            </w:r>
          </w:p>
        </w:tc>
      </w:tr>
      <w:tr w:rsidR="00FD4412" w:rsidRPr="002121B7" w:rsidTr="00FD4412">
        <w:trPr>
          <w:trHeight w:val="56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Системный блок для кабинет заместителя начальника и сотрудников отдела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 на каждо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го сотрудника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55 000,00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частота процессора - 5 ГГц,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размер оперативной памяти - 16 Гб, DDR4,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объем накопителя - HDD не </w:t>
            </w:r>
            <w:r w:rsidRPr="002121B7">
              <w:rPr>
                <w:sz w:val="22"/>
                <w:szCs w:val="22"/>
              </w:rPr>
              <w:lastRenderedPageBreak/>
              <w:t>менее 1 Тб и/или SSD не менее 128 Гб,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тип видеоадаптера - дискретный или встроенный,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- операционная система - включенная в Единый реестр российских программ</w:t>
            </w:r>
            <w:r w:rsidRPr="002121B7">
              <w:rPr>
                <w:spacing w:val="-39"/>
                <w:sz w:val="22"/>
                <w:szCs w:val="22"/>
              </w:rPr>
              <w:t xml:space="preserve"> </w:t>
            </w:r>
            <w:r w:rsidRPr="002121B7">
              <w:rPr>
                <w:spacing w:val="-4"/>
                <w:sz w:val="22"/>
                <w:szCs w:val="22"/>
              </w:rPr>
              <w:t xml:space="preserve">для </w:t>
            </w:r>
            <w:r w:rsidRPr="002121B7">
              <w:rPr>
                <w:sz w:val="22"/>
                <w:szCs w:val="22"/>
              </w:rPr>
              <w:t>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 xml:space="preserve">ОС, </w:t>
            </w:r>
          </w:p>
          <w:p w:rsidR="00FD4412" w:rsidRPr="002121B7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- предустановленное </w:t>
            </w:r>
            <w:r w:rsidRPr="002121B7">
              <w:rPr>
                <w:spacing w:val="-1"/>
                <w:sz w:val="22"/>
                <w:szCs w:val="22"/>
              </w:rPr>
              <w:t xml:space="preserve">программное </w:t>
            </w:r>
            <w:r w:rsidRPr="002121B7">
              <w:rPr>
                <w:sz w:val="22"/>
                <w:szCs w:val="22"/>
              </w:rPr>
              <w:t>обеспечение - включенное в Единый реестр российских программ для электронных вычислительных машин и баз данных, либо без</w:t>
            </w:r>
            <w:r w:rsidRPr="002121B7">
              <w:rPr>
                <w:spacing w:val="-1"/>
                <w:sz w:val="22"/>
                <w:szCs w:val="22"/>
              </w:rPr>
              <w:t xml:space="preserve"> </w:t>
            </w:r>
            <w:r w:rsidRPr="002121B7">
              <w:rPr>
                <w:sz w:val="22"/>
                <w:szCs w:val="22"/>
              </w:rPr>
              <w:t>ОС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FD4412" w:rsidRPr="00761812">
        <w:rPr>
          <w:szCs w:val="28"/>
        </w:rPr>
        <w:t>3. Затраты на приобретение других запасных частей для вычислительной техники (З</w:t>
      </w:r>
      <w:r w:rsidR="00FD4412" w:rsidRPr="00761812">
        <w:rPr>
          <w:szCs w:val="28"/>
          <w:vertAlign w:val="subscript"/>
        </w:rPr>
        <w:t>дтв</w:t>
      </w:r>
      <w:r w:rsidR="00FD4412" w:rsidRPr="00761812">
        <w:rPr>
          <w:szCs w:val="28"/>
        </w:rPr>
        <w:t xml:space="preserve">) </w:t>
      </w:r>
      <w:r w:rsidR="00FD4412">
        <w:t xml:space="preserve">(табл. 26)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  <w:rPr>
          <w:szCs w:val="28"/>
        </w:rPr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дтв</w:t>
      </w:r>
      <w:r w:rsidRPr="00761812">
        <w:rPr>
          <w:szCs w:val="28"/>
        </w:rPr>
        <w:t xml:space="preserve"> = ∑ 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 w:rsidRPr="00761812">
        <w:rPr>
          <w:szCs w:val="28"/>
        </w:rPr>
        <w:t xml:space="preserve"> </w:t>
      </w:r>
      <w:r>
        <w:rPr>
          <w:szCs w:val="28"/>
        </w:rPr>
        <w:t>*</w:t>
      </w:r>
      <w:r w:rsidRPr="00761812">
        <w:rPr>
          <w:szCs w:val="28"/>
        </w:rPr>
        <w:t xml:space="preserve"> P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двт</w:t>
      </w:r>
      <w:r w:rsidRPr="00761812">
        <w:rPr>
          <w:szCs w:val="28"/>
        </w:rPr>
        <w:t>,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двт</w:t>
      </w:r>
      <w:r w:rsidRPr="00761812">
        <w:t xml:space="preserve"> </w:t>
      </w:r>
      <w:r w:rsidRPr="00761812">
        <w:rPr>
          <w:szCs w:val="28"/>
        </w:rPr>
        <w:t>–количество i</w:t>
      </w:r>
      <w:r>
        <w:rPr>
          <w:szCs w:val="28"/>
        </w:rPr>
        <w:t>-</w:t>
      </w:r>
      <w:r w:rsidRPr="00761812">
        <w:rPr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двт</w:t>
      </w:r>
      <w:r>
        <w:rPr>
          <w:szCs w:val="28"/>
        </w:rPr>
        <w:t xml:space="preserve"> – цена 1 единицы i-</w:t>
      </w:r>
      <w:r w:rsidRPr="00761812">
        <w:rPr>
          <w:szCs w:val="28"/>
        </w:rPr>
        <w:t>й запасной части для вычислительной техники.</w:t>
      </w:r>
    </w:p>
    <w:p w:rsidR="00FD4412" w:rsidRPr="00761812" w:rsidRDefault="00FD4412" w:rsidP="00FD4412">
      <w:pPr>
        <w:ind w:firstLine="709"/>
        <w:contextualSpacing/>
        <w:jc w:val="right"/>
      </w:pPr>
    </w:p>
    <w:p w:rsidR="00FD4412" w:rsidRPr="00562A43" w:rsidRDefault="00FD4412" w:rsidP="00FD4412">
      <w:pPr>
        <w:ind w:firstLine="709"/>
        <w:contextualSpacing/>
        <w:jc w:val="right"/>
        <w:rPr>
          <w:sz w:val="20"/>
        </w:rPr>
      </w:pPr>
      <w:r w:rsidRPr="00562A43">
        <w:rPr>
          <w:sz w:val="24"/>
        </w:rPr>
        <w:t>Таблица 2</w:t>
      </w:r>
      <w:r>
        <w:rPr>
          <w:sz w:val="24"/>
        </w:rPr>
        <w:t>5</w:t>
      </w:r>
    </w:p>
    <w:p w:rsidR="00FD4412" w:rsidRPr="00562A43" w:rsidRDefault="00FD4412" w:rsidP="00FD4412">
      <w:pPr>
        <w:contextualSpacing/>
        <w:jc w:val="center"/>
        <w:rPr>
          <w:b/>
          <w:sz w:val="20"/>
        </w:rPr>
      </w:pPr>
      <w:r w:rsidRPr="00562A43">
        <w:rPr>
          <w:b/>
          <w:sz w:val="24"/>
          <w:szCs w:val="28"/>
        </w:rPr>
        <w:t>Норматив затрат на приобретение запасных частей для вычислительной техники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66"/>
        <w:gridCol w:w="6379"/>
        <w:gridCol w:w="2422"/>
      </w:tblGrid>
      <w:tr w:rsidR="00FD4412" w:rsidRPr="002121B7" w:rsidTr="00FD4412">
        <w:trPr>
          <w:trHeight w:val="278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</w:tr>
      <w:tr w:rsidR="00FD4412" w:rsidRPr="002121B7" w:rsidTr="00FD4412">
        <w:trPr>
          <w:trHeight w:val="139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</w:tr>
      <w:tr w:rsidR="00FD4412" w:rsidRPr="002121B7" w:rsidTr="00FD4412">
        <w:trPr>
          <w:trHeight w:val="441"/>
        </w:trPr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Запасная часть для средств вычислительной техники</w:t>
            </w:r>
          </w:p>
        </w:tc>
        <w:tc>
          <w:tcPr>
            <w:tcW w:w="2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40 000,00</w:t>
            </w:r>
          </w:p>
        </w:tc>
      </w:tr>
    </w:tbl>
    <w:p w:rsidR="00FD4412" w:rsidRPr="00761812" w:rsidRDefault="00FD4412" w:rsidP="00FD4412">
      <w:pPr>
        <w:contextualSpacing/>
        <w:jc w:val="both"/>
        <w:rPr>
          <w:szCs w:val="28"/>
        </w:rPr>
      </w:pPr>
    </w:p>
    <w:p w:rsidR="00FD4412" w:rsidRPr="00761812" w:rsidRDefault="002121B7" w:rsidP="00FD4412">
      <w:pPr>
        <w:widowControl w:val="0"/>
        <w:ind w:firstLine="709"/>
        <w:contextualSpacing/>
        <w:jc w:val="both"/>
      </w:pPr>
      <w:r>
        <w:rPr>
          <w:szCs w:val="28"/>
        </w:rPr>
        <w:t>3</w:t>
      </w:r>
      <w:r w:rsidR="00FD4412" w:rsidRPr="00761812">
        <w:rPr>
          <w:szCs w:val="28"/>
        </w:rPr>
        <w:t xml:space="preserve">4. Затраты на приобретение носителей информации </w:t>
      </w:r>
      <w:r w:rsidR="00FD4412" w:rsidRPr="00761812">
        <w:t>(З</w:t>
      </w:r>
      <w:r w:rsidR="00FD4412" w:rsidRPr="00761812">
        <w:rPr>
          <w:vertAlign w:val="subscript"/>
        </w:rPr>
        <w:t>мн</w:t>
      </w:r>
      <w:r w:rsidR="00FD4412" w:rsidRPr="00761812">
        <w:t>)</w:t>
      </w:r>
      <w:r w:rsidR="00FD4412" w:rsidRPr="003A45B1">
        <w:t xml:space="preserve"> </w:t>
      </w:r>
      <w:r w:rsidR="00FD4412">
        <w:t>(табл. 27)</w:t>
      </w:r>
      <w:r w:rsidR="00FD4412" w:rsidRPr="00761812">
        <w:t xml:space="preserve">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мн</w:t>
      </w:r>
      <w:r w:rsidRPr="00761812">
        <w:t xml:space="preserve"> = ∑ 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мн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мн</w:t>
      </w:r>
      <w:r w:rsidRPr="00761812">
        <w:t>,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t>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мн</w:t>
      </w:r>
      <w:r w:rsidRPr="00761812">
        <w:t xml:space="preserve"> </w:t>
      </w:r>
      <w:r>
        <w:rPr>
          <w:szCs w:val="28"/>
        </w:rPr>
        <w:t>–количество i-</w:t>
      </w:r>
      <w:r w:rsidRPr="00761812">
        <w:rPr>
          <w:szCs w:val="28"/>
        </w:rPr>
        <w:t>го носителя информации;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t>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мн</w:t>
      </w:r>
      <w:r>
        <w:rPr>
          <w:szCs w:val="28"/>
        </w:rPr>
        <w:t xml:space="preserve"> – цена 1 единицы i-</w:t>
      </w:r>
      <w:r w:rsidRPr="00761812">
        <w:rPr>
          <w:szCs w:val="28"/>
        </w:rPr>
        <w:t>го носителя информации.</w:t>
      </w:r>
    </w:p>
    <w:p w:rsidR="00FD4412" w:rsidRPr="00562A43" w:rsidRDefault="00FD4412" w:rsidP="00FD4412">
      <w:pPr>
        <w:ind w:firstLine="709"/>
        <w:contextualSpacing/>
        <w:jc w:val="right"/>
        <w:rPr>
          <w:sz w:val="20"/>
        </w:rPr>
      </w:pPr>
      <w:r w:rsidRPr="00562A43">
        <w:rPr>
          <w:sz w:val="24"/>
        </w:rPr>
        <w:t>Таблица 2</w:t>
      </w:r>
      <w:r>
        <w:rPr>
          <w:sz w:val="24"/>
        </w:rPr>
        <w:t>6</w:t>
      </w:r>
      <w:r w:rsidRPr="00562A43">
        <w:rPr>
          <w:sz w:val="24"/>
        </w:rPr>
        <w:t xml:space="preserve"> </w:t>
      </w:r>
    </w:p>
    <w:p w:rsidR="00FD4412" w:rsidRPr="00761812" w:rsidRDefault="00FD4412" w:rsidP="00FD4412">
      <w:pPr>
        <w:contextualSpacing/>
        <w:jc w:val="center"/>
        <w:rPr>
          <w:b/>
        </w:rPr>
      </w:pPr>
      <w:r w:rsidRPr="00562A43">
        <w:rPr>
          <w:b/>
          <w:sz w:val="24"/>
          <w:szCs w:val="28"/>
        </w:rPr>
        <w:t>Норматив затрат на приобретение носителей информации</w:t>
      </w:r>
    </w:p>
    <w:tbl>
      <w:tblPr>
        <w:tblW w:w="0" w:type="auto"/>
        <w:tblInd w:w="74" w:type="dxa"/>
        <w:tblLayout w:type="fixed"/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621"/>
        <w:gridCol w:w="4311"/>
        <w:gridCol w:w="2340"/>
        <w:gridCol w:w="2432"/>
      </w:tblGrid>
      <w:tr w:rsidR="00FD4412" w:rsidRPr="002121B7" w:rsidTr="002121B7">
        <w:trPr>
          <w:trHeight w:val="23"/>
        </w:trPr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4311" w:type="dxa"/>
            <w:tcBorders>
              <w:top w:val="single" w:sz="2" w:space="0" w:color="000001"/>
              <w:left w:val="single" w:sz="6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6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на одного сотрудника в год, шт.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1 ед. (руб.)</w:t>
            </w:r>
          </w:p>
        </w:tc>
      </w:tr>
      <w:tr w:rsidR="00FD4412" w:rsidRPr="002121B7" w:rsidTr="002121B7">
        <w:trPr>
          <w:trHeight w:val="117"/>
        </w:trPr>
        <w:tc>
          <w:tcPr>
            <w:tcW w:w="621" w:type="dxa"/>
            <w:tcBorders>
              <w:top w:val="single" w:sz="6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4311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</w:tr>
      <w:tr w:rsidR="00FD4412" w:rsidRPr="002121B7" w:rsidTr="002121B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4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Диск </w:t>
            </w:r>
            <w:r w:rsidRPr="002121B7">
              <w:rPr>
                <w:sz w:val="22"/>
                <w:szCs w:val="22"/>
                <w:lang w:val="en-US"/>
              </w:rPr>
              <w:t>CD</w:t>
            </w:r>
            <w:r w:rsidRPr="002121B7">
              <w:rPr>
                <w:sz w:val="22"/>
                <w:szCs w:val="22"/>
              </w:rPr>
              <w:t>-</w:t>
            </w:r>
            <w:r w:rsidRPr="002121B7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30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65,00</w:t>
            </w:r>
          </w:p>
        </w:tc>
      </w:tr>
      <w:tr w:rsidR="00FD4412" w:rsidRPr="002121B7" w:rsidTr="002121B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2.</w:t>
            </w:r>
          </w:p>
        </w:tc>
        <w:tc>
          <w:tcPr>
            <w:tcW w:w="4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Диск </w:t>
            </w:r>
            <w:r w:rsidRPr="002121B7">
              <w:rPr>
                <w:sz w:val="22"/>
                <w:szCs w:val="22"/>
                <w:lang w:val="en-US"/>
              </w:rPr>
              <w:t>CD</w:t>
            </w:r>
            <w:r w:rsidRPr="002121B7">
              <w:rPr>
                <w:sz w:val="22"/>
                <w:szCs w:val="22"/>
              </w:rPr>
              <w:t>-</w:t>
            </w:r>
            <w:r w:rsidRPr="002121B7">
              <w:rPr>
                <w:sz w:val="22"/>
                <w:szCs w:val="22"/>
                <w:lang w:val="en-US"/>
              </w:rPr>
              <w:t>RW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85,00</w:t>
            </w:r>
          </w:p>
        </w:tc>
      </w:tr>
      <w:tr w:rsidR="00FD4412" w:rsidRPr="002121B7" w:rsidTr="002121B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3.</w:t>
            </w:r>
          </w:p>
        </w:tc>
        <w:tc>
          <w:tcPr>
            <w:tcW w:w="4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Диск </w:t>
            </w:r>
            <w:r w:rsidRPr="002121B7">
              <w:rPr>
                <w:sz w:val="22"/>
                <w:szCs w:val="22"/>
                <w:lang w:val="en-US"/>
              </w:rPr>
              <w:t>DVD</w:t>
            </w:r>
            <w:r w:rsidRPr="002121B7">
              <w:rPr>
                <w:sz w:val="22"/>
                <w:szCs w:val="22"/>
              </w:rPr>
              <w:t>-</w:t>
            </w:r>
            <w:r w:rsidRPr="002121B7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30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85,00</w:t>
            </w:r>
          </w:p>
        </w:tc>
      </w:tr>
      <w:tr w:rsidR="00FD4412" w:rsidRPr="002121B7" w:rsidTr="002121B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4.</w:t>
            </w:r>
          </w:p>
        </w:tc>
        <w:tc>
          <w:tcPr>
            <w:tcW w:w="4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Диск </w:t>
            </w:r>
            <w:r w:rsidRPr="002121B7">
              <w:rPr>
                <w:sz w:val="22"/>
                <w:szCs w:val="22"/>
                <w:lang w:val="en-US"/>
              </w:rPr>
              <w:t>DVD</w:t>
            </w:r>
            <w:r w:rsidRPr="002121B7">
              <w:rPr>
                <w:sz w:val="22"/>
                <w:szCs w:val="22"/>
              </w:rPr>
              <w:t>-</w:t>
            </w:r>
            <w:r w:rsidRPr="002121B7">
              <w:rPr>
                <w:sz w:val="22"/>
                <w:szCs w:val="22"/>
                <w:lang w:val="en-US"/>
              </w:rPr>
              <w:t>RW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110,00</w:t>
            </w:r>
          </w:p>
        </w:tc>
      </w:tr>
      <w:tr w:rsidR="00FD4412" w:rsidRPr="002121B7" w:rsidTr="002121B7">
        <w:tblPrEx>
          <w:tblCellMar>
            <w:left w:w="48" w:type="dxa"/>
          </w:tblCellMar>
        </w:tblPrEx>
        <w:trPr>
          <w:trHeight w:val="23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5.</w:t>
            </w:r>
          </w:p>
        </w:tc>
        <w:tc>
          <w:tcPr>
            <w:tcW w:w="4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USB флеш-накопитель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2 500,00</w:t>
            </w:r>
          </w:p>
        </w:tc>
      </w:tr>
    </w:tbl>
    <w:p w:rsidR="00FD4412" w:rsidRPr="00761812" w:rsidRDefault="00FD4412" w:rsidP="00FD4412">
      <w:pPr>
        <w:widowControl w:val="0"/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</w:pPr>
      <w:r>
        <w:rPr>
          <w:szCs w:val="28"/>
        </w:rPr>
        <w:lastRenderedPageBreak/>
        <w:t>3</w:t>
      </w:r>
      <w:r w:rsidR="00FD4412" w:rsidRPr="00761812">
        <w:rPr>
          <w:szCs w:val="28"/>
        </w:rPr>
        <w:t xml:space="preserve">5. 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FD4412" w:rsidRPr="00761812">
        <w:t>(З</w:t>
      </w:r>
      <w:r w:rsidR="00FD4412" w:rsidRPr="00761812">
        <w:rPr>
          <w:vertAlign w:val="subscript"/>
        </w:rPr>
        <w:t>дсо</w:t>
      </w:r>
      <w:r w:rsidR="00FD4412" w:rsidRPr="00761812">
        <w:t>)</w:t>
      </w:r>
      <w:r w:rsidR="00FD4412" w:rsidRPr="00761812">
        <w:rPr>
          <w:szCs w:val="28"/>
        </w:rPr>
        <w:t xml:space="preserve"> определяются по формуле: 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дсо</w:t>
      </w:r>
      <w:r w:rsidRPr="00761812">
        <w:t xml:space="preserve"> = З</w:t>
      </w:r>
      <w:r w:rsidRPr="00761812">
        <w:rPr>
          <w:vertAlign w:val="subscript"/>
        </w:rPr>
        <w:t>рм</w:t>
      </w:r>
      <w:r w:rsidRPr="00761812">
        <w:t xml:space="preserve"> </w:t>
      </w:r>
      <w:r>
        <w:t>*</w:t>
      </w:r>
      <w:r w:rsidRPr="00761812">
        <w:t xml:space="preserve"> З</w:t>
      </w:r>
      <w:r w:rsidRPr="00761812">
        <w:rPr>
          <w:vertAlign w:val="subscript"/>
        </w:rPr>
        <w:t>зп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>рм</w:t>
      </w:r>
      <w:r w:rsidRPr="00761812">
        <w:rPr>
          <w:szCs w:val="28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З</w:t>
      </w:r>
      <w:r w:rsidRPr="00761812">
        <w:rPr>
          <w:vertAlign w:val="subscript"/>
        </w:rPr>
        <w:t>зп</w:t>
      </w:r>
      <w:r w:rsidRPr="00761812">
        <w:rPr>
          <w:szCs w:val="28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</w:pPr>
      <w:r>
        <w:rPr>
          <w:szCs w:val="28"/>
        </w:rPr>
        <w:t>36</w:t>
      </w:r>
      <w:r w:rsidR="00FD4412" w:rsidRPr="00761812">
        <w:rPr>
          <w:szCs w:val="28"/>
        </w:rPr>
        <w:t>. 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FD4412" w:rsidRPr="00761812">
        <w:t>З</w:t>
      </w:r>
      <w:r w:rsidR="00FD4412" w:rsidRPr="00761812">
        <w:rPr>
          <w:vertAlign w:val="subscript"/>
        </w:rPr>
        <w:t>рм</w:t>
      </w:r>
      <w:r w:rsidR="00FD4412" w:rsidRPr="00761812">
        <w:rPr>
          <w:szCs w:val="28"/>
        </w:rPr>
        <w:t>)</w:t>
      </w:r>
      <w:r w:rsidR="00FD4412" w:rsidRPr="002D5266">
        <w:t xml:space="preserve"> </w:t>
      </w:r>
      <w:r w:rsidR="00FD4412">
        <w:t>(табл. 27)</w:t>
      </w:r>
      <w:r w:rsidR="00FD4412" w:rsidRPr="00761812">
        <w:rPr>
          <w:szCs w:val="28"/>
        </w:rPr>
        <w:t xml:space="preserve"> 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рм</w:t>
      </w:r>
      <w:r w:rsidRPr="00761812">
        <w:t xml:space="preserve"> = ∑ 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t xml:space="preserve"> </w:t>
      </w:r>
      <w:r>
        <w:t>*</w:t>
      </w:r>
      <w:r w:rsidRPr="00761812">
        <w:t xml:space="preserve"> N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rPr>
          <w:szCs w:val="28"/>
        </w:rPr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t xml:space="preserve"> </w:t>
      </w:r>
      <w:r w:rsidRPr="00761812">
        <w:rPr>
          <w:szCs w:val="28"/>
        </w:rPr>
        <w:t>– фактическое количество принтеров, многофункциональных устройств и копирова</w:t>
      </w:r>
      <w:r>
        <w:rPr>
          <w:szCs w:val="28"/>
        </w:rPr>
        <w:t>льных аппаратов (оргтехники) i-</w:t>
      </w:r>
      <w:r w:rsidRPr="00761812">
        <w:rPr>
          <w:szCs w:val="28"/>
        </w:rPr>
        <w:t>го типа</w:t>
      </w:r>
      <w:r>
        <w:rPr>
          <w:szCs w:val="28"/>
        </w:rPr>
        <w:t>,</w:t>
      </w:r>
      <w:r w:rsidRPr="00761812">
        <w:rPr>
          <w:szCs w:val="28"/>
        </w:rPr>
        <w:t xml:space="preserve"> не превышающее предельное количество;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N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t xml:space="preserve"> </w:t>
      </w:r>
      <w:r w:rsidRPr="00761812">
        <w:rPr>
          <w:szCs w:val="28"/>
        </w:rPr>
        <w:t>– норматив потр</w:t>
      </w:r>
      <w:r>
        <w:rPr>
          <w:szCs w:val="28"/>
        </w:rPr>
        <w:t>ебления расходных материалов i-</w:t>
      </w:r>
      <w:r w:rsidRPr="00761812">
        <w:rPr>
          <w:szCs w:val="28"/>
        </w:rPr>
        <w:t>м типом принтеров, многофункциональных устройств и копировальных аппаратов (оргтехники)</w:t>
      </w:r>
      <w:r>
        <w:rPr>
          <w:szCs w:val="28"/>
        </w:rPr>
        <w:t>,</w:t>
      </w:r>
      <w:r w:rsidRPr="00761812">
        <w:rPr>
          <w:szCs w:val="28"/>
        </w:rPr>
        <w:t xml:space="preserve"> превышающее предельное количество;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t>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рм</w:t>
      </w:r>
      <w:r w:rsidRPr="00761812">
        <w:rPr>
          <w:szCs w:val="28"/>
        </w:rPr>
        <w:t xml:space="preserve"> – </w:t>
      </w:r>
      <w:r>
        <w:rPr>
          <w:szCs w:val="28"/>
        </w:rPr>
        <w:t>цена расходного материала по i-</w:t>
      </w:r>
      <w:r w:rsidRPr="00761812">
        <w:rPr>
          <w:szCs w:val="28"/>
        </w:rPr>
        <w:t>му типу принтеров, многофункциональных устройств и копировальных аппаратов (оргтехники)</w:t>
      </w:r>
      <w:r>
        <w:rPr>
          <w:szCs w:val="28"/>
        </w:rPr>
        <w:t>,</w:t>
      </w:r>
      <w:r w:rsidRPr="00761812">
        <w:rPr>
          <w:szCs w:val="28"/>
        </w:rPr>
        <w:t xml:space="preserve"> не превышающее предельную цену.</w:t>
      </w:r>
    </w:p>
    <w:p w:rsidR="00FD4412" w:rsidRPr="00562A43" w:rsidRDefault="00FD4412" w:rsidP="00FD4412">
      <w:pPr>
        <w:ind w:firstLine="709"/>
        <w:contextualSpacing/>
        <w:jc w:val="right"/>
        <w:rPr>
          <w:sz w:val="20"/>
        </w:rPr>
      </w:pPr>
      <w:r w:rsidRPr="00562A43">
        <w:rPr>
          <w:sz w:val="24"/>
        </w:rPr>
        <w:t>Таблица 2</w:t>
      </w:r>
      <w:r>
        <w:rPr>
          <w:sz w:val="24"/>
        </w:rPr>
        <w:t>7</w:t>
      </w:r>
      <w:r w:rsidRPr="00562A43">
        <w:rPr>
          <w:sz w:val="24"/>
        </w:rPr>
        <w:t xml:space="preserve"> </w:t>
      </w:r>
    </w:p>
    <w:p w:rsidR="00FD4412" w:rsidRPr="00562A43" w:rsidRDefault="00FD4412" w:rsidP="00FD4412">
      <w:pPr>
        <w:contextualSpacing/>
        <w:jc w:val="center"/>
        <w:rPr>
          <w:b/>
          <w:sz w:val="20"/>
        </w:rPr>
      </w:pPr>
      <w:r w:rsidRPr="00562A43">
        <w:rPr>
          <w:b/>
          <w:sz w:val="24"/>
          <w:szCs w:val="28"/>
        </w:rPr>
        <w:t>Норматив затрат на приобретение расходных материалов для принтеров, многофункциональных устройств и копировальных аппаратов (оргтехники)</w:t>
      </w:r>
    </w:p>
    <w:tbl>
      <w:tblPr>
        <w:tblW w:w="0" w:type="auto"/>
        <w:tblInd w:w="50" w:type="dxa"/>
        <w:tblLayout w:type="fixed"/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3129"/>
        <w:gridCol w:w="850"/>
        <w:gridCol w:w="993"/>
        <w:gridCol w:w="1701"/>
        <w:gridCol w:w="2364"/>
      </w:tblGrid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Ресурс расходного материала</w:t>
            </w:r>
          </w:p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Количество, ед. 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эксплуатации</w:t>
            </w:r>
          </w:p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(год, лет)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расходного материала (руб.)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Примечание</w:t>
            </w:r>
          </w:p>
        </w:tc>
      </w:tr>
      <w:tr w:rsidR="00FD4412" w:rsidRPr="002121B7" w:rsidTr="00FD4412">
        <w:trPr>
          <w:trHeight w:val="19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</w:tr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Черный картридж для принтера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DF7EE8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10 500,00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 один принтер</w:t>
            </w:r>
          </w:p>
        </w:tc>
      </w:tr>
      <w:tr w:rsidR="00FD4412" w:rsidRPr="002121B7" w:rsidTr="00FD4412">
        <w:trPr>
          <w:trHeight w:val="12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Тонер-картридж для многофункционального устройства (далее – МФУ) черно-белый 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14 000,00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 одно МФУ</w:t>
            </w:r>
          </w:p>
        </w:tc>
      </w:tr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Тонер-картридж для МФУ (пурпурный, синий, желтый, черный)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</w:t>
            </w:r>
          </w:p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 17 000,00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 одно МФУ (4 цвета по 2 штуки)</w:t>
            </w:r>
          </w:p>
        </w:tc>
      </w:tr>
    </w:tbl>
    <w:p w:rsidR="00FD4412" w:rsidRPr="00761812" w:rsidRDefault="00FD4412" w:rsidP="00FD4412">
      <w:pPr>
        <w:ind w:firstLine="709"/>
        <w:contextualSpacing/>
        <w:jc w:val="both"/>
        <w:rPr>
          <w:szCs w:val="28"/>
        </w:rPr>
      </w:pPr>
    </w:p>
    <w:p w:rsidR="00FD4412" w:rsidRPr="00761812" w:rsidRDefault="002121B7" w:rsidP="00FD4412">
      <w:pPr>
        <w:ind w:firstLine="709"/>
        <w:contextualSpacing/>
        <w:jc w:val="both"/>
      </w:pPr>
      <w:r>
        <w:rPr>
          <w:szCs w:val="28"/>
        </w:rPr>
        <w:t>37</w:t>
      </w:r>
      <w:r w:rsidR="00FD4412" w:rsidRPr="00761812">
        <w:rPr>
          <w:szCs w:val="28"/>
        </w:rPr>
        <w:t>. Затраты на приобретение запасных частей для принтеров, многофункциональных устройств и копировальных аппаратов (оргтехники) (</w:t>
      </w:r>
      <w:r w:rsidR="00FD4412" w:rsidRPr="00761812">
        <w:t>З</w:t>
      </w:r>
      <w:r w:rsidR="00FD4412" w:rsidRPr="00761812">
        <w:rPr>
          <w:vertAlign w:val="subscript"/>
        </w:rPr>
        <w:t>зп</w:t>
      </w:r>
      <w:r w:rsidR="00FD4412" w:rsidRPr="00761812">
        <w:rPr>
          <w:szCs w:val="28"/>
        </w:rPr>
        <w:t>)</w:t>
      </w:r>
      <w:r w:rsidR="00FD4412" w:rsidRPr="002D5266">
        <w:t xml:space="preserve"> </w:t>
      </w:r>
      <w:r w:rsidR="00FD4412">
        <w:t>(табл. 28)</w:t>
      </w:r>
      <w:r w:rsidR="00FD4412" w:rsidRPr="00761812">
        <w:rPr>
          <w:szCs w:val="28"/>
        </w:rPr>
        <w:t xml:space="preserve"> определяются по формуле:</w:t>
      </w: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зп</w:t>
      </w:r>
      <w:r w:rsidRPr="00761812">
        <w:t xml:space="preserve"> = ∑ 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зп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зп</w:t>
      </w:r>
      <w:r w:rsidRPr="00761812">
        <w:t>,</w:t>
      </w:r>
    </w:p>
    <w:p w:rsidR="00FD4412" w:rsidRPr="00761812" w:rsidRDefault="00FD4412" w:rsidP="00FD4412">
      <w:pPr>
        <w:ind w:firstLine="709"/>
        <w:contextualSpacing/>
        <w:jc w:val="both"/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lastRenderedPageBreak/>
        <w:t>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зп</w:t>
      </w:r>
      <w:r w:rsidRPr="00761812">
        <w:t xml:space="preserve"> </w:t>
      </w:r>
      <w:r>
        <w:rPr>
          <w:szCs w:val="28"/>
        </w:rPr>
        <w:t>– количество i-</w:t>
      </w:r>
      <w:r w:rsidRPr="00761812">
        <w:rPr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t>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зп</w:t>
      </w:r>
      <w:r>
        <w:rPr>
          <w:szCs w:val="28"/>
        </w:rPr>
        <w:t xml:space="preserve"> – цена 1 единицы i-</w:t>
      </w:r>
      <w:r w:rsidRPr="00761812">
        <w:rPr>
          <w:szCs w:val="28"/>
        </w:rPr>
        <w:t>й запасной части.</w:t>
      </w:r>
    </w:p>
    <w:p w:rsidR="00FD4412" w:rsidRPr="00962332" w:rsidRDefault="00FD4412" w:rsidP="00FD4412">
      <w:pPr>
        <w:ind w:firstLine="709"/>
        <w:contextualSpacing/>
        <w:jc w:val="right"/>
        <w:rPr>
          <w:sz w:val="20"/>
        </w:rPr>
      </w:pPr>
      <w:r w:rsidRPr="00962332">
        <w:rPr>
          <w:sz w:val="24"/>
        </w:rPr>
        <w:t>Таблица 2</w:t>
      </w:r>
      <w:r>
        <w:rPr>
          <w:sz w:val="24"/>
        </w:rPr>
        <w:t>8</w:t>
      </w:r>
      <w:r w:rsidRPr="00962332">
        <w:rPr>
          <w:sz w:val="24"/>
        </w:rPr>
        <w:t xml:space="preserve"> </w:t>
      </w:r>
    </w:p>
    <w:p w:rsidR="00FD4412" w:rsidRPr="00962332" w:rsidRDefault="00FD4412" w:rsidP="00FD4412">
      <w:pPr>
        <w:widowControl w:val="0"/>
        <w:contextualSpacing/>
        <w:jc w:val="center"/>
        <w:rPr>
          <w:b/>
          <w:sz w:val="20"/>
        </w:rPr>
      </w:pPr>
      <w:r w:rsidRPr="00962332">
        <w:rPr>
          <w:b/>
          <w:sz w:val="24"/>
          <w:szCs w:val="28"/>
        </w:rPr>
        <w:t>Норматив затрат на приобретение запасных частей для принтеров, многофункциональных устройств и копировальных аппаратов (оргтехники)</w:t>
      </w:r>
    </w:p>
    <w:tbl>
      <w:tblPr>
        <w:tblW w:w="0" w:type="auto"/>
        <w:tblInd w:w="50" w:type="dxa"/>
        <w:tblLayout w:type="fixed"/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3979"/>
        <w:gridCol w:w="2835"/>
        <w:gridCol w:w="2233"/>
      </w:tblGrid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 товара</w:t>
            </w:r>
          </w:p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запасных частей в год на одно устройство, шт.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расходного материала (руб.)</w:t>
            </w:r>
          </w:p>
        </w:tc>
      </w:tr>
      <w:tr w:rsidR="00FD4412" w:rsidRPr="002121B7" w:rsidTr="00FD4412">
        <w:trPr>
          <w:trHeight w:val="68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</w:tr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Барабан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15 000,00</w:t>
            </w:r>
          </w:p>
        </w:tc>
      </w:tr>
      <w:tr w:rsidR="00FD4412" w:rsidRPr="002121B7" w:rsidTr="00FD4412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2.</w:t>
            </w:r>
          </w:p>
        </w:tc>
        <w:tc>
          <w:tcPr>
            <w:tcW w:w="39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Ремонтный комплект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tabs>
                <w:tab w:val="left" w:pos="0"/>
              </w:tabs>
              <w:ind w:firstLine="102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55 000,00</w:t>
            </w:r>
          </w:p>
        </w:tc>
      </w:tr>
    </w:tbl>
    <w:p w:rsidR="00FD4412" w:rsidRPr="00761812" w:rsidRDefault="00FD4412" w:rsidP="00FD4412">
      <w:pPr>
        <w:widowControl w:val="0"/>
        <w:contextualSpacing/>
        <w:jc w:val="both"/>
        <w:rPr>
          <w:szCs w:val="28"/>
        </w:rPr>
      </w:pPr>
    </w:p>
    <w:p w:rsidR="00FD4412" w:rsidRPr="00761812" w:rsidRDefault="002121B7" w:rsidP="00FD4412">
      <w:pPr>
        <w:widowControl w:val="0"/>
        <w:ind w:firstLine="709"/>
        <w:contextualSpacing/>
        <w:jc w:val="both"/>
      </w:pPr>
      <w:r>
        <w:rPr>
          <w:szCs w:val="28"/>
        </w:rPr>
        <w:t>38</w:t>
      </w:r>
      <w:r w:rsidR="00FD4412" w:rsidRPr="00761812">
        <w:rPr>
          <w:szCs w:val="28"/>
        </w:rPr>
        <w:t>. Затраты на приобретение материальных запасов по обеспечению безопасности информации (</w:t>
      </w:r>
      <w:r w:rsidR="00FD4412" w:rsidRPr="00761812">
        <w:t>З</w:t>
      </w:r>
      <w:r w:rsidR="00FD4412" w:rsidRPr="00761812">
        <w:rPr>
          <w:vertAlign w:val="subscript"/>
        </w:rPr>
        <w:t>мби</w:t>
      </w:r>
      <w:r w:rsidR="00FD4412" w:rsidRPr="00761812">
        <w:rPr>
          <w:szCs w:val="28"/>
        </w:rPr>
        <w:t xml:space="preserve">) </w:t>
      </w:r>
      <w:r w:rsidR="00FD4412">
        <w:t xml:space="preserve">(табл. 29) </w:t>
      </w:r>
      <w:r w:rsidR="00FD4412" w:rsidRPr="00761812">
        <w:rPr>
          <w:szCs w:val="28"/>
        </w:rPr>
        <w:t>определяются по формуле:</w:t>
      </w:r>
    </w:p>
    <w:p w:rsidR="00FD4412" w:rsidRDefault="00FD4412" w:rsidP="00FD4412">
      <w:pPr>
        <w:ind w:firstLine="540"/>
        <w:contextualSpacing/>
        <w:jc w:val="center"/>
      </w:pPr>
    </w:p>
    <w:p w:rsidR="00FD4412" w:rsidRPr="00761812" w:rsidRDefault="00FD4412" w:rsidP="00FD4412">
      <w:pPr>
        <w:ind w:firstLine="540"/>
        <w:contextualSpacing/>
        <w:jc w:val="center"/>
      </w:pPr>
      <w:r w:rsidRPr="00761812">
        <w:t>З</w:t>
      </w:r>
      <w:r w:rsidRPr="00761812">
        <w:rPr>
          <w:vertAlign w:val="subscript"/>
        </w:rPr>
        <w:t>мби</w:t>
      </w:r>
      <w:r w:rsidRPr="00761812">
        <w:t xml:space="preserve"> = ∑ 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мби</w:t>
      </w:r>
      <w:r w:rsidRPr="00761812">
        <w:t xml:space="preserve"> </w:t>
      </w:r>
      <w:r>
        <w:t>*</w:t>
      </w:r>
      <w:r w:rsidRPr="00761812">
        <w:t xml:space="preserve"> 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мби</w:t>
      </w:r>
      <w:r w:rsidRPr="00761812">
        <w:t>,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rPr>
          <w:szCs w:val="28"/>
        </w:rPr>
        <w:t>где: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t>Q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мби</w:t>
      </w:r>
      <w:r w:rsidRPr="00761812">
        <w:t xml:space="preserve"> </w:t>
      </w:r>
      <w:r w:rsidRPr="00761812">
        <w:rPr>
          <w:szCs w:val="28"/>
        </w:rPr>
        <w:t>– планируем</w:t>
      </w:r>
      <w:r>
        <w:rPr>
          <w:szCs w:val="28"/>
        </w:rPr>
        <w:t>ое к приобретению количество i-</w:t>
      </w:r>
      <w:r w:rsidRPr="00761812">
        <w:rPr>
          <w:szCs w:val="28"/>
        </w:rPr>
        <w:t>го материального запаса;</w:t>
      </w:r>
    </w:p>
    <w:p w:rsidR="00FD4412" w:rsidRPr="00761812" w:rsidRDefault="00FD4412" w:rsidP="00FD4412">
      <w:pPr>
        <w:widowControl w:val="0"/>
        <w:ind w:firstLine="709"/>
        <w:contextualSpacing/>
        <w:jc w:val="both"/>
      </w:pPr>
      <w:r w:rsidRPr="00761812">
        <w:t>P</w:t>
      </w:r>
      <w:r w:rsidRPr="00761812">
        <w:rPr>
          <w:vertAlign w:val="subscript"/>
          <w:lang w:val="en-US"/>
        </w:rPr>
        <w:t>i</w:t>
      </w:r>
      <w:r w:rsidRPr="00761812">
        <w:rPr>
          <w:vertAlign w:val="subscript"/>
        </w:rPr>
        <w:t xml:space="preserve"> мби</w:t>
      </w:r>
      <w:r>
        <w:rPr>
          <w:szCs w:val="28"/>
        </w:rPr>
        <w:t xml:space="preserve"> – цена 1 единицы i-</w:t>
      </w:r>
      <w:r w:rsidRPr="00761812">
        <w:rPr>
          <w:szCs w:val="28"/>
        </w:rPr>
        <w:t>го материального запаса.</w:t>
      </w:r>
    </w:p>
    <w:p w:rsidR="00FD4412" w:rsidRPr="00962332" w:rsidRDefault="00FD4412" w:rsidP="00FD4412">
      <w:pPr>
        <w:ind w:firstLine="709"/>
        <w:contextualSpacing/>
        <w:jc w:val="right"/>
        <w:rPr>
          <w:sz w:val="20"/>
        </w:rPr>
      </w:pPr>
      <w:r w:rsidRPr="00962332">
        <w:rPr>
          <w:sz w:val="24"/>
        </w:rPr>
        <w:t xml:space="preserve">Таблица </w:t>
      </w:r>
      <w:r>
        <w:rPr>
          <w:sz w:val="24"/>
        </w:rPr>
        <w:t>29</w:t>
      </w:r>
      <w:r w:rsidRPr="00962332">
        <w:rPr>
          <w:sz w:val="24"/>
        </w:rPr>
        <w:t xml:space="preserve"> </w:t>
      </w:r>
    </w:p>
    <w:p w:rsidR="00FD4412" w:rsidRPr="00962332" w:rsidRDefault="00FD4412" w:rsidP="00FD4412">
      <w:pPr>
        <w:widowControl w:val="0"/>
        <w:contextualSpacing/>
        <w:jc w:val="center"/>
        <w:rPr>
          <w:b/>
          <w:sz w:val="20"/>
        </w:rPr>
      </w:pPr>
      <w:r w:rsidRPr="00962332">
        <w:rPr>
          <w:b/>
          <w:sz w:val="24"/>
          <w:szCs w:val="28"/>
        </w:rPr>
        <w:t>Норматив затрат на приобретение материальных запасов по обеспечению безопасности информации</w:t>
      </w: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36"/>
        <w:gridCol w:w="2102"/>
        <w:gridCol w:w="1884"/>
        <w:gridCol w:w="1967"/>
      </w:tblGrid>
      <w:tr w:rsidR="00FD4412" w:rsidRPr="002121B7" w:rsidTr="00FD4412">
        <w:trPr>
          <w:trHeight w:val="56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Количество (ед.)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единицу (руб.)</w:t>
            </w:r>
          </w:p>
        </w:tc>
      </w:tr>
      <w:tr w:rsidR="00FD4412" w:rsidRPr="002121B7" w:rsidTr="00FD4412">
        <w:trPr>
          <w:trHeight w:val="6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</w:tr>
      <w:tr w:rsidR="00FD4412" w:rsidRPr="002121B7" w:rsidTr="00FD4412">
        <w:trPr>
          <w:trHeight w:val="55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Персональное средство идентификации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2 единиц на каждого сотрудника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3 500,00</w:t>
            </w:r>
          </w:p>
        </w:tc>
      </w:tr>
      <w:tr w:rsidR="00FD4412" w:rsidRPr="002121B7" w:rsidTr="00FD4412">
        <w:trPr>
          <w:trHeight w:val="15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Устройство для чтения смарт-карт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не более 1 на каждое рабочее место</w:t>
            </w:r>
          </w:p>
        </w:tc>
        <w:tc>
          <w:tcPr>
            <w:tcW w:w="1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не более </w:t>
            </w:r>
          </w:p>
          <w:p w:rsidR="00FD4412" w:rsidRPr="002121B7" w:rsidRDefault="00FD4412" w:rsidP="00FD4412">
            <w:pPr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5 000,00</w:t>
            </w:r>
          </w:p>
        </w:tc>
      </w:tr>
    </w:tbl>
    <w:p w:rsidR="00FD4412" w:rsidRPr="00860124" w:rsidRDefault="00FD4412" w:rsidP="00FD4412">
      <w:pPr>
        <w:widowControl w:val="0"/>
        <w:autoSpaceDE w:val="0"/>
      </w:pPr>
    </w:p>
    <w:p w:rsidR="00FD4412" w:rsidRPr="00962332" w:rsidRDefault="00FD4412" w:rsidP="00FD4412">
      <w:pPr>
        <w:widowControl w:val="0"/>
        <w:autoSpaceDE w:val="0"/>
        <w:jc w:val="center"/>
        <w:rPr>
          <w:b/>
        </w:rPr>
      </w:pPr>
      <w:r w:rsidRPr="00962332">
        <w:rPr>
          <w:b/>
          <w:szCs w:val="28"/>
        </w:rPr>
        <w:t>3. Определение прочих нормативных затрат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3.1.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2121B7" w:rsidP="00FD4412">
      <w:pPr>
        <w:widowControl w:val="0"/>
        <w:autoSpaceDE w:val="0"/>
        <w:ind w:firstLine="540"/>
        <w:jc w:val="both"/>
      </w:pPr>
      <w:r>
        <w:rPr>
          <w:szCs w:val="28"/>
        </w:rPr>
        <w:t>39</w:t>
      </w:r>
      <w:r w:rsidR="00FD4412" w:rsidRPr="00761812">
        <w:rPr>
          <w:szCs w:val="28"/>
        </w:rPr>
        <w:t>. Затраты на услуги связи (</w:t>
      </w:r>
      <w:r w:rsidR="00FD4412" w:rsidRPr="00761812">
        <w:rPr>
          <w:noProof/>
          <w:position w:val="-5"/>
          <w:szCs w:val="28"/>
        </w:rPr>
        <w:drawing>
          <wp:inline distT="0" distB="0" distL="0" distR="0">
            <wp:extent cx="247650" cy="24765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7"/>
          <w:szCs w:val="28"/>
        </w:rPr>
        <w:drawing>
          <wp:inline distT="0" distB="0" distL="0" distR="0">
            <wp:extent cx="942975" cy="276225"/>
            <wp:effectExtent l="0" t="0" r="9525" b="9525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171450" cy="20955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оплату услуг почтовой связи;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09550" cy="219075"/>
            <wp:effectExtent l="0" t="0" r="0" b="9525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оплату услуг специальной связи.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2121B7" w:rsidP="00FD4412">
      <w:pPr>
        <w:widowControl w:val="0"/>
        <w:autoSpaceDE w:val="0"/>
        <w:ind w:firstLine="540"/>
        <w:jc w:val="both"/>
      </w:pPr>
      <w:r>
        <w:rPr>
          <w:szCs w:val="28"/>
        </w:rPr>
        <w:t>40</w:t>
      </w:r>
      <w:r w:rsidR="00FD4412" w:rsidRPr="00761812">
        <w:rPr>
          <w:szCs w:val="28"/>
        </w:rPr>
        <w:t>. Затраты на оплату услуг почтовой связи (</w:t>
      </w:r>
      <w:r w:rsidR="00FD4412" w:rsidRPr="00761812">
        <w:rPr>
          <w:noProof/>
          <w:position w:val="-2"/>
          <w:szCs w:val="28"/>
        </w:rPr>
        <w:drawing>
          <wp:inline distT="0" distB="0" distL="0" distR="0">
            <wp:extent cx="171450" cy="209550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</w:t>
      </w:r>
      <w:r w:rsidR="00FD4412">
        <w:t>(табл. 30)</w:t>
      </w:r>
      <w:r w:rsidR="00FD4412" w:rsidRPr="00761812">
        <w:rPr>
          <w:szCs w:val="28"/>
        </w:rPr>
        <w:t xml:space="preserve"> определяются по </w:t>
      </w:r>
      <w:r w:rsidR="00FD4412" w:rsidRPr="00761812">
        <w:rPr>
          <w:szCs w:val="28"/>
        </w:rPr>
        <w:lastRenderedPageBreak/>
        <w:t>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123950" cy="466725"/>
            <wp:effectExtent l="0" t="0" r="0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47650" cy="20955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i-х почтовых отправлений в год;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09550" cy="20955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i-го почтового отправления.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962332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30</w:t>
      </w:r>
      <w:r w:rsidRPr="00962332">
        <w:rPr>
          <w:sz w:val="24"/>
          <w:szCs w:val="28"/>
        </w:rPr>
        <w:t xml:space="preserve"> </w:t>
      </w:r>
    </w:p>
    <w:p w:rsidR="00FD4412" w:rsidRPr="00962332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962332">
        <w:rPr>
          <w:b/>
          <w:sz w:val="24"/>
          <w:szCs w:val="28"/>
        </w:rPr>
        <w:t>Норматив затрат на услуги почтовой связи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3051"/>
        <w:gridCol w:w="2395"/>
        <w:gridCol w:w="1839"/>
        <w:gridCol w:w="1901"/>
      </w:tblGrid>
      <w:tr w:rsidR="00FD4412" w:rsidRPr="002121B7" w:rsidTr="00FD441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Кол-во шт. </w:t>
            </w:r>
          </w:p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в год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1 почтовое отправление</w:t>
            </w:r>
          </w:p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Примечание</w:t>
            </w:r>
          </w:p>
        </w:tc>
      </w:tr>
      <w:tr w:rsidR="00FD4412" w:rsidRPr="002121B7" w:rsidTr="00FD441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5</w:t>
            </w:r>
          </w:p>
        </w:tc>
      </w:tr>
      <w:tr w:rsidR="00FD4412" w:rsidRPr="002121B7" w:rsidTr="00FD4412">
        <w:trPr>
          <w:trHeight w:val="5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Услуги по пересылке почтовых отправлений: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D4412" w:rsidRPr="002121B7" w:rsidTr="00FD441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ab/>
              <w:t>Простое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2 160*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**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D4412" w:rsidRPr="002121B7" w:rsidTr="00FD441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Заказное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150*</w:t>
            </w:r>
          </w:p>
        </w:tc>
        <w:tc>
          <w:tcPr>
            <w:tcW w:w="18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D4412" w:rsidRPr="002121B7" w:rsidTr="00FD441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1.3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tabs>
                <w:tab w:val="left" w:pos="26"/>
              </w:tabs>
              <w:autoSpaceDE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Ценное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20*</w:t>
            </w:r>
          </w:p>
        </w:tc>
        <w:tc>
          <w:tcPr>
            <w:tcW w:w="18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** </w:t>
      </w:r>
      <w:r w:rsidRPr="00761812">
        <w:rPr>
          <w:sz w:val="24"/>
          <w:szCs w:val="24"/>
        </w:rPr>
        <w:t>Цена рассчитывается и применяется, исходя из тарифов, утвержденных Министерством связи и массовых коммуникаций Российской Федерации, на дату обоснования закупки.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2121B7" w:rsidP="00FD4412">
      <w:pPr>
        <w:widowControl w:val="0"/>
        <w:autoSpaceDE w:val="0"/>
        <w:ind w:firstLine="540"/>
        <w:jc w:val="both"/>
      </w:pPr>
      <w:r>
        <w:rPr>
          <w:szCs w:val="28"/>
        </w:rPr>
        <w:t>41</w:t>
      </w:r>
      <w:r w:rsidR="00FD4412" w:rsidRPr="00761812">
        <w:rPr>
          <w:szCs w:val="28"/>
        </w:rPr>
        <w:t>. Затраты на оплату услуг специальной связи (</w:t>
      </w:r>
      <w:r w:rsidR="00FD4412">
        <w:rPr>
          <w:position w:val="-3"/>
          <w:szCs w:val="28"/>
        </w:rPr>
        <w:t>З</w:t>
      </w:r>
      <w:r w:rsidR="00FD4412" w:rsidRPr="00F818B3">
        <w:rPr>
          <w:position w:val="-3"/>
          <w:szCs w:val="28"/>
          <w:vertAlign w:val="subscript"/>
        </w:rPr>
        <w:t>сс</w:t>
      </w:r>
      <w:r w:rsidR="00FD4412" w:rsidRPr="00761812">
        <w:rPr>
          <w:szCs w:val="28"/>
        </w:rPr>
        <w:t xml:space="preserve">) </w:t>
      </w:r>
      <w:r w:rsidR="00FD4412">
        <w:t xml:space="preserve">(табл. 31) </w:t>
      </w:r>
      <w:r w:rsidR="00FD4412" w:rsidRPr="00761812">
        <w:rPr>
          <w:szCs w:val="28"/>
        </w:rPr>
        <w:t>определяются по формуле:</w:t>
      </w:r>
    </w:p>
    <w:p w:rsidR="00FD4412" w:rsidRPr="00F818B3" w:rsidRDefault="00FD4412" w:rsidP="00FD4412">
      <w:pPr>
        <w:widowControl w:val="0"/>
        <w:autoSpaceDE w:val="0"/>
        <w:jc w:val="center"/>
      </w:pPr>
      <w:r>
        <w:rPr>
          <w:position w:val="-5"/>
          <w:szCs w:val="28"/>
        </w:rPr>
        <w:t>З</w:t>
      </w:r>
      <w:r w:rsidRPr="00F818B3">
        <w:rPr>
          <w:position w:val="-5"/>
          <w:szCs w:val="28"/>
          <w:vertAlign w:val="subscript"/>
        </w:rPr>
        <w:t>сс</w:t>
      </w:r>
      <w:r>
        <w:rPr>
          <w:position w:val="-5"/>
          <w:szCs w:val="28"/>
        </w:rPr>
        <w:t xml:space="preserve"> = </w:t>
      </w:r>
      <w:r>
        <w:rPr>
          <w:position w:val="-5"/>
          <w:szCs w:val="28"/>
          <w:lang w:val="en-US"/>
        </w:rPr>
        <w:t>Q</w:t>
      </w:r>
      <w:r w:rsidRPr="00F818B3">
        <w:rPr>
          <w:position w:val="-5"/>
          <w:szCs w:val="28"/>
          <w:vertAlign w:val="subscript"/>
        </w:rPr>
        <w:t>сс</w:t>
      </w:r>
      <w:r>
        <w:rPr>
          <w:position w:val="-5"/>
          <w:szCs w:val="28"/>
        </w:rPr>
        <w:t xml:space="preserve"> * </w:t>
      </w:r>
      <w:proofErr w:type="gramStart"/>
      <w:r>
        <w:rPr>
          <w:position w:val="-5"/>
          <w:szCs w:val="28"/>
        </w:rPr>
        <w:t>Р</w:t>
      </w:r>
      <w:r w:rsidRPr="00F818B3">
        <w:rPr>
          <w:position w:val="-5"/>
          <w:szCs w:val="28"/>
          <w:vertAlign w:val="subscript"/>
        </w:rPr>
        <w:t>сс</w:t>
      </w:r>
      <w:r>
        <w:rPr>
          <w:position w:val="-5"/>
          <w:szCs w:val="28"/>
          <w:vertAlign w:val="subscript"/>
        </w:rPr>
        <w:t xml:space="preserve"> </w:t>
      </w:r>
      <w:r>
        <w:rPr>
          <w:position w:val="-5"/>
          <w:szCs w:val="28"/>
        </w:rPr>
        <w:t>,</w:t>
      </w:r>
      <w:proofErr w:type="gramEnd"/>
      <w:r>
        <w:rPr>
          <w:position w:val="-5"/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28600" cy="219075"/>
            <wp:effectExtent l="0" t="0" r="0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листов (пакетов) исходящей информации в год;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190500" cy="219075"/>
            <wp:effectExtent l="0" t="0" r="0" b="9525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</w:p>
    <w:p w:rsidR="00FD4412" w:rsidRPr="008A452D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31</w:t>
      </w:r>
      <w:r w:rsidRPr="008A452D">
        <w:rPr>
          <w:sz w:val="24"/>
          <w:szCs w:val="28"/>
        </w:rPr>
        <w:t xml:space="preserve"> </w:t>
      </w:r>
    </w:p>
    <w:p w:rsidR="00FD4412" w:rsidRPr="008A452D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8A452D">
        <w:rPr>
          <w:b/>
          <w:sz w:val="24"/>
          <w:szCs w:val="28"/>
        </w:rPr>
        <w:t>Норматив затрат на услуги специальной связи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1"/>
        <w:gridCol w:w="3023"/>
        <w:gridCol w:w="2219"/>
        <w:gridCol w:w="1957"/>
        <w:gridCol w:w="2012"/>
      </w:tblGrid>
      <w:tr w:rsidR="00FD4412" w:rsidRPr="002121B7" w:rsidTr="00FD4412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№ п/п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Кол-во шт. </w:t>
            </w:r>
          </w:p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в год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Цена за 1 единицу</w:t>
            </w:r>
          </w:p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Примечание</w:t>
            </w:r>
          </w:p>
        </w:tc>
      </w:tr>
      <w:tr w:rsidR="00FD4412" w:rsidRPr="002121B7" w:rsidTr="00FD4412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2121B7" w:rsidTr="00FD4412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Специальная связь (фельдсвязь)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380*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**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2121B7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121B7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** </w:t>
      </w:r>
      <w:r w:rsidRPr="00761812">
        <w:rPr>
          <w:sz w:val="24"/>
          <w:szCs w:val="24"/>
        </w:rPr>
        <w:t>Цена рассчитывается и применяется, исходя из тарифов, утвержденных приказом Государственной фельдъегерской службы России, на дату обоснования закупки.</w:t>
      </w:r>
    </w:p>
    <w:p w:rsidR="00FD4412" w:rsidRPr="00761812" w:rsidRDefault="00FD4412" w:rsidP="00FD4412">
      <w:pPr>
        <w:widowControl w:val="0"/>
        <w:autoSpaceDE w:val="0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3.2. Затраты на коммунальные услуги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42</w:t>
      </w:r>
      <w:r w:rsidR="00FD4412" w:rsidRPr="00761812">
        <w:rPr>
          <w:szCs w:val="28"/>
        </w:rPr>
        <w:t>. Затраты на коммунальные услуги (</w:t>
      </w:r>
      <w:r w:rsidR="00FD4412">
        <w:rPr>
          <w:szCs w:val="28"/>
        </w:rPr>
        <w:t>З</w:t>
      </w:r>
      <w:r w:rsidR="00FD4412" w:rsidRPr="00F818B3">
        <w:rPr>
          <w:szCs w:val="28"/>
          <w:vertAlign w:val="subscript"/>
        </w:rPr>
        <w:t>ком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ком</w:t>
      </w:r>
      <w:r w:rsidRPr="00761812">
        <w:rPr>
          <w:szCs w:val="28"/>
        </w:rPr>
        <w:t xml:space="preserve"> = З</w:t>
      </w:r>
      <w:r w:rsidRPr="00761812">
        <w:rPr>
          <w:szCs w:val="28"/>
          <w:vertAlign w:val="subscript"/>
        </w:rPr>
        <w:t>эс</w:t>
      </w:r>
      <w:r>
        <w:rPr>
          <w:szCs w:val="28"/>
          <w:vertAlign w:val="subscript"/>
        </w:rPr>
        <w:t xml:space="preserve"> 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тс</w:t>
      </w:r>
      <w:r>
        <w:rPr>
          <w:szCs w:val="28"/>
          <w:vertAlign w:val="subscript"/>
        </w:rPr>
        <w:t xml:space="preserve"> 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гв</w:t>
      </w:r>
      <w:r>
        <w:rPr>
          <w:szCs w:val="28"/>
          <w:vertAlign w:val="subscript"/>
        </w:rPr>
        <w:t xml:space="preserve"> 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proofErr w:type="gramStart"/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 xml:space="preserve">хв </w:t>
      </w:r>
      <w:r w:rsidRPr="00761812">
        <w:rPr>
          <w:szCs w:val="28"/>
        </w:rPr>
        <w:t>,</w:t>
      </w:r>
      <w:proofErr w:type="gramEnd"/>
      <w:r w:rsidRPr="00761812">
        <w:rPr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09550" cy="219075"/>
            <wp:effectExtent l="0" t="0" r="0" b="9525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электроснабжение;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position w:val="-3"/>
          <w:szCs w:val="28"/>
        </w:rPr>
        <w:lastRenderedPageBreak/>
        <w:drawing>
          <wp:inline distT="0" distB="0" distL="0" distR="0">
            <wp:extent cx="209550" cy="219075"/>
            <wp:effectExtent l="0" t="0" r="0" b="9525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теплоснабжение;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09550" cy="20955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горячее водоснабжение;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09550" cy="20955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холодное водоснабжение и водоотведение.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43</w:t>
      </w:r>
      <w:r w:rsidR="00FD4412" w:rsidRPr="00761812">
        <w:rPr>
          <w:szCs w:val="28"/>
        </w:rPr>
        <w:t>. Затраты на электроснабжение (</w:t>
      </w:r>
      <w:r w:rsidR="00FD4412">
        <w:rPr>
          <w:szCs w:val="28"/>
        </w:rPr>
        <w:t>З</w:t>
      </w:r>
      <w:r w:rsidR="00FD4412" w:rsidRPr="00F818B3">
        <w:rPr>
          <w:szCs w:val="28"/>
          <w:vertAlign w:val="subscript"/>
        </w:rPr>
        <w:t>эс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238250" cy="466725"/>
            <wp:effectExtent l="0" t="0" r="0" b="9525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i-й регулируемый тариф</w:t>
      </w:r>
      <w:r>
        <w:rPr>
          <w:szCs w:val="28"/>
        </w:rPr>
        <w:t>*</w:t>
      </w:r>
      <w:r w:rsidRPr="00761812">
        <w:rPr>
          <w:szCs w:val="28"/>
        </w:rPr>
        <w:t xml:space="preserve"> на электроэнергию (в рамках применяемого одноставочного, дифференцированного по зонам суток или двуставочного тарифа);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noProof/>
          <w:position w:val="-6"/>
        </w:rPr>
        <w:drawing>
          <wp:inline distT="0" distB="0" distL="0" distR="0">
            <wp:extent cx="276225" cy="219075"/>
            <wp:effectExtent l="0" t="0" r="9525" b="9525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rFonts w:eastAsia="Calibri"/>
        </w:rPr>
        <w:t xml:space="preserve"> </w:t>
      </w:r>
      <w:r w:rsidRPr="00761812">
        <w:rPr>
          <w:szCs w:val="28"/>
        </w:rPr>
        <w:t>- расчетная потребность</w:t>
      </w:r>
      <w:r>
        <w:rPr>
          <w:szCs w:val="28"/>
        </w:rPr>
        <w:t>**</w:t>
      </w:r>
      <w:r w:rsidRPr="00761812">
        <w:rPr>
          <w:szCs w:val="28"/>
        </w:rPr>
        <w:t xml:space="preserve">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CC3AA1">
        <w:rPr>
          <w:szCs w:val="28"/>
        </w:rPr>
        <w:t>*</w:t>
      </w:r>
      <w:r w:rsidRPr="00CC3AA1">
        <w:rPr>
          <w:sz w:val="24"/>
          <w:szCs w:val="28"/>
        </w:rPr>
        <w:t>определяется с учетом объема потребления, но не выше установленных лимитов</w:t>
      </w:r>
      <w:r>
        <w:rPr>
          <w:sz w:val="24"/>
          <w:szCs w:val="28"/>
        </w:rPr>
        <w:t>, установленных Приказом МинЖКХ Камчатского края на очередной финансовый период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szCs w:val="28"/>
        </w:rPr>
        <w:t xml:space="preserve">** </w:t>
      </w:r>
      <w:r>
        <w:rPr>
          <w:sz w:val="24"/>
          <w:szCs w:val="24"/>
        </w:rPr>
        <w:t>тарифы утверждаются</w:t>
      </w:r>
      <w:r w:rsidRPr="00761812">
        <w:rPr>
          <w:sz w:val="24"/>
          <w:szCs w:val="24"/>
        </w:rPr>
        <w:t xml:space="preserve"> постановлением Региональной службы по тарифам и ценам Камчатского края</w:t>
      </w:r>
      <w:r>
        <w:rPr>
          <w:sz w:val="24"/>
          <w:szCs w:val="24"/>
        </w:rPr>
        <w:t xml:space="preserve">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44</w:t>
      </w:r>
      <w:r w:rsidR="00FD4412" w:rsidRPr="00761812">
        <w:rPr>
          <w:szCs w:val="28"/>
        </w:rPr>
        <w:t>. Затраты на теплоснабжение (</w:t>
      </w:r>
      <w:r w:rsidR="00FD4412">
        <w:rPr>
          <w:szCs w:val="28"/>
        </w:rPr>
        <w:t>З</w:t>
      </w:r>
      <w:r w:rsidR="00FD4412" w:rsidRPr="00F818B3">
        <w:rPr>
          <w:szCs w:val="28"/>
          <w:vertAlign w:val="subscript"/>
        </w:rPr>
        <w:t>тс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F818B3" w:rsidRDefault="00FD4412" w:rsidP="00FD4412">
      <w:pPr>
        <w:widowControl w:val="0"/>
        <w:autoSpaceDE w:val="0"/>
        <w:jc w:val="center"/>
      </w:pPr>
      <w:r>
        <w:rPr>
          <w:position w:val="-5"/>
          <w:szCs w:val="28"/>
        </w:rPr>
        <w:t>З</w:t>
      </w:r>
      <w:r w:rsidRPr="00F818B3">
        <w:rPr>
          <w:position w:val="-5"/>
          <w:szCs w:val="28"/>
          <w:vertAlign w:val="subscript"/>
        </w:rPr>
        <w:t>тс</w:t>
      </w:r>
      <w:r>
        <w:rPr>
          <w:position w:val="-5"/>
          <w:szCs w:val="28"/>
        </w:rPr>
        <w:t xml:space="preserve"> = П</w:t>
      </w:r>
      <w:r w:rsidRPr="00F818B3">
        <w:rPr>
          <w:position w:val="-5"/>
          <w:szCs w:val="28"/>
          <w:vertAlign w:val="subscript"/>
        </w:rPr>
        <w:t>топл</w:t>
      </w:r>
      <w:r>
        <w:rPr>
          <w:position w:val="-5"/>
          <w:szCs w:val="28"/>
        </w:rPr>
        <w:t xml:space="preserve"> * </w:t>
      </w:r>
      <w:proofErr w:type="gramStart"/>
      <w:r>
        <w:rPr>
          <w:position w:val="-5"/>
          <w:szCs w:val="28"/>
        </w:rPr>
        <w:t>Т</w:t>
      </w:r>
      <w:r w:rsidRPr="00F818B3">
        <w:rPr>
          <w:position w:val="-5"/>
          <w:szCs w:val="28"/>
          <w:vertAlign w:val="subscript"/>
        </w:rPr>
        <w:t>тс</w:t>
      </w:r>
      <w:r>
        <w:rPr>
          <w:position w:val="-5"/>
          <w:szCs w:val="28"/>
        </w:rPr>
        <w:t xml:space="preserve"> ,</w:t>
      </w:r>
      <w:proofErr w:type="gramEnd"/>
      <w:r>
        <w:rPr>
          <w:position w:val="-5"/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33375" cy="219075"/>
            <wp:effectExtent l="0" t="0" r="9525" b="9525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расчетная потребность</w:t>
      </w:r>
      <w:r>
        <w:rPr>
          <w:szCs w:val="28"/>
        </w:rPr>
        <w:t>*</w:t>
      </w:r>
      <w:r w:rsidRPr="00761812">
        <w:rPr>
          <w:szCs w:val="28"/>
        </w:rPr>
        <w:t xml:space="preserve"> в теплоэнергии на отопление зданий, помещений и сооружений;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szCs w:val="28"/>
        </w:rPr>
        <w:t>Т</w:t>
      </w:r>
      <w:r w:rsidRPr="00761812">
        <w:rPr>
          <w:szCs w:val="28"/>
          <w:vertAlign w:val="subscript"/>
        </w:rPr>
        <w:t>тс</w:t>
      </w:r>
      <w:r w:rsidRPr="00761812">
        <w:rPr>
          <w:szCs w:val="28"/>
        </w:rPr>
        <w:t>- регулируемый тариф</w:t>
      </w:r>
      <w:r>
        <w:rPr>
          <w:szCs w:val="28"/>
        </w:rPr>
        <w:t>**</w:t>
      </w:r>
      <w:r w:rsidRPr="00761812">
        <w:rPr>
          <w:szCs w:val="28"/>
        </w:rPr>
        <w:t xml:space="preserve"> на теплоснабжение.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CC3AA1">
        <w:rPr>
          <w:szCs w:val="28"/>
        </w:rPr>
        <w:t>*</w:t>
      </w:r>
      <w:r w:rsidRPr="00CC3AA1">
        <w:rPr>
          <w:sz w:val="24"/>
          <w:szCs w:val="28"/>
        </w:rPr>
        <w:t>определяется с учетом объема потребления, но не выше установленных лимитов</w:t>
      </w:r>
      <w:r>
        <w:rPr>
          <w:sz w:val="24"/>
          <w:szCs w:val="28"/>
        </w:rPr>
        <w:t xml:space="preserve">, установленных </w:t>
      </w:r>
      <w:r w:rsidR="00F7062F">
        <w:rPr>
          <w:sz w:val="24"/>
          <w:szCs w:val="28"/>
        </w:rPr>
        <w:t>п</w:t>
      </w:r>
      <w:r>
        <w:rPr>
          <w:sz w:val="24"/>
          <w:szCs w:val="28"/>
        </w:rPr>
        <w:t>риказом МинЖКХ Камчатского края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** </w:t>
      </w:r>
      <w:r>
        <w:rPr>
          <w:sz w:val="24"/>
          <w:szCs w:val="24"/>
        </w:rPr>
        <w:t>тарифы утверждаются</w:t>
      </w:r>
      <w:r w:rsidRPr="00761812">
        <w:rPr>
          <w:sz w:val="24"/>
          <w:szCs w:val="24"/>
        </w:rPr>
        <w:t xml:space="preserve"> постановлением Региональной службы по тарифам и ценам Камчатского края</w:t>
      </w:r>
      <w:r>
        <w:rPr>
          <w:sz w:val="24"/>
          <w:szCs w:val="24"/>
        </w:rPr>
        <w:t xml:space="preserve">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45</w:t>
      </w:r>
      <w:r w:rsidR="00FD4412" w:rsidRPr="00761812">
        <w:rPr>
          <w:szCs w:val="28"/>
        </w:rPr>
        <w:t>. Затраты на горячее водоснабжение (</w:t>
      </w:r>
      <w:r w:rsidR="00FD4412" w:rsidRPr="00761812">
        <w:rPr>
          <w:noProof/>
          <w:position w:val="-2"/>
          <w:szCs w:val="28"/>
        </w:rPr>
        <w:drawing>
          <wp:inline distT="0" distB="0" distL="0" distR="0">
            <wp:extent cx="209550" cy="20955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>
        <w:rPr>
          <w:position w:val="-4"/>
          <w:szCs w:val="28"/>
        </w:rPr>
        <w:t>З</w:t>
      </w:r>
      <w:r w:rsidRPr="00F818B3">
        <w:rPr>
          <w:position w:val="-4"/>
          <w:szCs w:val="28"/>
          <w:vertAlign w:val="subscript"/>
        </w:rPr>
        <w:t>гв</w:t>
      </w:r>
      <w:r>
        <w:rPr>
          <w:position w:val="-4"/>
          <w:szCs w:val="28"/>
        </w:rPr>
        <w:t xml:space="preserve"> = П</w:t>
      </w:r>
      <w:r w:rsidRPr="00F818B3">
        <w:rPr>
          <w:position w:val="-4"/>
          <w:szCs w:val="28"/>
          <w:vertAlign w:val="subscript"/>
        </w:rPr>
        <w:t>гв</w:t>
      </w:r>
      <w:r>
        <w:rPr>
          <w:position w:val="-4"/>
          <w:szCs w:val="28"/>
        </w:rPr>
        <w:t xml:space="preserve"> * </w:t>
      </w:r>
      <w:proofErr w:type="gramStart"/>
      <w:r>
        <w:rPr>
          <w:position w:val="-4"/>
          <w:szCs w:val="28"/>
        </w:rPr>
        <w:t>Т</w:t>
      </w:r>
      <w:r w:rsidRPr="00F818B3">
        <w:rPr>
          <w:position w:val="-4"/>
          <w:szCs w:val="28"/>
          <w:vertAlign w:val="subscript"/>
        </w:rPr>
        <w:t>гв</w:t>
      </w:r>
      <w:r>
        <w:rPr>
          <w:position w:val="-4"/>
          <w:szCs w:val="28"/>
        </w:rPr>
        <w:t xml:space="preserve"> </w:t>
      </w:r>
      <w:r w:rsidRPr="00761812">
        <w:rPr>
          <w:szCs w:val="28"/>
        </w:rPr>
        <w:t>,</w:t>
      </w:r>
      <w:proofErr w:type="gramEnd"/>
      <w:r w:rsidRPr="00761812">
        <w:rPr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47650" cy="20955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расчетная потребность</w:t>
      </w:r>
      <w:r>
        <w:rPr>
          <w:szCs w:val="28"/>
        </w:rPr>
        <w:t>*</w:t>
      </w:r>
      <w:r w:rsidRPr="00761812">
        <w:rPr>
          <w:szCs w:val="28"/>
        </w:rPr>
        <w:t xml:space="preserve"> в горячей воде;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szCs w:val="28"/>
        </w:rPr>
        <w:t>Т</w:t>
      </w:r>
      <w:r w:rsidRPr="00761812">
        <w:rPr>
          <w:szCs w:val="28"/>
          <w:vertAlign w:val="subscript"/>
        </w:rPr>
        <w:t>гв</w:t>
      </w:r>
      <w:r w:rsidRPr="00761812">
        <w:rPr>
          <w:szCs w:val="28"/>
        </w:rPr>
        <w:t>- регулируемый тариф</w:t>
      </w:r>
      <w:r>
        <w:rPr>
          <w:szCs w:val="28"/>
        </w:rPr>
        <w:t>**</w:t>
      </w:r>
      <w:r w:rsidRPr="00761812">
        <w:rPr>
          <w:szCs w:val="28"/>
        </w:rPr>
        <w:t xml:space="preserve"> на горячее водоснабжение.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CC3AA1">
        <w:rPr>
          <w:szCs w:val="28"/>
        </w:rPr>
        <w:t>*</w:t>
      </w:r>
      <w:r w:rsidRPr="00CC3AA1">
        <w:rPr>
          <w:sz w:val="24"/>
          <w:szCs w:val="28"/>
        </w:rPr>
        <w:t>определяется с учетом объема потребления, но не выше установленных лимитов</w:t>
      </w:r>
      <w:r>
        <w:rPr>
          <w:sz w:val="24"/>
          <w:szCs w:val="28"/>
        </w:rPr>
        <w:t xml:space="preserve">, установленных </w:t>
      </w:r>
      <w:r w:rsidR="00F7062F">
        <w:rPr>
          <w:sz w:val="24"/>
          <w:szCs w:val="28"/>
        </w:rPr>
        <w:t>п</w:t>
      </w:r>
      <w:r>
        <w:rPr>
          <w:sz w:val="24"/>
          <w:szCs w:val="28"/>
        </w:rPr>
        <w:t>риказом МинЖКХ Камчатского края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** </w:t>
      </w:r>
      <w:r>
        <w:rPr>
          <w:sz w:val="24"/>
          <w:szCs w:val="24"/>
        </w:rPr>
        <w:t>тарифы утверждаются</w:t>
      </w:r>
      <w:r w:rsidRPr="00761812">
        <w:rPr>
          <w:sz w:val="24"/>
          <w:szCs w:val="24"/>
        </w:rPr>
        <w:t xml:space="preserve"> постановлением Региональной службы по тарифам и ценам Камчатского края</w:t>
      </w:r>
      <w:r>
        <w:rPr>
          <w:sz w:val="24"/>
          <w:szCs w:val="24"/>
        </w:rPr>
        <w:t xml:space="preserve">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46</w:t>
      </w:r>
      <w:r w:rsidR="00FD4412" w:rsidRPr="00761812">
        <w:rPr>
          <w:szCs w:val="28"/>
        </w:rPr>
        <w:t>. Затраты на холодное водоснабжение и водоотведение (</w:t>
      </w:r>
      <w:r w:rsidR="00FD4412" w:rsidRPr="00761812">
        <w:rPr>
          <w:noProof/>
          <w:position w:val="-2"/>
          <w:szCs w:val="28"/>
        </w:rPr>
        <w:drawing>
          <wp:inline distT="0" distB="0" distL="0" distR="0">
            <wp:extent cx="209550" cy="20955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>
        <w:rPr>
          <w:szCs w:val="28"/>
        </w:rPr>
        <w:t>З</w:t>
      </w:r>
      <w:r w:rsidRPr="00CC3AA1">
        <w:rPr>
          <w:szCs w:val="28"/>
          <w:vertAlign w:val="subscript"/>
        </w:rPr>
        <w:t>хв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= П</w:t>
      </w:r>
      <w:r w:rsidRPr="00CC3AA1">
        <w:rPr>
          <w:szCs w:val="28"/>
          <w:vertAlign w:val="subscript"/>
        </w:rPr>
        <w:t>хв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* Т</w:t>
      </w:r>
      <w:r w:rsidRPr="00CC3AA1">
        <w:rPr>
          <w:szCs w:val="28"/>
          <w:vertAlign w:val="subscript"/>
        </w:rPr>
        <w:t>хв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* П</w:t>
      </w:r>
      <w:r w:rsidRPr="00CC3AA1">
        <w:rPr>
          <w:szCs w:val="28"/>
          <w:vertAlign w:val="subscript"/>
        </w:rPr>
        <w:t>во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* </w:t>
      </w:r>
      <w:proofErr w:type="gramStart"/>
      <w:r>
        <w:rPr>
          <w:szCs w:val="28"/>
        </w:rPr>
        <w:t>Т</w:t>
      </w:r>
      <w:r w:rsidRPr="00CC3AA1">
        <w:rPr>
          <w:szCs w:val="28"/>
          <w:vertAlign w:val="subscript"/>
        </w:rPr>
        <w:t>во</w:t>
      </w:r>
      <w:r>
        <w:rPr>
          <w:szCs w:val="28"/>
          <w:vertAlign w:val="subscript"/>
        </w:rPr>
        <w:t xml:space="preserve"> </w:t>
      </w:r>
      <w:r w:rsidRPr="00761812">
        <w:rPr>
          <w:szCs w:val="28"/>
        </w:rPr>
        <w:t>,</w:t>
      </w:r>
      <w:proofErr w:type="gramEnd"/>
      <w:r w:rsidRPr="00761812">
        <w:rPr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47650" cy="20955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расчетная потребность</w:t>
      </w:r>
      <w:r>
        <w:rPr>
          <w:szCs w:val="28"/>
        </w:rPr>
        <w:t>*</w:t>
      </w:r>
      <w:r w:rsidRPr="00761812">
        <w:rPr>
          <w:szCs w:val="28"/>
        </w:rPr>
        <w:t xml:space="preserve"> в холодном водоснабжении;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28600" cy="20955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регулируемый тариф</w:t>
      </w:r>
      <w:r>
        <w:rPr>
          <w:szCs w:val="28"/>
        </w:rPr>
        <w:t>**</w:t>
      </w:r>
      <w:r w:rsidRPr="00761812">
        <w:rPr>
          <w:szCs w:val="28"/>
        </w:rPr>
        <w:t xml:space="preserve"> на холодное водоснабжение;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расчетная потребность</w:t>
      </w:r>
      <w:r>
        <w:rPr>
          <w:szCs w:val="28"/>
        </w:rPr>
        <w:t>*</w:t>
      </w:r>
      <w:r w:rsidRPr="00761812">
        <w:rPr>
          <w:szCs w:val="28"/>
        </w:rPr>
        <w:t xml:space="preserve"> в водоотведении;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57175" cy="266700"/>
            <wp:effectExtent l="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регулируемый тариф</w:t>
      </w:r>
      <w:r>
        <w:rPr>
          <w:szCs w:val="28"/>
        </w:rPr>
        <w:t>**</w:t>
      </w:r>
      <w:r w:rsidRPr="00761812">
        <w:rPr>
          <w:szCs w:val="28"/>
        </w:rPr>
        <w:t xml:space="preserve"> на водоотведение.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CC3AA1">
        <w:rPr>
          <w:szCs w:val="28"/>
        </w:rPr>
        <w:t>*</w:t>
      </w:r>
      <w:r w:rsidRPr="00CC3AA1">
        <w:rPr>
          <w:sz w:val="24"/>
          <w:szCs w:val="28"/>
        </w:rPr>
        <w:t>определяется с учетом объема потребления, но не выше установленных лимитов</w:t>
      </w:r>
      <w:r>
        <w:rPr>
          <w:sz w:val="24"/>
          <w:szCs w:val="28"/>
        </w:rPr>
        <w:t>, установленных Приказом МинЖКХ Камчатского края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szCs w:val="28"/>
        </w:rPr>
        <w:t xml:space="preserve">** </w:t>
      </w:r>
      <w:r>
        <w:rPr>
          <w:sz w:val="24"/>
          <w:szCs w:val="24"/>
        </w:rPr>
        <w:t>тарифы утверждаются</w:t>
      </w:r>
      <w:r w:rsidRPr="00761812">
        <w:rPr>
          <w:sz w:val="24"/>
          <w:szCs w:val="24"/>
        </w:rPr>
        <w:t xml:space="preserve"> постановлением Региональной службы по тарифам и ценам Камчатского края</w:t>
      </w:r>
      <w:r>
        <w:rPr>
          <w:sz w:val="24"/>
          <w:szCs w:val="24"/>
        </w:rPr>
        <w:t xml:space="preserve">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szCs w:val="28"/>
        </w:rPr>
        <w:t>3.3. Затраты на аренду зданий (помещений) и оборудования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47</w:t>
      </w:r>
      <w:r w:rsidR="00FD4412" w:rsidRPr="00761812">
        <w:rPr>
          <w:szCs w:val="28"/>
        </w:rPr>
        <w:t>. Затраты на аренду зданий (помещений) (</w:t>
      </w:r>
      <w:r w:rsidR="00FD4412">
        <w:rPr>
          <w:szCs w:val="28"/>
        </w:rPr>
        <w:t>З</w:t>
      </w:r>
      <w:r w:rsidR="00FD4412" w:rsidRPr="005317D2">
        <w:rPr>
          <w:szCs w:val="28"/>
          <w:vertAlign w:val="subscript"/>
        </w:rPr>
        <w:t>ап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1885950" cy="466725"/>
            <wp:effectExtent l="0" t="0" r="0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19075"/>
            <wp:effectExtent l="0" t="0" r="9525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численность работников, размещаемых на i-й арендуемой площади;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123825" cy="171450"/>
            <wp:effectExtent l="0" t="0" r="9525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площадь, закрепленная в установленном порядке за подведомственным краевым казенным учреждением;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47650" cy="219075"/>
            <wp:effectExtent l="0" t="0" r="0" b="9525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ежемесячной аренды за 1 квадратный метр i-й арендуемой площади;</w:t>
      </w:r>
    </w:p>
    <w:p w:rsidR="00FD4412" w:rsidRPr="00761812" w:rsidRDefault="00FD4412" w:rsidP="00FD4412">
      <w:pPr>
        <w:widowControl w:val="0"/>
        <w:numPr>
          <w:ilvl w:val="0"/>
          <w:numId w:val="4"/>
        </w:numPr>
        <w:suppressAutoHyphens/>
        <w:autoSpaceDE w:val="0"/>
        <w:jc w:val="both"/>
      </w:pPr>
      <w:r w:rsidRPr="00761812">
        <w:rPr>
          <w:szCs w:val="28"/>
        </w:rPr>
        <w:t>- планируемое количество месяцев аренды i-й арендуемой площади.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Default="00FD4412" w:rsidP="00FD4412">
      <w:pPr>
        <w:widowControl w:val="0"/>
        <w:autoSpaceDE w:val="0"/>
        <w:jc w:val="center"/>
        <w:rPr>
          <w:szCs w:val="28"/>
        </w:rPr>
      </w:pPr>
      <w:r w:rsidRPr="00761812">
        <w:rPr>
          <w:szCs w:val="28"/>
        </w:rPr>
        <w:t xml:space="preserve">3.4. Затраты на содержание имущества, </w:t>
      </w:r>
    </w:p>
    <w:p w:rsidR="00FD4412" w:rsidRDefault="00FD4412" w:rsidP="00FD4412">
      <w:pPr>
        <w:widowControl w:val="0"/>
        <w:autoSpaceDE w:val="0"/>
        <w:jc w:val="center"/>
        <w:rPr>
          <w:szCs w:val="28"/>
        </w:rPr>
      </w:pPr>
      <w:r w:rsidRPr="00761812">
        <w:rPr>
          <w:szCs w:val="28"/>
        </w:rPr>
        <w:t>не</w:t>
      </w:r>
      <w:r>
        <w:rPr>
          <w:szCs w:val="28"/>
        </w:rPr>
        <w:t xml:space="preserve"> </w:t>
      </w:r>
      <w:r w:rsidRPr="00761812">
        <w:rPr>
          <w:szCs w:val="28"/>
        </w:rPr>
        <w:t xml:space="preserve">отнесенные к затратам на содержание имущества 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в</w:t>
      </w:r>
      <w:r>
        <w:rPr>
          <w:szCs w:val="28"/>
        </w:rPr>
        <w:t xml:space="preserve"> </w:t>
      </w:r>
      <w:r w:rsidRPr="00761812">
        <w:rPr>
          <w:szCs w:val="28"/>
        </w:rPr>
        <w:t>рамках затрат на информационно-коммуникационные технологии</w:t>
      </w:r>
    </w:p>
    <w:p w:rsidR="00FD4412" w:rsidRPr="00761812" w:rsidRDefault="00FD4412" w:rsidP="00FD4412">
      <w:pPr>
        <w:widowControl w:val="0"/>
        <w:autoSpaceDE w:val="0"/>
        <w:jc w:val="center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708"/>
        <w:jc w:val="both"/>
      </w:pPr>
      <w:r>
        <w:rPr>
          <w:szCs w:val="28"/>
        </w:rPr>
        <w:t>48</w:t>
      </w:r>
      <w:r w:rsidR="00FD4412" w:rsidRPr="00761812">
        <w:rPr>
          <w:szCs w:val="28"/>
        </w:rPr>
        <w:t>. Затраты на закупку услуг управляющей организации (</w:t>
      </w:r>
      <w:r w:rsidR="00FD4412" w:rsidRPr="00761812">
        <w:rPr>
          <w:noProof/>
          <w:szCs w:val="28"/>
        </w:rPr>
        <w:drawing>
          <wp:inline distT="0" distB="0" distL="0" distR="0">
            <wp:extent cx="219075" cy="228600"/>
            <wp:effectExtent l="0" t="0" r="952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32)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685925" cy="466725"/>
            <wp:effectExtent l="0" t="0" r="9525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28600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объем i-й услуги управляющей организации;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47650" cy="2286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1-й услуги управляющей организации в месяц;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</w:rPr>
        <w:drawing>
          <wp:inline distT="0" distB="0" distL="0" distR="0">
            <wp:extent cx="295275" cy="228600"/>
            <wp:effectExtent l="0" t="0" r="952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месяцев использования i-й услуги управляющей организации.</w:t>
      </w: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D4412" w:rsidRPr="005317D2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lastRenderedPageBreak/>
        <w:t>Таблица 32</w:t>
      </w:r>
      <w:r w:rsidRPr="005317D2">
        <w:rPr>
          <w:sz w:val="24"/>
          <w:szCs w:val="28"/>
        </w:rPr>
        <w:t xml:space="preserve"> </w:t>
      </w:r>
    </w:p>
    <w:p w:rsidR="00FD4412" w:rsidRPr="005317D2" w:rsidRDefault="00FD4412" w:rsidP="00FD4412">
      <w:pPr>
        <w:widowControl w:val="0"/>
        <w:autoSpaceDE w:val="0"/>
        <w:jc w:val="center"/>
        <w:rPr>
          <w:b/>
          <w:sz w:val="24"/>
          <w:szCs w:val="28"/>
        </w:rPr>
      </w:pPr>
      <w:r w:rsidRPr="005317D2">
        <w:rPr>
          <w:b/>
          <w:sz w:val="24"/>
          <w:szCs w:val="28"/>
        </w:rPr>
        <w:t>Норматив затрат на содержание и техническое обслуживание зданий (помещений)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3169"/>
        <w:gridCol w:w="1821"/>
        <w:gridCol w:w="1831"/>
        <w:gridCol w:w="2127"/>
      </w:tblGrid>
      <w:tr w:rsidR="00FD4412" w:rsidRPr="00816D7F" w:rsidTr="00FD4412">
        <w:trPr>
          <w:trHeight w:val="49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за 1 услугу/мес.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Объем услуги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кв.м.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Услуги управляющей организации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25 000,00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*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 соразмерно занимаемой площади</w:t>
            </w:r>
          </w:p>
        </w:tc>
      </w:tr>
    </w:tbl>
    <w:p w:rsidR="00FD4412" w:rsidRDefault="00FD4412" w:rsidP="00FD4412">
      <w:pPr>
        <w:widowControl w:val="0"/>
        <w:autoSpaceDE w:val="0"/>
        <w:ind w:firstLine="708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708"/>
        <w:jc w:val="both"/>
      </w:pPr>
      <w:r>
        <w:rPr>
          <w:szCs w:val="28"/>
        </w:rPr>
        <w:t>49</w:t>
      </w:r>
      <w:r w:rsidR="00FD4412" w:rsidRPr="00761812">
        <w:rPr>
          <w:szCs w:val="28"/>
        </w:rPr>
        <w:t>. Затраты на содержание и техническое обслуживание зданий (помещений) (</w:t>
      </w:r>
      <w:r w:rsidR="00FD4412">
        <w:rPr>
          <w:szCs w:val="28"/>
        </w:rPr>
        <w:t>З</w:t>
      </w:r>
      <w:r w:rsidR="00FD4412" w:rsidRPr="005317D2">
        <w:rPr>
          <w:szCs w:val="28"/>
          <w:vertAlign w:val="subscript"/>
        </w:rPr>
        <w:t>сп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сп</w:t>
      </w:r>
      <w:r w:rsidRPr="00761812">
        <w:rPr>
          <w:szCs w:val="28"/>
        </w:rPr>
        <w:t xml:space="preserve"> = З</w:t>
      </w:r>
      <w:r w:rsidRPr="005317D2">
        <w:rPr>
          <w:szCs w:val="28"/>
          <w:vertAlign w:val="subscript"/>
        </w:rPr>
        <w:t>ос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тр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эз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аутп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т</w:t>
      </w:r>
      <w:r>
        <w:rPr>
          <w:szCs w:val="28"/>
          <w:vertAlign w:val="subscript"/>
        </w:rPr>
        <w:t>к</w:t>
      </w:r>
      <w:r w:rsidRPr="005317D2">
        <w:rPr>
          <w:szCs w:val="28"/>
          <w:vertAlign w:val="subscript"/>
        </w:rPr>
        <w:t>о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внсв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внсп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итп</w:t>
      </w:r>
      <w:r w:rsidRPr="00761812">
        <w:rPr>
          <w:szCs w:val="28"/>
        </w:rPr>
        <w:t>+</w:t>
      </w:r>
      <w:r>
        <w:rPr>
          <w:szCs w:val="28"/>
        </w:rPr>
        <w:t xml:space="preserve"> </w:t>
      </w:r>
      <w:proofErr w:type="gramStart"/>
      <w:r w:rsidRPr="00761812">
        <w:rPr>
          <w:szCs w:val="28"/>
        </w:rPr>
        <w:t>З</w:t>
      </w:r>
      <w:r w:rsidRPr="005317D2">
        <w:rPr>
          <w:szCs w:val="28"/>
          <w:vertAlign w:val="subscript"/>
        </w:rPr>
        <w:t>аэз</w:t>
      </w:r>
      <w:r w:rsidRPr="00761812">
        <w:rPr>
          <w:szCs w:val="28"/>
        </w:rPr>
        <w:t xml:space="preserve"> ,</w:t>
      </w:r>
      <w:proofErr w:type="gramEnd"/>
      <w:r w:rsidRPr="00761812">
        <w:rPr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09550" cy="219075"/>
            <wp:effectExtent l="0" t="0" r="0" b="9525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09550" cy="22860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проведение текущего ремонта здания (помещения);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190500" cy="219075"/>
            <wp:effectExtent l="0" t="0" r="0" b="9525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содержание прилегающей территории;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28600"/>
            <wp:effectExtent l="0" t="0" r="952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оплату услуг по обслуживанию и уборке здания (помещения);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5317D2">
        <w:rPr>
          <w:sz w:val="24"/>
          <w:szCs w:val="28"/>
        </w:rPr>
        <w:t>З</w:t>
      </w:r>
      <w:r w:rsidRPr="005317D2">
        <w:rPr>
          <w:sz w:val="24"/>
          <w:szCs w:val="28"/>
          <w:vertAlign w:val="subscript"/>
        </w:rPr>
        <w:t>тко</w:t>
      </w:r>
      <w:r w:rsidRPr="00761812">
        <w:rPr>
          <w:szCs w:val="28"/>
        </w:rPr>
        <w:t xml:space="preserve"> - затраты на вывоз твердых </w:t>
      </w:r>
      <w:r>
        <w:rPr>
          <w:szCs w:val="28"/>
        </w:rPr>
        <w:t>коммунальных</w:t>
      </w:r>
      <w:r w:rsidRPr="00761812">
        <w:rPr>
          <w:szCs w:val="28"/>
        </w:rPr>
        <w:t xml:space="preserve"> отходов;</w:t>
      </w:r>
    </w:p>
    <w:p w:rsidR="00FD4412" w:rsidRPr="00761812" w:rsidRDefault="00FD4412" w:rsidP="00FD4412">
      <w:pPr>
        <w:widowControl w:val="0"/>
        <w:numPr>
          <w:ilvl w:val="0"/>
          <w:numId w:val="7"/>
        </w:numPr>
        <w:suppressAutoHyphens/>
        <w:autoSpaceDE w:val="0"/>
        <w:ind w:hanging="11"/>
        <w:jc w:val="both"/>
        <w:rPr>
          <w:szCs w:val="28"/>
        </w:rPr>
      </w:pPr>
      <w:r w:rsidRPr="00761812">
        <w:rPr>
          <w:szCs w:val="28"/>
        </w:rPr>
        <w:t>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57175" cy="20955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здания (помещения).</w:t>
      </w:r>
    </w:p>
    <w:p w:rsidR="00FD4412" w:rsidRPr="00761812" w:rsidRDefault="00FD4412" w:rsidP="00FD4412">
      <w:pPr>
        <w:widowControl w:val="0"/>
        <w:autoSpaceDE w:val="0"/>
        <w:jc w:val="both"/>
      </w:pPr>
      <w:r w:rsidRPr="00761812">
        <w:rPr>
          <w:szCs w:val="28"/>
        </w:rPr>
        <w:t>Такие затраты не подлежат отдельному расчету, если они включены в общую стоимость комплексных услуг управляющей организации.</w:t>
      </w:r>
    </w:p>
    <w:p w:rsidR="00FD4412" w:rsidRDefault="00FD4412" w:rsidP="00FD4412">
      <w:pPr>
        <w:widowControl w:val="0"/>
        <w:autoSpaceDE w:val="0"/>
        <w:ind w:firstLine="708"/>
        <w:jc w:val="both"/>
        <w:rPr>
          <w:szCs w:val="28"/>
        </w:rPr>
      </w:pPr>
    </w:p>
    <w:p w:rsidR="00FD4412" w:rsidRDefault="00FD4412" w:rsidP="00FD4412">
      <w:pPr>
        <w:widowControl w:val="0"/>
        <w:autoSpaceDE w:val="0"/>
        <w:ind w:firstLine="708"/>
        <w:jc w:val="both"/>
        <w:rPr>
          <w:szCs w:val="28"/>
        </w:rPr>
      </w:pPr>
      <w:r w:rsidRPr="00F7062F">
        <w:rPr>
          <w:szCs w:val="28"/>
        </w:rPr>
        <w:t xml:space="preserve">В формулах для расчета затрат, указанных в </w:t>
      </w:r>
      <w:r w:rsidR="00816D7F" w:rsidRPr="00F7062F">
        <w:rPr>
          <w:szCs w:val="28"/>
        </w:rPr>
        <w:t>частях</w:t>
      </w:r>
      <w:r w:rsidRPr="00F7062F">
        <w:rPr>
          <w:szCs w:val="28"/>
        </w:rPr>
        <w:t xml:space="preserve"> </w:t>
      </w:r>
      <w:r w:rsidR="00816D7F" w:rsidRPr="00F7062F">
        <w:rPr>
          <w:szCs w:val="28"/>
        </w:rPr>
        <w:t>51</w:t>
      </w:r>
      <w:r w:rsidRPr="00F7062F">
        <w:rPr>
          <w:szCs w:val="28"/>
        </w:rPr>
        <w:t xml:space="preserve">, </w:t>
      </w:r>
      <w:r w:rsidR="00816D7F" w:rsidRPr="00F7062F">
        <w:rPr>
          <w:szCs w:val="28"/>
        </w:rPr>
        <w:t>53</w:t>
      </w:r>
      <w:r w:rsidRPr="00F7062F">
        <w:rPr>
          <w:szCs w:val="28"/>
        </w:rPr>
        <w:t xml:space="preserve"> и </w:t>
      </w:r>
      <w:r w:rsidR="00816D7F" w:rsidRPr="00F7062F">
        <w:rPr>
          <w:szCs w:val="28"/>
        </w:rPr>
        <w:t>5</w:t>
      </w:r>
      <w:r w:rsidRPr="00F7062F">
        <w:rPr>
          <w:szCs w:val="28"/>
        </w:rPr>
        <w:t xml:space="preserve">7 - </w:t>
      </w:r>
      <w:r w:rsidR="00816D7F" w:rsidRPr="00F7062F">
        <w:rPr>
          <w:szCs w:val="28"/>
        </w:rPr>
        <w:t>5</w:t>
      </w:r>
      <w:r w:rsidRPr="00F7062F">
        <w:rPr>
          <w:szCs w:val="28"/>
        </w:rPr>
        <w:t>8</w:t>
      </w:r>
      <w:r w:rsidRPr="00761812">
        <w:rPr>
          <w:szCs w:val="28"/>
        </w:rPr>
        <w:t xml:space="preserve"> </w:t>
      </w:r>
      <w:r w:rsidR="00F7062F">
        <w:rPr>
          <w:szCs w:val="28"/>
        </w:rPr>
        <w:t>настоящего приложения</w:t>
      </w:r>
      <w:r w:rsidRPr="00761812">
        <w:rPr>
          <w:szCs w:val="28"/>
        </w:rPr>
        <w:t>, значение показателя площади зданий (помещений) должно соответствовать площади, закрепленной в установленном порядке за подведомственным учреждением.</w:t>
      </w:r>
    </w:p>
    <w:p w:rsidR="00FD4412" w:rsidRDefault="00FD4412" w:rsidP="00FD4412">
      <w:pPr>
        <w:widowControl w:val="0"/>
        <w:autoSpaceDE w:val="0"/>
        <w:ind w:firstLine="708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708"/>
        <w:jc w:val="both"/>
      </w:pPr>
      <w:r>
        <w:rPr>
          <w:szCs w:val="28"/>
        </w:rPr>
        <w:t>50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="00FD4412">
        <w:rPr>
          <w:szCs w:val="28"/>
        </w:rPr>
        <w:t>З</w:t>
      </w:r>
      <w:r w:rsidR="00FD4412" w:rsidRPr="00D15850">
        <w:rPr>
          <w:szCs w:val="28"/>
          <w:vertAlign w:val="subscript"/>
        </w:rPr>
        <w:t>ос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33)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247775" cy="466725"/>
            <wp:effectExtent l="0" t="0" r="9525" b="9525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19075"/>
            <wp:effectExtent l="0" t="0" r="9525" b="952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i-х обслуживаемых систем охранно-тревожной сигнализации;</w:t>
      </w:r>
    </w:p>
    <w:p w:rsidR="00FD4412" w:rsidRPr="00761812" w:rsidRDefault="00FD4412" w:rsidP="00FD4412">
      <w:pPr>
        <w:widowControl w:val="0"/>
        <w:autoSpaceDE w:val="0"/>
        <w:spacing w:before="24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47650" cy="219075"/>
            <wp:effectExtent l="0" t="0" r="0" b="9525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обслуживания 1 i-ой системы охранно-тревожной сигнализации в год.</w:t>
      </w:r>
    </w:p>
    <w:p w:rsidR="00FD4412" w:rsidRPr="00A76877" w:rsidRDefault="00FD4412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  <w:r w:rsidRPr="00A76877">
        <w:rPr>
          <w:sz w:val="24"/>
          <w:szCs w:val="28"/>
        </w:rPr>
        <w:t>Таблица 3</w:t>
      </w:r>
      <w:r>
        <w:rPr>
          <w:sz w:val="24"/>
          <w:szCs w:val="28"/>
        </w:rPr>
        <w:t>3</w:t>
      </w:r>
      <w:r w:rsidRPr="00A76877">
        <w:rPr>
          <w:sz w:val="24"/>
          <w:szCs w:val="28"/>
        </w:rPr>
        <w:t xml:space="preserve"> </w:t>
      </w:r>
    </w:p>
    <w:p w:rsidR="00FD4412" w:rsidRPr="00A76877" w:rsidRDefault="00FD4412" w:rsidP="00FD4412">
      <w:pPr>
        <w:widowControl w:val="0"/>
        <w:autoSpaceDE w:val="0"/>
        <w:jc w:val="center"/>
        <w:rPr>
          <w:b/>
          <w:sz w:val="24"/>
          <w:szCs w:val="28"/>
        </w:rPr>
      </w:pPr>
      <w:r w:rsidRPr="00A76877">
        <w:rPr>
          <w:b/>
          <w:sz w:val="24"/>
          <w:szCs w:val="28"/>
        </w:rPr>
        <w:t>Норматив затрат на техническое обслуживание и регламентно-профилактический ремонт систем охранно-тревожной сигнализации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4696"/>
        <w:gridCol w:w="1417"/>
        <w:gridCol w:w="1418"/>
        <w:gridCol w:w="1418"/>
      </w:tblGrid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Кол-во 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в год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1.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и регламентно-профилактический ремонт систем охранно-тревожной сигнализации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center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bookmarkStart w:id="3" w:name="P548"/>
      <w:bookmarkEnd w:id="3"/>
      <w:r>
        <w:rPr>
          <w:szCs w:val="28"/>
        </w:rPr>
        <w:t>51</w:t>
      </w:r>
      <w:r w:rsidR="00FD4412" w:rsidRPr="00761812">
        <w:rPr>
          <w:szCs w:val="28"/>
        </w:rPr>
        <w:t>. Затраты на проведение текущего ремонта здания (помещения) (З</w:t>
      </w:r>
      <w:r w:rsidR="00FD4412" w:rsidRPr="00761812">
        <w:rPr>
          <w:szCs w:val="28"/>
          <w:vertAlign w:val="subscript"/>
        </w:rPr>
        <w:t>тр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34)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181100" cy="466725"/>
            <wp:effectExtent l="0" t="0" r="0" b="9525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228600" cy="22860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i-го здания (помещения), планируемая к проведению текущего ремонта;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219075" cy="228600"/>
            <wp:effectExtent l="0" t="0" r="9525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текущего ремонта 1 квадратного метра площади i-го здания (помещения).</w:t>
      </w:r>
    </w:p>
    <w:p w:rsidR="00FD4412" w:rsidRPr="00761812" w:rsidRDefault="00FD4412" w:rsidP="00FD4412">
      <w:pPr>
        <w:widowControl w:val="0"/>
        <w:autoSpaceDE w:val="0"/>
        <w:ind w:firstLine="540"/>
        <w:jc w:val="right"/>
        <w:rPr>
          <w:szCs w:val="28"/>
        </w:rPr>
      </w:pPr>
    </w:p>
    <w:p w:rsidR="00FD4412" w:rsidRPr="00A76877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A76877">
        <w:rPr>
          <w:sz w:val="24"/>
          <w:szCs w:val="28"/>
        </w:rPr>
        <w:t>Таблица 3</w:t>
      </w:r>
      <w:r>
        <w:rPr>
          <w:sz w:val="24"/>
          <w:szCs w:val="28"/>
        </w:rPr>
        <w:t>4</w:t>
      </w:r>
      <w:r w:rsidRPr="00A76877">
        <w:rPr>
          <w:sz w:val="24"/>
          <w:szCs w:val="28"/>
        </w:rPr>
        <w:t xml:space="preserve"> </w:t>
      </w:r>
    </w:p>
    <w:p w:rsidR="00FD4412" w:rsidRPr="00A76877" w:rsidRDefault="00FD4412" w:rsidP="00FD4412">
      <w:pPr>
        <w:widowControl w:val="0"/>
        <w:autoSpaceDE w:val="0"/>
        <w:jc w:val="center"/>
        <w:rPr>
          <w:sz w:val="20"/>
        </w:rPr>
      </w:pPr>
      <w:r w:rsidRPr="00A76877">
        <w:rPr>
          <w:b/>
          <w:sz w:val="24"/>
          <w:szCs w:val="28"/>
        </w:rPr>
        <w:t>Норматив затрат на проведение текущего ремонта здания (помещения)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2853"/>
        <w:gridCol w:w="1843"/>
        <w:gridCol w:w="1831"/>
        <w:gridCol w:w="2421"/>
      </w:tblGrid>
      <w:tr w:rsidR="00FD4412" w:rsidRPr="00816D7F" w:rsidTr="00FD4412">
        <w:trPr>
          <w:trHeight w:val="55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Площадь м</w:t>
            </w:r>
            <w:r w:rsidRPr="00816D7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м</w:t>
            </w:r>
            <w:r w:rsidRPr="00816D7F">
              <w:rPr>
                <w:sz w:val="22"/>
                <w:szCs w:val="22"/>
                <w:vertAlign w:val="superscript"/>
              </w:rPr>
              <w:t xml:space="preserve">2 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rPr>
          <w:trHeight w:val="61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Текущий ремонт здания (помещения) без учета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3 900,00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*площадь помещения (здания), планируемого к проведению текущего ремонта</w:t>
            </w:r>
          </w:p>
        </w:tc>
      </w:tr>
    </w:tbl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52</w:t>
      </w:r>
      <w:r w:rsidR="00FD4412" w:rsidRPr="00761812">
        <w:rPr>
          <w:szCs w:val="28"/>
        </w:rPr>
        <w:t>. Затраты на содержание прилегающей территории (</w:t>
      </w:r>
      <w:r w:rsidR="00FD4412" w:rsidRPr="00761812">
        <w:rPr>
          <w:noProof/>
          <w:szCs w:val="28"/>
        </w:rPr>
        <w:drawing>
          <wp:inline distT="0" distB="0" distL="0" distR="0">
            <wp:extent cx="190500" cy="219075"/>
            <wp:effectExtent l="0" t="0" r="0" b="9525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35)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581150" cy="46672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lastRenderedPageBreak/>
        <w:drawing>
          <wp:inline distT="0" distB="0" distL="0" distR="0">
            <wp:extent cx="228600" cy="219075"/>
            <wp:effectExtent l="0" t="0" r="0" b="9525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закрепленной i-й прилегающей территории;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содержания i-й прилегающей территории в месяц в расчете на 1 квадратный метр площади;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</w:rPr>
        <w:drawing>
          <wp:inline distT="0" distB="0" distL="0" distR="0">
            <wp:extent cx="276225" cy="219075"/>
            <wp:effectExtent l="0" t="0" r="9525" b="9525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FD4412" w:rsidRPr="00DB0759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35</w:t>
      </w:r>
      <w:r w:rsidRPr="00DB0759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DB0759">
        <w:rPr>
          <w:b/>
          <w:sz w:val="24"/>
          <w:szCs w:val="28"/>
        </w:rPr>
        <w:t>Норматив затрат на содержание прилегающей территории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3169"/>
        <w:gridCol w:w="1821"/>
        <w:gridCol w:w="1685"/>
        <w:gridCol w:w="2273"/>
      </w:tblGrid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Площадь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кв.м.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м</w:t>
            </w:r>
            <w:r w:rsidRPr="00816D7F">
              <w:rPr>
                <w:sz w:val="22"/>
                <w:szCs w:val="22"/>
                <w:vertAlign w:val="superscript"/>
              </w:rPr>
              <w:t>2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Содержание прилегающей территории (уборка снега)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   *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200,00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*площадь территории, планируемая к уборке</w:t>
            </w:r>
          </w:p>
        </w:tc>
      </w:tr>
    </w:tbl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708"/>
        <w:jc w:val="both"/>
      </w:pPr>
      <w:r>
        <w:rPr>
          <w:szCs w:val="28"/>
        </w:rPr>
        <w:t>53</w:t>
      </w:r>
      <w:r w:rsidR="00FD4412" w:rsidRPr="00761812">
        <w:rPr>
          <w:szCs w:val="28"/>
        </w:rPr>
        <w:t>. Затраты на оплату услуг по обслуживанию и уборке здания (помещения) (</w:t>
      </w:r>
      <w:r w:rsidR="00FD4412" w:rsidRPr="00761812">
        <w:rPr>
          <w:noProof/>
          <w:szCs w:val="28"/>
        </w:rPr>
        <w:drawing>
          <wp:inline distT="0" distB="0" distL="0" distR="0">
            <wp:extent cx="295275" cy="228600"/>
            <wp:effectExtent l="0" t="0" r="952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36)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990725" cy="466725"/>
            <wp:effectExtent l="0" t="0" r="9525" b="9525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333375" cy="228600"/>
            <wp:effectExtent l="0" t="0" r="952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в i-м здании (помещении), в отношении которой планируется заключение договора (контракта) на обслуживание и уборку;</w:t>
      </w:r>
    </w:p>
    <w:p w:rsidR="00FD4412" w:rsidRPr="00761812" w:rsidRDefault="00FD4412" w:rsidP="00FD4412">
      <w:pPr>
        <w:widowControl w:val="0"/>
        <w:autoSpaceDE w:val="0"/>
        <w:ind w:firstLine="708"/>
        <w:jc w:val="both"/>
      </w:pPr>
      <w:r w:rsidRPr="00761812">
        <w:rPr>
          <w:noProof/>
          <w:szCs w:val="28"/>
        </w:rPr>
        <w:drawing>
          <wp:inline distT="0" distB="0" distL="0" distR="0">
            <wp:extent cx="314325" cy="228600"/>
            <wp:effectExtent l="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услуги по обслуживанию и уборке i-го здания (помещения) в месяц;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  </w:t>
      </w:r>
      <w:r w:rsidRPr="00761812">
        <w:rPr>
          <w:noProof/>
          <w:szCs w:val="28"/>
        </w:rPr>
        <w:drawing>
          <wp:inline distT="0" distB="0" distL="0" distR="0">
            <wp:extent cx="361950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месяцев использования услуги по обслуживанию и уборке i-го здания (помещения) в месяц.</w:t>
      </w:r>
    </w:p>
    <w:p w:rsidR="00FD4412" w:rsidRPr="00DB0759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bookmarkStart w:id="4" w:name="P562"/>
      <w:bookmarkEnd w:id="4"/>
      <w:r>
        <w:rPr>
          <w:sz w:val="24"/>
          <w:szCs w:val="28"/>
        </w:rPr>
        <w:t>Таблица 36</w:t>
      </w:r>
      <w:r w:rsidRPr="00DB0759">
        <w:rPr>
          <w:sz w:val="24"/>
          <w:szCs w:val="28"/>
        </w:rPr>
        <w:t xml:space="preserve"> </w:t>
      </w:r>
    </w:p>
    <w:p w:rsidR="00FD4412" w:rsidRPr="00DB0759" w:rsidRDefault="00FD4412" w:rsidP="00FD4412">
      <w:pPr>
        <w:widowControl w:val="0"/>
        <w:autoSpaceDE w:val="0"/>
        <w:jc w:val="center"/>
        <w:rPr>
          <w:sz w:val="20"/>
        </w:rPr>
      </w:pPr>
      <w:r w:rsidRPr="00DB0759">
        <w:rPr>
          <w:b/>
          <w:sz w:val="24"/>
          <w:szCs w:val="28"/>
        </w:rPr>
        <w:t>Норматив затрат на оплату услуг по обслуживанию и уборке здания (помещения)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4"/>
        <w:gridCol w:w="2286"/>
        <w:gridCol w:w="1559"/>
        <w:gridCol w:w="1985"/>
        <w:gridCol w:w="3118"/>
      </w:tblGrid>
      <w:tr w:rsidR="00FD4412" w:rsidRPr="00816D7F" w:rsidTr="00FD4412">
        <w:trPr>
          <w:trHeight w:val="59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Площадь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м</w:t>
            </w:r>
            <w:r w:rsidRPr="00816D7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услуги/мес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руб.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Обслуживание и уборка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30 000,00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tabs>
                <w:tab w:val="left" w:pos="585"/>
              </w:tabs>
              <w:autoSpaceDE w:val="0"/>
              <w:ind w:firstLine="34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*площадь, в отношении которой планируется заключение договора (контракта) на обслуживание и уборку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54</w:t>
      </w:r>
      <w:r w:rsidR="00FD4412" w:rsidRPr="00761812">
        <w:rPr>
          <w:szCs w:val="28"/>
        </w:rPr>
        <w:t>. Затраты на предоставление услуг по обращению с твердыми коммунальными отходами (З</w:t>
      </w:r>
      <w:r w:rsidR="00FD4412" w:rsidRPr="00761812">
        <w:rPr>
          <w:szCs w:val="28"/>
          <w:vertAlign w:val="subscript"/>
        </w:rPr>
        <w:t>тко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 xml:space="preserve">З </w:t>
      </w:r>
      <w:r w:rsidRPr="00761812">
        <w:rPr>
          <w:szCs w:val="28"/>
          <w:vertAlign w:val="subscript"/>
        </w:rPr>
        <w:t xml:space="preserve">тко    </w:t>
      </w:r>
      <w:proofErr w:type="gramStart"/>
      <w:r w:rsidRPr="008E7DEA">
        <w:rPr>
          <w:szCs w:val="28"/>
        </w:rPr>
        <w:t xml:space="preserve">= </w:t>
      </w:r>
      <w:r w:rsidRPr="00761812">
        <w:rPr>
          <w:szCs w:val="28"/>
        </w:rPr>
        <w:t xml:space="preserve"> (</w:t>
      </w:r>
      <w:proofErr w:type="gramEnd"/>
      <w:r w:rsidRPr="00761812">
        <w:rPr>
          <w:szCs w:val="28"/>
        </w:rPr>
        <w:t>(</w:t>
      </w: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</w:rPr>
        <w:t xml:space="preserve">тко </w:t>
      </w:r>
      <w:r w:rsidRPr="00DB0759">
        <w:rPr>
          <w:szCs w:val="28"/>
        </w:rPr>
        <w:t>*</w:t>
      </w:r>
      <w:r w:rsidRPr="00761812">
        <w:rPr>
          <w:szCs w:val="28"/>
          <w:vertAlign w:val="subscript"/>
        </w:rPr>
        <w:t xml:space="preserve"> </w:t>
      </w:r>
      <w:r w:rsidRPr="00761812">
        <w:rPr>
          <w:sz w:val="24"/>
          <w:szCs w:val="24"/>
          <w:vertAlign w:val="subscript"/>
        </w:rPr>
        <w:t xml:space="preserve"> </w:t>
      </w:r>
      <w:r w:rsidRPr="00761812">
        <w:rPr>
          <w:szCs w:val="24"/>
        </w:rPr>
        <w:t>Т</w:t>
      </w:r>
      <w:r w:rsidRPr="00761812">
        <w:rPr>
          <w:sz w:val="24"/>
          <w:szCs w:val="24"/>
        </w:rPr>
        <w:t xml:space="preserve"> </w:t>
      </w:r>
      <w:r w:rsidRPr="00761812">
        <w:rPr>
          <w:sz w:val="24"/>
          <w:szCs w:val="24"/>
          <w:vertAlign w:val="subscript"/>
        </w:rPr>
        <w:t>ткотобр</w:t>
      </w:r>
      <w:r w:rsidRPr="00761812">
        <w:rPr>
          <w:sz w:val="24"/>
          <w:szCs w:val="24"/>
        </w:rPr>
        <w:t>)</w:t>
      </w:r>
      <w:r w:rsidRPr="00761812">
        <w:rPr>
          <w:sz w:val="24"/>
          <w:szCs w:val="24"/>
          <w:vertAlign w:val="subscript"/>
        </w:rPr>
        <w:t xml:space="preserve">  </w:t>
      </w:r>
      <w:r w:rsidRPr="00761812">
        <w:rPr>
          <w:sz w:val="24"/>
          <w:szCs w:val="24"/>
        </w:rPr>
        <w:t>+ Р</w:t>
      </w:r>
      <w:r w:rsidRPr="00761812">
        <w:rPr>
          <w:sz w:val="24"/>
          <w:szCs w:val="24"/>
          <w:vertAlign w:val="subscript"/>
        </w:rPr>
        <w:t>ткоскп</w:t>
      </w:r>
      <w:r w:rsidRPr="00761812">
        <w:rPr>
          <w:sz w:val="24"/>
          <w:szCs w:val="24"/>
        </w:rPr>
        <w:t>)</w:t>
      </w:r>
      <w:r w:rsidRPr="00761812">
        <w:rPr>
          <w:sz w:val="24"/>
          <w:szCs w:val="24"/>
          <w:vertAlign w:val="subscript"/>
        </w:rPr>
        <w:t xml:space="preserve"> </w:t>
      </w:r>
      <w:r w:rsidRPr="00DB0759">
        <w:rPr>
          <w:szCs w:val="24"/>
        </w:rPr>
        <w:t>*</w:t>
      </w:r>
      <w:r w:rsidRPr="00761812">
        <w:rPr>
          <w:sz w:val="24"/>
          <w:szCs w:val="24"/>
        </w:rPr>
        <w:t xml:space="preserve"> </w:t>
      </w:r>
      <w:r w:rsidRPr="00761812">
        <w:rPr>
          <w:sz w:val="24"/>
          <w:szCs w:val="24"/>
          <w:lang w:val="en-US"/>
        </w:rPr>
        <w:t>N</w:t>
      </w:r>
      <w:r w:rsidRPr="00761812">
        <w:rPr>
          <w:sz w:val="24"/>
          <w:szCs w:val="24"/>
          <w:vertAlign w:val="subscript"/>
        </w:rPr>
        <w:t>тко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  <w:vertAlign w:val="subscript"/>
        </w:rPr>
      </w:pPr>
    </w:p>
    <w:p w:rsidR="00FD4412" w:rsidRPr="00761812" w:rsidRDefault="00FD4412" w:rsidP="00FD4412">
      <w:pPr>
        <w:widowControl w:val="0"/>
        <w:autoSpaceDE w:val="0"/>
        <w:ind w:firstLine="709"/>
        <w:jc w:val="both"/>
      </w:pP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</w:rPr>
        <w:t>тко</w:t>
      </w:r>
      <w:r w:rsidRPr="00761812">
        <w:rPr>
          <w:szCs w:val="28"/>
        </w:rPr>
        <w:t>- объем</w:t>
      </w:r>
      <w:r>
        <w:rPr>
          <w:szCs w:val="28"/>
        </w:rPr>
        <w:t>*</w:t>
      </w:r>
      <w:r w:rsidRPr="00761812">
        <w:rPr>
          <w:szCs w:val="28"/>
        </w:rPr>
        <w:t xml:space="preserve"> вывоза твердых коммунальных отходов в месяц (куб.м);</w:t>
      </w:r>
    </w:p>
    <w:p w:rsidR="00FD4412" w:rsidRPr="00761812" w:rsidRDefault="00FD4412" w:rsidP="00FD4412">
      <w:pPr>
        <w:widowControl w:val="0"/>
        <w:autoSpaceDE w:val="0"/>
        <w:ind w:firstLine="709"/>
        <w:jc w:val="both"/>
      </w:pPr>
      <w:r w:rsidRPr="00761812">
        <w:rPr>
          <w:szCs w:val="28"/>
        </w:rPr>
        <w:t>Т</w:t>
      </w:r>
      <w:r w:rsidRPr="00761812">
        <w:rPr>
          <w:szCs w:val="28"/>
          <w:vertAlign w:val="subscript"/>
        </w:rPr>
        <w:t xml:space="preserve">ткотобр </w:t>
      </w:r>
      <w:r w:rsidRPr="00761812">
        <w:rPr>
          <w:szCs w:val="28"/>
        </w:rPr>
        <w:t>- тариф (единый)</w:t>
      </w:r>
      <w:r>
        <w:rPr>
          <w:szCs w:val="28"/>
        </w:rPr>
        <w:t>**</w:t>
      </w:r>
      <w:r w:rsidRPr="00761812">
        <w:rPr>
          <w:szCs w:val="28"/>
        </w:rPr>
        <w:t xml:space="preserve"> на услуги регионального оператора по обращению </w:t>
      </w:r>
      <w:r w:rsidRPr="00761812">
        <w:rPr>
          <w:szCs w:val="28"/>
        </w:rPr>
        <w:lastRenderedPageBreak/>
        <w:t>с твердыми коммунальными отходами в месяц (руб.);</w:t>
      </w:r>
    </w:p>
    <w:p w:rsidR="00FD4412" w:rsidRPr="00761812" w:rsidRDefault="00FD4412" w:rsidP="00FD4412">
      <w:pPr>
        <w:widowControl w:val="0"/>
        <w:autoSpaceDE w:val="0"/>
        <w:ind w:firstLine="709"/>
        <w:jc w:val="both"/>
        <w:rPr>
          <w:szCs w:val="28"/>
        </w:rPr>
      </w:pPr>
      <w:r w:rsidRPr="00761812">
        <w:rPr>
          <w:szCs w:val="28"/>
        </w:rPr>
        <w:t>Р</w:t>
      </w:r>
      <w:r w:rsidRPr="00761812">
        <w:rPr>
          <w:szCs w:val="28"/>
          <w:vertAlign w:val="subscript"/>
        </w:rPr>
        <w:t xml:space="preserve">ткоскп </w:t>
      </w:r>
      <w:r w:rsidRPr="00761812">
        <w:rPr>
          <w:szCs w:val="28"/>
        </w:rPr>
        <w:t>- стоимость услуг по содержанию контейнерной площадки в месяц (руб.);</w:t>
      </w:r>
    </w:p>
    <w:p w:rsidR="00FD4412" w:rsidRDefault="00FD4412" w:rsidP="00FD4412">
      <w:pPr>
        <w:widowControl w:val="0"/>
        <w:autoSpaceDE w:val="0"/>
        <w:ind w:firstLine="709"/>
        <w:jc w:val="both"/>
        <w:rPr>
          <w:szCs w:val="28"/>
        </w:rPr>
      </w:pPr>
      <w:r w:rsidRPr="00761812">
        <w:rPr>
          <w:lang w:val="en-US"/>
        </w:rPr>
        <w:t>N</w:t>
      </w:r>
      <w:r w:rsidRPr="00761812">
        <w:rPr>
          <w:vertAlign w:val="subscript"/>
        </w:rPr>
        <w:t xml:space="preserve">тко </w:t>
      </w:r>
      <w:r w:rsidRPr="00761812">
        <w:t xml:space="preserve">- </w:t>
      </w:r>
      <w:r w:rsidRPr="00761812">
        <w:rPr>
          <w:szCs w:val="28"/>
        </w:rPr>
        <w:t>количество месяцев оказания услуги</w:t>
      </w:r>
      <w:r w:rsidRPr="00761812">
        <w:t xml:space="preserve"> </w:t>
      </w:r>
      <w:r w:rsidRPr="00761812">
        <w:rPr>
          <w:szCs w:val="28"/>
        </w:rPr>
        <w:t>по обращению с твердыми коммунальными отходами</w:t>
      </w:r>
      <w:r>
        <w:rPr>
          <w:szCs w:val="28"/>
        </w:rPr>
        <w:t>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CC3AA1">
        <w:rPr>
          <w:szCs w:val="28"/>
        </w:rPr>
        <w:t>*</w:t>
      </w:r>
      <w:r w:rsidRPr="00CC3AA1">
        <w:rPr>
          <w:sz w:val="24"/>
          <w:szCs w:val="28"/>
        </w:rPr>
        <w:t>определяется с учетом объема потребления, но не выше установленных лимитов</w:t>
      </w:r>
      <w:r>
        <w:rPr>
          <w:sz w:val="24"/>
          <w:szCs w:val="28"/>
        </w:rPr>
        <w:t xml:space="preserve">, установленных </w:t>
      </w:r>
      <w:r w:rsidR="00816D7F">
        <w:rPr>
          <w:sz w:val="24"/>
          <w:szCs w:val="28"/>
        </w:rPr>
        <w:t>п</w:t>
      </w:r>
      <w:r>
        <w:rPr>
          <w:sz w:val="24"/>
          <w:szCs w:val="28"/>
        </w:rPr>
        <w:t>риказом МинЖКХ Камчатского края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709"/>
        <w:jc w:val="both"/>
        <w:rPr>
          <w:szCs w:val="28"/>
        </w:rPr>
      </w:pPr>
      <w:r w:rsidRPr="00761812">
        <w:rPr>
          <w:szCs w:val="28"/>
        </w:rPr>
        <w:t xml:space="preserve">** </w:t>
      </w:r>
      <w:r>
        <w:rPr>
          <w:sz w:val="24"/>
          <w:szCs w:val="24"/>
        </w:rPr>
        <w:t>тариф утверждается</w:t>
      </w:r>
      <w:r w:rsidRPr="00761812">
        <w:rPr>
          <w:sz w:val="24"/>
          <w:szCs w:val="24"/>
        </w:rPr>
        <w:t xml:space="preserve"> постановлением Региональной службы по тарифам и ценам Камчатского края</w:t>
      </w:r>
      <w:r>
        <w:rPr>
          <w:sz w:val="24"/>
          <w:szCs w:val="24"/>
        </w:rPr>
        <w:t xml:space="preserve"> на очередной финансовый период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55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="00FD4412"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190625" cy="247650"/>
            <wp:effectExtent l="0" t="0" r="952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зданий (помещений),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76225" cy="219075"/>
            <wp:effectExtent l="0" t="0" r="9525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квадратный метр площади соответствующего здания (помещения).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56</w:t>
      </w:r>
      <w:r w:rsidR="00FD4412" w:rsidRPr="00761812">
        <w:rPr>
          <w:szCs w:val="28"/>
        </w:rPr>
        <w:t xml:space="preserve">. Затраты на техническое обслуживание и регламентно-профилактический ремонт водонапорной насосной станции пожаротушения </w:t>
      </w:r>
    </w:p>
    <w:p w:rsidR="00FD4412" w:rsidRPr="00761812" w:rsidRDefault="00FD4412" w:rsidP="00FD4412">
      <w:pPr>
        <w:widowControl w:val="0"/>
        <w:autoSpaceDE w:val="0"/>
        <w:jc w:val="both"/>
      </w:pPr>
      <w:r w:rsidRPr="00761812">
        <w:rPr>
          <w:szCs w:val="28"/>
        </w:rPr>
        <w:t>(</w:t>
      </w: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209675" cy="247650"/>
            <wp:effectExtent l="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зданий (помещений), для обслуживания которых предназначена водонапорная насосная станция пожаротушения;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квадратный метр площади соответствующего здания (помещения).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bookmarkStart w:id="5" w:name="P593"/>
      <w:bookmarkEnd w:id="5"/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57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="00FD4412" w:rsidRPr="00761812">
        <w:rPr>
          <w:noProof/>
          <w:szCs w:val="28"/>
        </w:rPr>
        <w:drawing>
          <wp:inline distT="0" distB="0" distL="0" distR="0">
            <wp:extent cx="257175" cy="209550"/>
            <wp:effectExtent l="0" t="0" r="952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37)</w:t>
      </w:r>
      <w:r w:rsidR="00FD4412" w:rsidRPr="00761812">
        <w:rPr>
          <w:szCs w:val="28"/>
        </w:rPr>
        <w:t>,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076325" cy="238125"/>
            <wp:effectExtent l="0" t="0" r="9525" b="9525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57175" cy="209550"/>
            <wp:effectExtent l="0" t="0" r="952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площадь зданий (помещений), для отопления которых используется </w:t>
      </w:r>
      <w:r w:rsidRPr="00761812">
        <w:rPr>
          <w:szCs w:val="28"/>
        </w:rPr>
        <w:lastRenderedPageBreak/>
        <w:t>индивидуальный тепловой пункт;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47650" cy="20955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технического обслуживания и текущего ремонта индивидуального теплового пункта в расчете на 1 квадратный метр площади соответствующих зданий (помещений).</w:t>
      </w:r>
    </w:p>
    <w:p w:rsidR="00FD4412" w:rsidRPr="008E7DEA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8E7DEA">
        <w:rPr>
          <w:sz w:val="24"/>
          <w:szCs w:val="28"/>
        </w:rPr>
        <w:t xml:space="preserve">Таблица </w:t>
      </w:r>
      <w:r>
        <w:rPr>
          <w:sz w:val="24"/>
          <w:szCs w:val="28"/>
        </w:rPr>
        <w:t>37</w:t>
      </w:r>
      <w:r w:rsidRPr="008E7DEA">
        <w:rPr>
          <w:sz w:val="24"/>
          <w:szCs w:val="28"/>
        </w:rPr>
        <w:t xml:space="preserve"> </w:t>
      </w:r>
    </w:p>
    <w:p w:rsidR="00FD4412" w:rsidRPr="008E7DEA" w:rsidRDefault="00FD4412" w:rsidP="00FD4412">
      <w:pPr>
        <w:widowControl w:val="0"/>
        <w:autoSpaceDE w:val="0"/>
        <w:jc w:val="center"/>
        <w:rPr>
          <w:sz w:val="20"/>
        </w:rPr>
      </w:pPr>
      <w:r w:rsidRPr="008E7DEA">
        <w:rPr>
          <w:b/>
          <w:sz w:val="24"/>
          <w:szCs w:val="28"/>
        </w:rPr>
        <w:t>Норматив затрат на техническое обслуживание и регламентно-профилактический ремонт индивидуального теплового пункта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3549"/>
        <w:gridCol w:w="1271"/>
        <w:gridCol w:w="1422"/>
        <w:gridCol w:w="2693"/>
      </w:tblGrid>
      <w:tr w:rsidR="00FD4412" w:rsidRPr="00816D7F" w:rsidTr="00FD44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Площадь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(м</w:t>
            </w:r>
            <w:r w:rsidRPr="00816D7F">
              <w:rPr>
                <w:sz w:val="22"/>
                <w:szCs w:val="22"/>
                <w:vertAlign w:val="superscript"/>
              </w:rPr>
              <w:t>2</w:t>
            </w:r>
            <w:r w:rsidRPr="00816D7F">
              <w:rPr>
                <w:sz w:val="22"/>
                <w:szCs w:val="22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 xml:space="preserve">Цена </w:t>
            </w: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и регламентно-профилактический ремонт индивидуального теплового пункта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555,56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 площадь здания (помещений), для отопления которых используется индивидуальный тепловой пункт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58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здания (помещения) (</w:t>
      </w:r>
      <w:r w:rsidR="00FD4412" w:rsidRPr="00761812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38)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352550" cy="466725"/>
            <wp:effectExtent l="0" t="0" r="0" b="9525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66700" cy="219075"/>
            <wp:effectExtent l="0" t="0" r="0" b="9525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здания (помещения) в месяц;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333375" cy="219075"/>
            <wp:effectExtent l="0" t="0" r="9525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i-го оборудования.</w:t>
      </w:r>
    </w:p>
    <w:p w:rsidR="00FD4412" w:rsidRPr="0007107A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38</w:t>
      </w:r>
      <w:r w:rsidRPr="0007107A">
        <w:rPr>
          <w:sz w:val="24"/>
          <w:szCs w:val="28"/>
        </w:rPr>
        <w:t xml:space="preserve"> </w:t>
      </w:r>
    </w:p>
    <w:p w:rsidR="00FD4412" w:rsidRPr="0007107A" w:rsidRDefault="00FD4412" w:rsidP="00FD4412">
      <w:pPr>
        <w:widowControl w:val="0"/>
        <w:autoSpaceDE w:val="0"/>
        <w:jc w:val="center"/>
        <w:rPr>
          <w:sz w:val="20"/>
        </w:rPr>
      </w:pPr>
      <w:r w:rsidRPr="0007107A">
        <w:rPr>
          <w:b/>
          <w:sz w:val="24"/>
          <w:szCs w:val="28"/>
        </w:rPr>
        <w:t>Норматив затрат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здания (помещения)</w:t>
      </w:r>
    </w:p>
    <w:tbl>
      <w:tblPr>
        <w:tblW w:w="966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4961"/>
        <w:gridCol w:w="992"/>
        <w:gridCol w:w="1701"/>
        <w:gridCol w:w="1475"/>
      </w:tblGrid>
      <w:tr w:rsidR="00FD4412" w:rsidRPr="00816D7F" w:rsidTr="00FD4412">
        <w:trPr>
          <w:trHeight w:val="36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 xml:space="preserve">Цена </w:t>
            </w:r>
            <w:r w:rsidRPr="00816D7F">
              <w:rPr>
                <w:sz w:val="22"/>
                <w:szCs w:val="22"/>
              </w:rPr>
              <w:t xml:space="preserve">за единицу в мес. (руб.)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здания (помещения)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45 000,00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59</w:t>
      </w:r>
      <w:r w:rsidR="00FD4412" w:rsidRPr="00761812">
        <w:rPr>
          <w:szCs w:val="28"/>
        </w:rPr>
        <w:t>. Затраты на проведение дератизации в помещениях (З</w:t>
      </w:r>
      <w:r w:rsidR="00FD4412" w:rsidRPr="00761812">
        <w:rPr>
          <w:szCs w:val="28"/>
          <w:vertAlign w:val="subscript"/>
        </w:rPr>
        <w:t>дп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39)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дп</w:t>
      </w:r>
      <w:r w:rsidRPr="00761812">
        <w:rPr>
          <w:szCs w:val="28"/>
        </w:rPr>
        <w:t>=</w:t>
      </w: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</w:rPr>
        <w:t>дп</w:t>
      </w:r>
      <w:r>
        <w:rPr>
          <w:szCs w:val="28"/>
        </w:rPr>
        <w:t xml:space="preserve"> * </w:t>
      </w:r>
      <w:r w:rsidRPr="00761812">
        <w:rPr>
          <w:szCs w:val="28"/>
        </w:rPr>
        <w:t>Р</w:t>
      </w:r>
      <w:r w:rsidRPr="00761812">
        <w:rPr>
          <w:szCs w:val="28"/>
          <w:vertAlign w:val="subscript"/>
        </w:rPr>
        <w:t>дп</w:t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 </w:t>
      </w: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</w:rPr>
        <w:t>дп</w:t>
      </w:r>
      <w:r w:rsidRPr="00761812">
        <w:rPr>
          <w:szCs w:val="28"/>
        </w:rPr>
        <w:t>- обрабатываемая площадь;</w:t>
      </w:r>
    </w:p>
    <w:p w:rsidR="00FD4412" w:rsidRPr="00761812" w:rsidRDefault="00FD4412" w:rsidP="00FD4412">
      <w:pPr>
        <w:widowControl w:val="0"/>
        <w:autoSpaceDE w:val="0"/>
        <w:jc w:val="both"/>
      </w:pPr>
      <w:r w:rsidRPr="00761812">
        <w:rPr>
          <w:szCs w:val="28"/>
        </w:rPr>
        <w:t xml:space="preserve">         </w:t>
      </w:r>
      <w:r w:rsidRPr="00761812">
        <w:rPr>
          <w:szCs w:val="28"/>
          <w:lang w:val="en-US"/>
        </w:rPr>
        <w:t>P</w:t>
      </w:r>
      <w:r w:rsidRPr="00761812">
        <w:rPr>
          <w:szCs w:val="28"/>
          <w:vertAlign w:val="subscript"/>
        </w:rPr>
        <w:t>дп</w:t>
      </w:r>
      <w:r w:rsidRPr="00761812">
        <w:rPr>
          <w:szCs w:val="28"/>
        </w:rPr>
        <w:t xml:space="preserve">- цена обработки </w:t>
      </w:r>
      <w:proofErr w:type="gramStart"/>
      <w:r w:rsidRPr="00761812">
        <w:rPr>
          <w:szCs w:val="28"/>
        </w:rPr>
        <w:t>1</w:t>
      </w:r>
      <w:proofErr w:type="gramEnd"/>
      <w:r w:rsidRPr="00761812">
        <w:rPr>
          <w:szCs w:val="28"/>
        </w:rPr>
        <w:t xml:space="preserve"> квадратного метра помещения.</w:t>
      </w:r>
    </w:p>
    <w:p w:rsidR="00FD4412" w:rsidRPr="0007107A" w:rsidRDefault="00FD4412" w:rsidP="00FD4412">
      <w:pPr>
        <w:pStyle w:val="af2"/>
        <w:widowControl w:val="0"/>
        <w:autoSpaceDE w:val="0"/>
        <w:ind w:left="928"/>
        <w:jc w:val="right"/>
        <w:rPr>
          <w:sz w:val="22"/>
        </w:rPr>
      </w:pPr>
      <w:r>
        <w:rPr>
          <w:rFonts w:eastAsia="Arial Unicode MS"/>
          <w:kern w:val="1"/>
          <w:szCs w:val="28"/>
        </w:rPr>
        <w:lastRenderedPageBreak/>
        <w:t>Таблица 39</w:t>
      </w:r>
      <w:r w:rsidRPr="0007107A">
        <w:rPr>
          <w:rFonts w:eastAsia="Arial Unicode MS"/>
          <w:kern w:val="1"/>
          <w:szCs w:val="28"/>
        </w:rPr>
        <w:t xml:space="preserve"> </w:t>
      </w:r>
    </w:p>
    <w:p w:rsidR="00FD4412" w:rsidRPr="0007107A" w:rsidRDefault="00FD4412" w:rsidP="00FD4412">
      <w:pPr>
        <w:pStyle w:val="1"/>
        <w:keepNext/>
        <w:numPr>
          <w:ilvl w:val="0"/>
          <w:numId w:val="2"/>
        </w:numPr>
        <w:suppressAutoHyphens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107A">
        <w:rPr>
          <w:rFonts w:ascii="Times New Roman" w:hAnsi="Times New Roman"/>
          <w:b w:val="0"/>
          <w:sz w:val="24"/>
          <w:szCs w:val="28"/>
        </w:rPr>
        <w:tab/>
      </w:r>
      <w:r w:rsidRPr="0007107A">
        <w:rPr>
          <w:rFonts w:ascii="Times New Roman" w:hAnsi="Times New Roman"/>
          <w:sz w:val="24"/>
          <w:szCs w:val="28"/>
        </w:rPr>
        <w:t>Норматив затрат на проведение дератизации в помещениях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2364"/>
        <w:gridCol w:w="1985"/>
        <w:gridCol w:w="2693"/>
        <w:gridCol w:w="1995"/>
      </w:tblGrid>
      <w:tr w:rsidR="00FD4412" w:rsidRPr="00816D7F" w:rsidTr="00FD4412">
        <w:trPr>
          <w:trHeight w:val="38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816D7F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 xml:space="preserve">Обрабатываемая площадь 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>(м</w:t>
            </w:r>
            <w:r w:rsidRPr="00816D7F">
              <w:rPr>
                <w:bCs/>
                <w:sz w:val="22"/>
                <w:szCs w:val="22"/>
                <w:vertAlign w:val="superscript"/>
              </w:rPr>
              <w:t xml:space="preserve">2)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>Цена обработки за 1 м</w:t>
            </w:r>
            <w:r w:rsidRPr="00816D7F">
              <w:rPr>
                <w:bCs/>
                <w:sz w:val="22"/>
                <w:szCs w:val="22"/>
                <w:vertAlign w:val="superscript"/>
              </w:rPr>
              <w:t>2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</w:rPr>
              <w:t xml:space="preserve"> (руб.)        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Дератизация с обследованием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25,00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 Площадь обследуемого помещения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60</w:t>
      </w:r>
      <w:r w:rsidR="00FD4412" w:rsidRPr="00761812">
        <w:rPr>
          <w:szCs w:val="28"/>
        </w:rPr>
        <w:t>. Затраты на техническое обслуживание, ремонт транспортных средств и аренду помещения для хранения автотранспортных средств (автостоянка) (З</w:t>
      </w:r>
      <w:r w:rsidR="00FD4412" w:rsidRPr="00761812">
        <w:rPr>
          <w:szCs w:val="28"/>
          <w:vertAlign w:val="subscript"/>
        </w:rPr>
        <w:t>тортсас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40)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2152650" cy="43815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  <w:vertAlign w:val="subscript"/>
        </w:rPr>
        <w:t xml:space="preserve"> , </w:t>
      </w:r>
      <w:r w:rsidRPr="00761812">
        <w:rPr>
          <w:szCs w:val="28"/>
        </w:rPr>
        <w:t>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 </w:t>
      </w: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581025" cy="190500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>- количество i-го транспортного средства;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 </w:t>
      </w: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542925" cy="190500"/>
            <wp:effectExtent l="0" t="0" r="952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9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>- стоимость технического обслуживания, ремонта</w:t>
      </w:r>
      <w:r w:rsidRPr="00761812">
        <w:t xml:space="preserve"> </w:t>
      </w:r>
      <w:r w:rsidRPr="00761812">
        <w:rPr>
          <w:szCs w:val="28"/>
        </w:rPr>
        <w:t>и аренды помещения для хранения автотранспортных средств (автостоянка) i-го транспортного средства, которая не должна превышать норматива.</w:t>
      </w:r>
    </w:p>
    <w:p w:rsidR="00FD4412" w:rsidRPr="00C90D1D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C90D1D">
        <w:rPr>
          <w:sz w:val="24"/>
          <w:szCs w:val="28"/>
        </w:rPr>
        <w:t>Таблица 4</w:t>
      </w:r>
      <w:r>
        <w:rPr>
          <w:sz w:val="24"/>
          <w:szCs w:val="28"/>
        </w:rPr>
        <w:t>0</w:t>
      </w:r>
      <w:r w:rsidRPr="00C90D1D">
        <w:rPr>
          <w:sz w:val="24"/>
          <w:szCs w:val="28"/>
        </w:rPr>
        <w:t xml:space="preserve"> </w:t>
      </w:r>
    </w:p>
    <w:p w:rsidR="00FD4412" w:rsidRPr="00C90D1D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90D1D">
        <w:rPr>
          <w:b/>
          <w:sz w:val="24"/>
          <w:szCs w:val="28"/>
        </w:rPr>
        <w:t>Норматив затрат на техническое обслуживание, ремонт транспортных средств и аренду помещения для хранения автотранспортных средств (автостоянка)</w:t>
      </w:r>
    </w:p>
    <w:tbl>
      <w:tblPr>
        <w:tblW w:w="98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3686"/>
        <w:gridCol w:w="1275"/>
        <w:gridCol w:w="2552"/>
        <w:gridCol w:w="1535"/>
      </w:tblGrid>
      <w:tr w:rsidR="00FD4412" w:rsidRPr="00816D7F" w:rsidTr="00FD441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на 1 ед./год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транспортных 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не более 100 000,00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Ремонт транспортных средств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150 000,00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Аренда помещения для хранения автотранспортных средств (автостоянка)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265 500,00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61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62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систем пожарной сигнализации и систем оповещения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41)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381125" cy="466725"/>
            <wp:effectExtent l="0" t="0" r="9525" b="9525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14325" cy="219075"/>
            <wp:effectExtent l="0" t="0" r="9525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 - количество i-х обслуживаемых систем сигнализации;</w:t>
      </w:r>
    </w:p>
    <w:p w:rsidR="00FD4412" w:rsidRPr="00761812" w:rsidRDefault="00FD4412" w:rsidP="00FD4412">
      <w:pPr>
        <w:widowControl w:val="0"/>
        <w:autoSpaceDE w:val="0"/>
        <w:ind w:left="540"/>
        <w:jc w:val="both"/>
      </w:pPr>
      <w:r w:rsidRPr="00761812">
        <w:rPr>
          <w:szCs w:val="28"/>
        </w:rPr>
        <w:t>Р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>спс</w:t>
      </w:r>
      <w:r w:rsidRPr="00761812">
        <w:rPr>
          <w:szCs w:val="28"/>
        </w:rPr>
        <w:t xml:space="preserve"> - цена технического обслуживания и регламентно-профилактического ремонта 1 i</w:t>
      </w:r>
      <w:r>
        <w:rPr>
          <w:szCs w:val="28"/>
        </w:rPr>
        <w:t>-ой</w:t>
      </w:r>
      <w:r w:rsidRPr="00761812">
        <w:rPr>
          <w:szCs w:val="28"/>
        </w:rPr>
        <w:t xml:space="preserve"> системы в год.</w:t>
      </w: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D4412" w:rsidRPr="00C90D1D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C90D1D">
        <w:rPr>
          <w:sz w:val="24"/>
          <w:szCs w:val="28"/>
        </w:rPr>
        <w:lastRenderedPageBreak/>
        <w:t>Таблица 4</w:t>
      </w:r>
      <w:r>
        <w:rPr>
          <w:sz w:val="24"/>
          <w:szCs w:val="28"/>
        </w:rPr>
        <w:t>1</w:t>
      </w:r>
      <w:r w:rsidRPr="00C90D1D">
        <w:rPr>
          <w:sz w:val="24"/>
          <w:szCs w:val="28"/>
        </w:rPr>
        <w:t xml:space="preserve"> </w:t>
      </w:r>
    </w:p>
    <w:p w:rsidR="00FD4412" w:rsidRPr="00C90D1D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90D1D">
        <w:rPr>
          <w:b/>
          <w:sz w:val="24"/>
          <w:szCs w:val="28"/>
        </w:rPr>
        <w:t>Норматив затрат на техническое обслуживание пожарной сигнализации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7"/>
        <w:gridCol w:w="3417"/>
        <w:gridCol w:w="1276"/>
        <w:gridCol w:w="2557"/>
        <w:gridCol w:w="1765"/>
      </w:tblGrid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 систем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в год (руб.)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пожарной сигнализации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140 000,00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63</w:t>
      </w:r>
      <w:r w:rsidR="00FD4412" w:rsidRPr="00761812">
        <w:rPr>
          <w:szCs w:val="28"/>
        </w:rPr>
        <w:t>. Затраты на оплату услуг внештатных сотрудников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95275" cy="219075"/>
            <wp:effectExtent l="0" t="0" r="9525" b="9525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42)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790700" cy="3810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71475" cy="180975"/>
            <wp:effectExtent l="0" t="0" r="9525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352425" cy="22860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стоимость 1 месяца работы внештатного сотрудника;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333375" cy="228600"/>
            <wp:effectExtent l="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C90D1D" w:rsidRDefault="00FD4412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  <w:r w:rsidRPr="00C90D1D">
        <w:rPr>
          <w:sz w:val="24"/>
          <w:szCs w:val="28"/>
        </w:rPr>
        <w:t>Табл</w:t>
      </w:r>
      <w:r>
        <w:rPr>
          <w:sz w:val="24"/>
          <w:szCs w:val="28"/>
        </w:rPr>
        <w:t>ица 42</w:t>
      </w:r>
      <w:r w:rsidRPr="00C90D1D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widowControl w:val="0"/>
        <w:autoSpaceDE w:val="0"/>
        <w:jc w:val="center"/>
        <w:rPr>
          <w:b/>
          <w:szCs w:val="28"/>
        </w:rPr>
      </w:pPr>
      <w:r w:rsidRPr="00C90D1D">
        <w:rPr>
          <w:b/>
          <w:sz w:val="24"/>
          <w:szCs w:val="28"/>
        </w:rPr>
        <w:t>Норматив затрат на оплату услуг внештатных сотрудников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7"/>
        <w:gridCol w:w="3176"/>
        <w:gridCol w:w="1974"/>
        <w:gridCol w:w="1859"/>
        <w:gridCol w:w="1936"/>
      </w:tblGrid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Кол-во/мес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Цена/мес.</w:t>
            </w:r>
          </w:p>
          <w:p w:rsidR="00FD4412" w:rsidRPr="00816D7F" w:rsidRDefault="00FD4412" w:rsidP="00FD4412">
            <w:pPr>
              <w:widowControl w:val="0"/>
              <w:autoSpaceDE w:val="0"/>
              <w:ind w:firstLine="540"/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Ставка страховых взносов (%)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49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hanging="9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2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hanging="14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Оплата услуг внештатных сотрудников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25 000,00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27,1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64</w:t>
      </w:r>
      <w:r w:rsidR="00FD4412" w:rsidRPr="00761812">
        <w:rPr>
          <w:szCs w:val="28"/>
        </w:rPr>
        <w:t>. Затраты на техническое обслуживание и регламентно-профилактический ремонт систем видеонаблюдения (</w:t>
      </w:r>
      <w:r w:rsidR="00FD4412" w:rsidRPr="00761812">
        <w:rPr>
          <w:noProof/>
          <w:szCs w:val="28"/>
        </w:rPr>
        <w:drawing>
          <wp:inline distT="0" distB="0" distL="0" distR="0">
            <wp:extent cx="247650" cy="21907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>
        <w:rPr>
          <w:szCs w:val="28"/>
        </w:rPr>
        <w:t>) (табл. 43) о</w:t>
      </w:r>
      <w:r w:rsidR="00FD4412" w:rsidRPr="00761812">
        <w:rPr>
          <w:szCs w:val="28"/>
        </w:rPr>
        <w:t>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390650" cy="466725"/>
            <wp:effectExtent l="0" t="0" r="0" b="952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314325" cy="219075"/>
            <wp:effectExtent l="0" t="0" r="9525" b="952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обслуживаемых i-х устройств в составе систем видеонаблюдения;</w:t>
      </w:r>
    </w:p>
    <w:p w:rsidR="00FD4412" w:rsidRPr="00761812" w:rsidRDefault="00FD4412" w:rsidP="00FD4412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uppressAutoHyphens/>
        <w:autoSpaceDE w:val="0"/>
        <w:ind w:left="0" w:firstLine="360"/>
        <w:jc w:val="both"/>
      </w:pPr>
      <w:r w:rsidRPr="00761812">
        <w:rPr>
          <w:szCs w:val="28"/>
        </w:rPr>
        <w:t>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D4412" w:rsidRPr="00186CC4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186CC4">
        <w:rPr>
          <w:sz w:val="24"/>
          <w:szCs w:val="28"/>
        </w:rPr>
        <w:lastRenderedPageBreak/>
        <w:t>Таблица 4</w:t>
      </w:r>
      <w:r>
        <w:rPr>
          <w:sz w:val="24"/>
          <w:szCs w:val="28"/>
        </w:rPr>
        <w:t>3</w:t>
      </w:r>
      <w:r w:rsidRPr="00186CC4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widowControl w:val="0"/>
        <w:autoSpaceDE w:val="0"/>
        <w:jc w:val="center"/>
        <w:rPr>
          <w:b/>
          <w:szCs w:val="28"/>
        </w:rPr>
      </w:pPr>
      <w:r w:rsidRPr="00186CC4">
        <w:rPr>
          <w:b/>
          <w:sz w:val="24"/>
          <w:szCs w:val="28"/>
        </w:rPr>
        <w:t>Норматив затрат на техническое обслуживание и регламентно-профилактический ремонт систем видеонаблюдения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7"/>
        <w:gridCol w:w="4409"/>
        <w:gridCol w:w="1134"/>
        <w:gridCol w:w="1707"/>
        <w:gridCol w:w="1765"/>
      </w:tblGrid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Цена/год (руб.)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Техническое обслуживание и регламентно-профилактический ремонт систем видеонаблюдения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55 000,00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Default="00FD4412" w:rsidP="00FD4412">
      <w:pPr>
        <w:widowControl w:val="0"/>
        <w:autoSpaceDE w:val="0"/>
        <w:jc w:val="center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3.5. Затраты на приобретение</w:t>
      </w:r>
      <w:r>
        <w:rPr>
          <w:szCs w:val="28"/>
        </w:rPr>
        <w:t xml:space="preserve"> </w:t>
      </w:r>
      <w:r w:rsidRPr="00761812">
        <w:rPr>
          <w:szCs w:val="28"/>
        </w:rPr>
        <w:t>прочих работ и услуг, не относящиеся к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затратам на услуги связи, транспортные услуги,</w:t>
      </w:r>
      <w:r>
        <w:rPr>
          <w:szCs w:val="28"/>
        </w:rPr>
        <w:t xml:space="preserve"> </w:t>
      </w:r>
      <w:r w:rsidRPr="00761812">
        <w:rPr>
          <w:szCs w:val="28"/>
        </w:rPr>
        <w:t>оплату расходов по договорам об оказании услуг,</w:t>
      </w:r>
      <w:r>
        <w:rPr>
          <w:szCs w:val="28"/>
        </w:rPr>
        <w:t xml:space="preserve"> </w:t>
      </w:r>
      <w:r w:rsidRPr="00761812">
        <w:rPr>
          <w:szCs w:val="28"/>
        </w:rPr>
        <w:t>связанных с проездом и наймом жилого помещения в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связи с командированием работников, заключаемым со</w:t>
      </w:r>
      <w:r>
        <w:rPr>
          <w:szCs w:val="28"/>
        </w:rPr>
        <w:t xml:space="preserve"> </w:t>
      </w:r>
      <w:r w:rsidRPr="00761812">
        <w:rPr>
          <w:szCs w:val="28"/>
        </w:rPr>
        <w:t>сторонними организациями, а также к затратам на</w:t>
      </w:r>
      <w:r>
        <w:rPr>
          <w:szCs w:val="28"/>
        </w:rPr>
        <w:t xml:space="preserve"> </w:t>
      </w:r>
      <w:r w:rsidRPr="00761812">
        <w:rPr>
          <w:szCs w:val="28"/>
        </w:rPr>
        <w:t>коммунальные услуги, аренду помещений и оборудования,</w:t>
      </w:r>
      <w:r>
        <w:rPr>
          <w:szCs w:val="28"/>
        </w:rPr>
        <w:t xml:space="preserve"> </w:t>
      </w:r>
      <w:r w:rsidRPr="00761812">
        <w:rPr>
          <w:szCs w:val="28"/>
        </w:rPr>
        <w:t>содержание имущества в рамках прочих затрат и затратам</w:t>
      </w:r>
      <w:r>
        <w:rPr>
          <w:szCs w:val="28"/>
        </w:rPr>
        <w:t xml:space="preserve"> </w:t>
      </w:r>
      <w:r w:rsidRPr="00761812">
        <w:rPr>
          <w:szCs w:val="28"/>
        </w:rPr>
        <w:t>на приобретение прочих работ и услуг в рамках затрат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на информационно-коммуникационные технологии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39"/>
        <w:jc w:val="both"/>
      </w:pPr>
      <w:r>
        <w:rPr>
          <w:szCs w:val="28"/>
        </w:rPr>
        <w:t>65</w:t>
      </w:r>
      <w:r w:rsidR="00FD4412" w:rsidRPr="00761812">
        <w:rPr>
          <w:szCs w:val="28"/>
        </w:rPr>
        <w:t>. Затраты на оплату типографских работ и услуг, включая приобретение периодических печатных изданий (</w:t>
      </w:r>
      <w:r w:rsidR="00FD4412">
        <w:rPr>
          <w:position w:val="-2"/>
          <w:szCs w:val="28"/>
        </w:rPr>
        <w:t>З</w:t>
      </w:r>
      <w:r w:rsidR="00FD4412" w:rsidRPr="00427EB2">
        <w:rPr>
          <w:position w:val="-2"/>
          <w:szCs w:val="28"/>
          <w:vertAlign w:val="subscript"/>
        </w:rPr>
        <w:t>т</w:t>
      </w:r>
      <w:r w:rsidR="00FD4412" w:rsidRPr="00761812">
        <w:rPr>
          <w:szCs w:val="28"/>
        </w:rPr>
        <w:t>), 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 xml:space="preserve"> З</w:t>
      </w:r>
      <w:r w:rsidRPr="00761812">
        <w:rPr>
          <w:szCs w:val="28"/>
          <w:vertAlign w:val="subscript"/>
        </w:rPr>
        <w:t>т</w:t>
      </w:r>
      <w:r w:rsidRPr="00761812">
        <w:rPr>
          <w:szCs w:val="28"/>
        </w:rPr>
        <w:t xml:space="preserve"> = З</w:t>
      </w:r>
      <w:r w:rsidRPr="00761812">
        <w:rPr>
          <w:szCs w:val="28"/>
          <w:vertAlign w:val="subscript"/>
        </w:rPr>
        <w:t>жбо</w:t>
      </w:r>
      <w:r w:rsidRPr="00761812">
        <w:rPr>
          <w:szCs w:val="28"/>
        </w:rPr>
        <w:t>+</w:t>
      </w:r>
      <w:proofErr w:type="gramStart"/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иу</w:t>
      </w:r>
      <w:r w:rsidRPr="00761812">
        <w:rPr>
          <w:szCs w:val="28"/>
        </w:rPr>
        <w:t xml:space="preserve"> ,</w:t>
      </w:r>
      <w:proofErr w:type="gramEnd"/>
      <w:r w:rsidRPr="00761812">
        <w:rPr>
          <w:szCs w:val="28"/>
        </w:rPr>
        <w:t xml:space="preserve">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жбо</w:t>
      </w:r>
      <w:r w:rsidRPr="00761812">
        <w:rPr>
          <w:szCs w:val="28"/>
        </w:rPr>
        <w:t xml:space="preserve"> – затраты на приобретение спецжурналов и бланков строгой отчетности;</w:t>
      </w:r>
    </w:p>
    <w:p w:rsidR="00FD4412" w:rsidRPr="00761812" w:rsidRDefault="00FD4412" w:rsidP="00FD4412">
      <w:pPr>
        <w:widowControl w:val="0"/>
        <w:autoSpaceDE w:val="0"/>
        <w:ind w:left="360"/>
        <w:jc w:val="both"/>
      </w:pPr>
      <w:r>
        <w:rPr>
          <w:szCs w:val="28"/>
        </w:rPr>
        <w:t>З</w:t>
      </w:r>
      <w:r w:rsidRPr="00427EB2">
        <w:rPr>
          <w:szCs w:val="28"/>
          <w:vertAlign w:val="subscript"/>
        </w:rPr>
        <w:t>иу</w:t>
      </w:r>
      <w:r>
        <w:rPr>
          <w:szCs w:val="28"/>
        </w:rPr>
        <w:t xml:space="preserve"> –</w:t>
      </w:r>
      <w:r w:rsidRPr="00761812">
        <w:rPr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D4412" w:rsidRDefault="00FD4412" w:rsidP="00FD4412">
      <w:pPr>
        <w:widowControl w:val="0"/>
        <w:autoSpaceDE w:val="0"/>
        <w:ind w:left="36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39"/>
        <w:jc w:val="both"/>
      </w:pPr>
      <w:r>
        <w:rPr>
          <w:szCs w:val="28"/>
        </w:rPr>
        <w:t>66</w:t>
      </w:r>
      <w:r w:rsidR="00FD4412" w:rsidRPr="00761812">
        <w:rPr>
          <w:szCs w:val="28"/>
        </w:rPr>
        <w:t xml:space="preserve">. Затраты на приобретение спецжурналов и бланков строгой отчетности </w:t>
      </w:r>
      <w:r>
        <w:rPr>
          <w:szCs w:val="28"/>
        </w:rPr>
        <w:br/>
      </w:r>
      <w:r w:rsidR="00FD4412" w:rsidRPr="00761812">
        <w:rPr>
          <w:szCs w:val="28"/>
        </w:rPr>
        <w:t>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66700" cy="219075"/>
            <wp:effectExtent l="0" t="0" r="0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44, 45)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2019300" cy="466725"/>
            <wp:effectExtent l="0" t="0" r="0" b="9525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57175" cy="209550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приобретаемых i-х спецжурналов;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47650" cy="20955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i-го спецжурнала;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приобретаемых бланков строгой отчетности;</w:t>
      </w:r>
    </w:p>
    <w:p w:rsidR="00FD4412" w:rsidRPr="00761812" w:rsidRDefault="00FD4412" w:rsidP="00FD4412">
      <w:pPr>
        <w:autoSpaceDE w:val="0"/>
        <w:ind w:firstLine="540"/>
        <w:jc w:val="both"/>
      </w:pPr>
      <w:r w:rsidRPr="00761812">
        <w:rPr>
          <w:noProof/>
          <w:position w:val="-11"/>
          <w:szCs w:val="28"/>
        </w:rPr>
        <w:drawing>
          <wp:inline distT="0" distB="0" distL="0" distR="0">
            <wp:extent cx="314325" cy="314325"/>
            <wp:effectExtent l="0" t="0" r="9525" b="952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бланка строгой отчетности.</w:t>
      </w:r>
    </w:p>
    <w:p w:rsidR="00FD4412" w:rsidRPr="00C47A35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44</w:t>
      </w:r>
      <w:r w:rsidRPr="00C47A35">
        <w:rPr>
          <w:sz w:val="24"/>
          <w:szCs w:val="28"/>
        </w:rPr>
        <w:t xml:space="preserve"> </w:t>
      </w:r>
    </w:p>
    <w:p w:rsidR="00FD4412" w:rsidRPr="00C47A35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47A35">
        <w:rPr>
          <w:b/>
          <w:sz w:val="24"/>
          <w:szCs w:val="28"/>
        </w:rPr>
        <w:t>Норматив затрат на приобретение спецжурналов</w:t>
      </w:r>
    </w:p>
    <w:tbl>
      <w:tblPr>
        <w:tblW w:w="95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9"/>
        <w:gridCol w:w="4403"/>
        <w:gridCol w:w="850"/>
        <w:gridCol w:w="2260"/>
        <w:gridCol w:w="1497"/>
      </w:tblGrid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спецжурнала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 в год (руб.)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Газета «Мильковские новости»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«Служба занятости»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27 000,00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«Профессиональное образование»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7 700,00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«Психологическая диагностика»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1 600,00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«Трудовое право»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Комплект: «Справочник кадровика + Нормативные акты для кадровика»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32 200,00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«Земляки»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7 300,00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Книга «Ревизии и проверки»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970,00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Книга «Годовой отчет»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930,00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Журнал «Зарплата»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13 000,00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«Казенные учреждения: акты и комментарии для бухгалтера»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«Казенные учреждения: бухгалтерский учет и налогообложение»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«Бюджетный учет»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«Главбух»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32 000,00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«Делопроизводство»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5 000,00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both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«Делопроизводство и документооборот на предприятии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17 000,00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практического психолога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Журнал «Психологическая диагностика»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rFonts w:eastAsia="Calibri"/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«Справочник руководителя бюджетной организации»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18 000,0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«Советник бухгалтера в бюджетной сфере»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12 500,00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«Вопросы Севера»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13 000,00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«Кадровое дело»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17 000,00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«Бюджетный учет и отчетность» в вопросах и ответах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7 000,00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«Все для кадровика»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10 000,0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«Справочник секретаря»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15 500,0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«Госзаказ в вопросах и ответах»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 </w:t>
            </w:r>
            <w:r w:rsidRPr="00816D7F">
              <w:rPr>
                <w:rFonts w:eastAsia="Calibri"/>
                <w:sz w:val="22"/>
                <w:szCs w:val="22"/>
              </w:rPr>
              <w:t>не более 10 000,00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«Госзакупки.ру»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22 000,00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Газета «Карагинские Вести»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2 500,00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Журнал «Справочник кадровика»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jc w:val="center"/>
              <w:rPr>
                <w:sz w:val="22"/>
                <w:szCs w:val="22"/>
              </w:rPr>
            </w:pPr>
            <w:r w:rsidRPr="00816D7F">
              <w:rPr>
                <w:rFonts w:eastAsia="Calibri"/>
                <w:sz w:val="22"/>
                <w:szCs w:val="22"/>
              </w:rPr>
              <w:t>не более 28 000,0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spacing w:line="256" w:lineRule="auto"/>
        <w:ind w:firstLine="708"/>
        <w:jc w:val="both"/>
        <w:rPr>
          <w:sz w:val="24"/>
          <w:szCs w:val="24"/>
        </w:rPr>
      </w:pPr>
    </w:p>
    <w:p w:rsidR="00FD4412" w:rsidRPr="00C47A35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45</w:t>
      </w:r>
      <w:r w:rsidRPr="00C47A35">
        <w:rPr>
          <w:sz w:val="24"/>
          <w:szCs w:val="28"/>
        </w:rPr>
        <w:t xml:space="preserve"> </w:t>
      </w:r>
    </w:p>
    <w:p w:rsidR="00FD4412" w:rsidRPr="00C47A35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47A35">
        <w:rPr>
          <w:b/>
          <w:sz w:val="24"/>
          <w:szCs w:val="28"/>
        </w:rPr>
        <w:t>Норматив затрат на приобретение бланков строгой отчетности</w:t>
      </w:r>
    </w:p>
    <w:tbl>
      <w:tblPr>
        <w:tblW w:w="95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9"/>
        <w:gridCol w:w="2985"/>
        <w:gridCol w:w="1701"/>
        <w:gridCol w:w="2469"/>
        <w:gridCol w:w="1806"/>
      </w:tblGrid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Кол-во/год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шт./год (руб.)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Бланк строгой отчетности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40*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D4412" w:rsidRPr="00B4287B" w:rsidRDefault="00FD4412" w:rsidP="00FD4412">
      <w:pPr>
        <w:widowControl w:val="0"/>
        <w:autoSpaceDE w:val="0"/>
        <w:ind w:firstLine="540"/>
        <w:jc w:val="both"/>
        <w:rPr>
          <w:color w:val="FF0000"/>
          <w:szCs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67</w:t>
      </w:r>
      <w:r w:rsidR="00FD4412" w:rsidRPr="00761812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FD4412" w:rsidRPr="00761812">
        <w:rPr>
          <w:noProof/>
          <w:position w:val="-4"/>
          <w:szCs w:val="28"/>
        </w:rPr>
        <w:drawing>
          <wp:inline distT="0" distB="0" distL="0" distR="0">
            <wp:extent cx="219075" cy="228600"/>
            <wp:effectExtent l="0" t="0" r="9525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46)</w:t>
      </w:r>
      <w:r w:rsidR="00FD4412" w:rsidRPr="00761812">
        <w:rPr>
          <w:szCs w:val="28"/>
        </w:rPr>
        <w:t>, определяются по фактическим затратам в отчетном финансовом году.</w:t>
      </w:r>
    </w:p>
    <w:p w:rsidR="00FD4412" w:rsidRPr="00CB7011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46</w:t>
      </w:r>
      <w:r w:rsidRPr="00CB7011">
        <w:rPr>
          <w:sz w:val="24"/>
          <w:szCs w:val="28"/>
        </w:rPr>
        <w:t xml:space="preserve"> </w:t>
      </w:r>
    </w:p>
    <w:p w:rsidR="00FD4412" w:rsidRPr="00CB7011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B7011">
        <w:rPr>
          <w:b/>
          <w:sz w:val="24"/>
          <w:szCs w:val="28"/>
        </w:rPr>
        <w:t>Норматив затрат на приобретение информационных услуг</w:t>
      </w:r>
    </w:p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"/>
        <w:gridCol w:w="2959"/>
        <w:gridCol w:w="1418"/>
        <w:gridCol w:w="2888"/>
        <w:gridCol w:w="1673"/>
      </w:tblGrid>
      <w:tr w:rsidR="00FD4412" w:rsidRPr="00816D7F" w:rsidTr="00FD4412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Кол-во/год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шт./год (руб.)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816D7F" w:rsidTr="00FD4412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Статистические сборники, выпускаемые</w:t>
            </w:r>
            <w:r w:rsidRPr="00816D7F">
              <w:rPr>
                <w:bCs/>
                <w:sz w:val="22"/>
                <w:szCs w:val="22"/>
              </w:rPr>
              <w:t xml:space="preserve"> Федеральной службой государственной статистики (Росстат)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 xml:space="preserve">Цена рассчитывается и применяется, исходя из тарифов, утвержденных Росстатом, на дату </w:t>
            </w:r>
            <w:r w:rsidRPr="00816D7F">
              <w:rPr>
                <w:sz w:val="22"/>
                <w:szCs w:val="22"/>
              </w:rPr>
              <w:lastRenderedPageBreak/>
              <w:t xml:space="preserve">обоснования закупки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68</w:t>
      </w:r>
      <w:r w:rsidR="00FD4412" w:rsidRPr="00761812">
        <w:rPr>
          <w:szCs w:val="28"/>
        </w:rPr>
        <w:t>. Затраты на оплату услуг внештатных сотрудников (</w:t>
      </w:r>
      <w:r w:rsidR="00FD4412">
        <w:rPr>
          <w:position w:val="-3"/>
          <w:szCs w:val="28"/>
        </w:rPr>
        <w:t>З</w:t>
      </w:r>
      <w:r w:rsidR="00FD4412" w:rsidRPr="00CB7011">
        <w:rPr>
          <w:position w:val="-3"/>
          <w:szCs w:val="28"/>
          <w:vertAlign w:val="subscript"/>
        </w:rPr>
        <w:t>внсп</w:t>
      </w:r>
      <w:r w:rsidR="00FD4412" w:rsidRPr="00761812">
        <w:rPr>
          <w:szCs w:val="28"/>
        </w:rPr>
        <w:t>) 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3"/>
          <w:szCs w:val="28"/>
        </w:rPr>
        <w:drawing>
          <wp:inline distT="0" distB="0" distL="0" distR="0">
            <wp:extent cx="2362200" cy="47625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400050" cy="22860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планируемое количество месяцев работы внештатного сотрудника;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333375" cy="228600"/>
            <wp:effectExtent l="0" t="0" r="952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</w:t>
      </w:r>
      <w:r w:rsidRPr="00761812">
        <w:rPr>
          <w:szCs w:val="28"/>
          <w:vertAlign w:val="superscript"/>
        </w:rPr>
        <w:t>_</w:t>
      </w:r>
      <w:r w:rsidRPr="00761812">
        <w:rPr>
          <w:szCs w:val="28"/>
        </w:rPr>
        <w:t xml:space="preserve"> цена 1 месяца работы внештатного сотрудника;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314325" cy="22860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69</w:t>
      </w:r>
      <w:r w:rsidR="00FD4412" w:rsidRPr="00761812">
        <w:rPr>
          <w:szCs w:val="28"/>
        </w:rPr>
        <w:t xml:space="preserve">. Затраты на проведение предрейсового </w:t>
      </w:r>
      <w:r w:rsidR="00FD4412" w:rsidRPr="00B4287B">
        <w:rPr>
          <w:szCs w:val="28"/>
        </w:rPr>
        <w:t xml:space="preserve">и послерейсового медицинского </w:t>
      </w:r>
      <w:r w:rsidR="00FD4412" w:rsidRPr="00761812">
        <w:rPr>
          <w:szCs w:val="28"/>
        </w:rPr>
        <w:t>осмотра водителей транспортных средств (</w:t>
      </w:r>
      <w:r w:rsidR="00FD4412">
        <w:rPr>
          <w:szCs w:val="28"/>
        </w:rPr>
        <w:t>З</w:t>
      </w:r>
      <w:r w:rsidR="00FD4412" w:rsidRPr="00CB7011">
        <w:rPr>
          <w:szCs w:val="28"/>
          <w:vertAlign w:val="subscript"/>
        </w:rPr>
        <w:t>осм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47)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1609725" cy="466725"/>
            <wp:effectExtent l="0" t="0" r="9525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1907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водителей;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66700" cy="219075"/>
            <wp:effectExtent l="0" t="0" r="0" b="952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проведения 1 предрейсового </w:t>
      </w:r>
      <w:r w:rsidRPr="00B4287B">
        <w:rPr>
          <w:szCs w:val="28"/>
        </w:rPr>
        <w:t xml:space="preserve">и послерейсового медицинского </w:t>
      </w:r>
      <w:r w:rsidRPr="00761812">
        <w:rPr>
          <w:szCs w:val="28"/>
        </w:rPr>
        <w:t>осмотра;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95275" cy="21907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рабочих дней в году;</w:t>
      </w:r>
    </w:p>
    <w:p w:rsidR="00FD4412" w:rsidRPr="00CB7011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  <w:r w:rsidRPr="00761812">
        <w:rPr>
          <w:szCs w:val="28"/>
        </w:rPr>
        <w:t xml:space="preserve">1,2 </w:t>
      </w:r>
      <w:r>
        <w:rPr>
          <w:szCs w:val="28"/>
        </w:rPr>
        <w:t>–</w:t>
      </w:r>
      <w:r w:rsidRPr="00761812">
        <w:rPr>
          <w:szCs w:val="28"/>
        </w:rPr>
        <w:t xml:space="preserve"> </w:t>
      </w:r>
      <w:r>
        <w:rPr>
          <w:szCs w:val="28"/>
        </w:rPr>
        <w:t>п</w:t>
      </w:r>
      <w:r w:rsidRPr="00761812">
        <w:rPr>
          <w:szCs w:val="28"/>
        </w:rPr>
        <w:t>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FD4412" w:rsidRPr="00CB7011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47</w:t>
      </w:r>
      <w:r w:rsidRPr="00CB7011">
        <w:rPr>
          <w:sz w:val="24"/>
          <w:szCs w:val="28"/>
        </w:rPr>
        <w:t xml:space="preserve"> </w:t>
      </w:r>
    </w:p>
    <w:p w:rsidR="00FD4412" w:rsidRPr="00CB7011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CB7011">
        <w:rPr>
          <w:b/>
          <w:sz w:val="24"/>
          <w:szCs w:val="28"/>
        </w:rPr>
        <w:t xml:space="preserve">Норматив затрат на проведение предрейсового </w:t>
      </w:r>
      <w:r>
        <w:rPr>
          <w:b/>
          <w:sz w:val="24"/>
          <w:szCs w:val="28"/>
        </w:rPr>
        <w:t xml:space="preserve">и послерейсового медицинского </w:t>
      </w:r>
      <w:r w:rsidRPr="00CB7011">
        <w:rPr>
          <w:b/>
          <w:sz w:val="24"/>
          <w:szCs w:val="28"/>
        </w:rPr>
        <w:t>осмотра водителей транспортных средств</w:t>
      </w:r>
    </w:p>
    <w:tbl>
      <w:tblPr>
        <w:tblW w:w="96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1"/>
        <w:gridCol w:w="2710"/>
        <w:gridCol w:w="1665"/>
        <w:gridCol w:w="1336"/>
        <w:gridCol w:w="1763"/>
        <w:gridCol w:w="1674"/>
      </w:tblGrid>
      <w:tr w:rsidR="00FD4412" w:rsidRPr="00816D7F" w:rsidTr="00FD4412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 осмотров/мес.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Кол-во водителей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 1 осмотра</w:t>
            </w:r>
          </w:p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(руб.)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Примечание</w:t>
            </w:r>
          </w:p>
        </w:tc>
      </w:tr>
      <w:tr w:rsidR="00FD4412" w:rsidRPr="00816D7F" w:rsidTr="00FD4412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i/>
                <w:sz w:val="22"/>
                <w:szCs w:val="22"/>
              </w:rPr>
              <w:t>6</w:t>
            </w:r>
          </w:p>
        </w:tc>
      </w:tr>
      <w:tr w:rsidR="00FD4412" w:rsidRPr="00816D7F" w:rsidTr="00FD4412">
        <w:trPr>
          <w:trHeight w:val="17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Предрейсовый  осмотр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46*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не более 270,00**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D4412" w:rsidRPr="00816D7F" w:rsidTr="00FD4412">
        <w:trPr>
          <w:trHeight w:val="326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Послерейсовый осмотр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46*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17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 w:val="24"/>
          <w:szCs w:val="24"/>
        </w:rPr>
        <w:t>** в соответствии с прейскурантом предоставления медицинских услуг, утвержденных Главным врачом медучреждения.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 w:val="24"/>
        </w:rPr>
      </w:pPr>
    </w:p>
    <w:p w:rsidR="00FD4412" w:rsidRPr="00761812" w:rsidRDefault="00816D7F" w:rsidP="00FD4412">
      <w:pPr>
        <w:widowControl w:val="0"/>
        <w:autoSpaceDE w:val="0"/>
        <w:ind w:firstLine="540"/>
        <w:jc w:val="both"/>
      </w:pPr>
      <w:r>
        <w:rPr>
          <w:szCs w:val="28"/>
        </w:rPr>
        <w:t>70</w:t>
      </w:r>
      <w:r w:rsidR="00FD4412" w:rsidRPr="00761812">
        <w:rPr>
          <w:szCs w:val="28"/>
        </w:rPr>
        <w:t>. Затраты на проведение диспансеризации работников (</w:t>
      </w:r>
      <w:r w:rsidR="00FD4412">
        <w:rPr>
          <w:szCs w:val="28"/>
        </w:rPr>
        <w:t>З</w:t>
      </w:r>
      <w:r w:rsidR="00FD4412" w:rsidRPr="00663910">
        <w:rPr>
          <w:szCs w:val="28"/>
          <w:vertAlign w:val="subscript"/>
        </w:rPr>
        <w:t>дисп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48) </w:t>
      </w:r>
      <w:r w:rsidR="00FD4412" w:rsidRPr="00761812">
        <w:rPr>
          <w:szCs w:val="28"/>
        </w:rPr>
        <w:lastRenderedPageBreak/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>
        <w:rPr>
          <w:szCs w:val="28"/>
        </w:rPr>
        <w:t>З</w:t>
      </w:r>
      <w:r w:rsidRPr="0097405C">
        <w:rPr>
          <w:szCs w:val="28"/>
          <w:vertAlign w:val="subscript"/>
        </w:rPr>
        <w:t>дисп</w:t>
      </w:r>
      <w:r>
        <w:rPr>
          <w:szCs w:val="28"/>
        </w:rPr>
        <w:t xml:space="preserve"> = Ч</w:t>
      </w:r>
      <w:r w:rsidRPr="0097405C">
        <w:rPr>
          <w:szCs w:val="28"/>
          <w:vertAlign w:val="subscript"/>
        </w:rPr>
        <w:t>дисп</w:t>
      </w:r>
      <w:r>
        <w:rPr>
          <w:szCs w:val="28"/>
        </w:rPr>
        <w:t xml:space="preserve"> * Р</w:t>
      </w:r>
      <w:r w:rsidRPr="0097405C">
        <w:rPr>
          <w:szCs w:val="28"/>
          <w:vertAlign w:val="subscript"/>
        </w:rPr>
        <w:t>дисп</w:t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333375" cy="219075"/>
            <wp:effectExtent l="0" t="0" r="9525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численность работников, подлежащих диспансеризации;</w:t>
      </w:r>
    </w:p>
    <w:p w:rsidR="00FD4412" w:rsidRPr="00761812" w:rsidRDefault="00FD4412" w:rsidP="00FD4412">
      <w:pPr>
        <w:widowControl w:val="0"/>
        <w:numPr>
          <w:ilvl w:val="0"/>
          <w:numId w:val="3"/>
        </w:numPr>
        <w:suppressAutoHyphens/>
        <w:autoSpaceDE w:val="0"/>
        <w:jc w:val="both"/>
      </w:pPr>
      <w:r w:rsidRPr="00761812">
        <w:rPr>
          <w:szCs w:val="28"/>
        </w:rPr>
        <w:t>- цена проведения диспансеризации в расчете на 1 работника.</w:t>
      </w:r>
    </w:p>
    <w:p w:rsidR="00FD4412" w:rsidRPr="00663910" w:rsidRDefault="00FD4412" w:rsidP="00FD4412">
      <w:pPr>
        <w:widowControl w:val="0"/>
        <w:autoSpaceDE w:val="0"/>
        <w:jc w:val="right"/>
        <w:rPr>
          <w:sz w:val="20"/>
        </w:rPr>
      </w:pPr>
      <w:r>
        <w:rPr>
          <w:sz w:val="24"/>
          <w:szCs w:val="28"/>
        </w:rPr>
        <w:t>Таблица 48</w:t>
      </w:r>
      <w:r w:rsidRPr="00663910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widowControl w:val="0"/>
        <w:autoSpaceDE w:val="0"/>
        <w:jc w:val="center"/>
        <w:rPr>
          <w:b/>
          <w:szCs w:val="28"/>
        </w:rPr>
      </w:pPr>
      <w:r w:rsidRPr="00663910">
        <w:rPr>
          <w:b/>
          <w:sz w:val="24"/>
          <w:szCs w:val="28"/>
        </w:rPr>
        <w:t>Норматив затрат на проведение диспансеризации работников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2301"/>
        <w:gridCol w:w="2268"/>
      </w:tblGrid>
      <w:tr w:rsidR="00FD4412" w:rsidRPr="00816D7F" w:rsidTr="00FD4412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Численность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Цена/год (руб.)</w:t>
            </w:r>
          </w:p>
        </w:tc>
      </w:tr>
      <w:tr w:rsidR="00FD4412" w:rsidRPr="00816D7F" w:rsidTr="00FD4412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4</w:t>
            </w:r>
          </w:p>
        </w:tc>
      </w:tr>
      <w:tr w:rsidR="00FD4412" w:rsidRPr="00816D7F" w:rsidTr="00FD44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проведение диспансеризации (медицинского осмотра) работников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816D7F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6D7F">
              <w:rPr>
                <w:sz w:val="22"/>
                <w:szCs w:val="22"/>
              </w:rPr>
              <w:t>35 000,00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left="720"/>
        <w:jc w:val="both"/>
        <w:rPr>
          <w:sz w:val="20"/>
        </w:rPr>
      </w:pPr>
      <w:r w:rsidRPr="00761812">
        <w:rPr>
          <w:sz w:val="24"/>
          <w:szCs w:val="28"/>
        </w:rPr>
        <w:t>* количество сотрудников, направляемых на диспансеризацию</w:t>
      </w:r>
    </w:p>
    <w:p w:rsidR="00FD4412" w:rsidRPr="00761812" w:rsidRDefault="00FD4412" w:rsidP="00FD4412">
      <w:pPr>
        <w:widowControl w:val="0"/>
        <w:autoSpaceDE w:val="0"/>
        <w:ind w:left="72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71</w:t>
      </w:r>
      <w:r w:rsidR="00FD4412" w:rsidRPr="00761812">
        <w:rPr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FD4412">
        <w:rPr>
          <w:szCs w:val="28"/>
        </w:rPr>
        <w:t>З</w:t>
      </w:r>
      <w:r w:rsidR="00FD4412" w:rsidRPr="00663910">
        <w:rPr>
          <w:szCs w:val="28"/>
          <w:vertAlign w:val="subscript"/>
        </w:rPr>
        <w:t>осаго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49) </w:t>
      </w:r>
      <w:r w:rsidR="00FD4412" w:rsidRPr="00761812">
        <w:rPr>
          <w:szCs w:val="28"/>
        </w:rPr>
        <w:t xml:space="preserve">определяются в соответствии с базовыми ставками страховых тарифов и коэффициентами страховых тарифов, установленными Банком России на основании </w:t>
      </w:r>
      <w:r w:rsidR="00FD4412" w:rsidRPr="00541E76">
        <w:rPr>
          <w:szCs w:val="28"/>
        </w:rPr>
        <w:t>статьи 8</w:t>
      </w:r>
      <w:r w:rsidR="00FD4412" w:rsidRPr="00761812">
        <w:rPr>
          <w:szCs w:val="28"/>
        </w:rPr>
        <w:t xml:space="preserve"> Федерального закона от 25.04.2002 </w:t>
      </w:r>
      <w:r>
        <w:rPr>
          <w:szCs w:val="28"/>
        </w:rPr>
        <w:t>№</w:t>
      </w:r>
      <w:r w:rsidR="00FD4412" w:rsidRPr="00761812">
        <w:rPr>
          <w:szCs w:val="28"/>
        </w:rPr>
        <w:t xml:space="preserve"> 40-ФЗ </w:t>
      </w:r>
      <w:r>
        <w:rPr>
          <w:szCs w:val="28"/>
        </w:rPr>
        <w:t>«</w:t>
      </w:r>
      <w:r w:rsidR="00FD4412" w:rsidRPr="00761812">
        <w:rPr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szCs w:val="28"/>
        </w:rPr>
        <w:t>»</w:t>
      </w:r>
      <w:r w:rsidR="00FD4412" w:rsidRPr="00761812">
        <w:rPr>
          <w:szCs w:val="28"/>
        </w:rPr>
        <w:t>, по формуле:</w:t>
      </w:r>
    </w:p>
    <w:p w:rsidR="00FD4412" w:rsidRPr="00CD3814" w:rsidRDefault="00FD4412" w:rsidP="00FD4412">
      <w:pPr>
        <w:widowControl w:val="0"/>
        <w:autoSpaceDE w:val="0"/>
        <w:ind w:left="1416" w:firstLine="708"/>
        <w:jc w:val="both"/>
      </w:pPr>
      <w:r>
        <w:rPr>
          <w:sz w:val="18"/>
        </w:rPr>
        <w:t xml:space="preserve">     </w:t>
      </w:r>
      <w:proofErr w:type="gramStart"/>
      <w:r w:rsidRPr="00CA35F5">
        <w:rPr>
          <w:sz w:val="18"/>
          <w:lang w:val="en-US"/>
        </w:rPr>
        <w:t>n</w:t>
      </w:r>
      <w:proofErr w:type="gramEnd"/>
    </w:p>
    <w:p w:rsidR="00FD4412" w:rsidRDefault="00FD4412" w:rsidP="00FD4412">
      <w:pPr>
        <w:widowControl w:val="0"/>
        <w:autoSpaceDE w:val="0"/>
        <w:ind w:firstLine="540"/>
        <w:jc w:val="center"/>
        <w:rPr>
          <w:szCs w:val="28"/>
        </w:rPr>
      </w:pPr>
      <w:r>
        <w:rPr>
          <w:szCs w:val="28"/>
        </w:rPr>
        <w:t>З</w:t>
      </w:r>
      <w:r w:rsidRPr="00663910">
        <w:rPr>
          <w:szCs w:val="28"/>
          <w:vertAlign w:val="subscript"/>
        </w:rPr>
        <w:t>осаго</w:t>
      </w:r>
      <w:r>
        <w:rPr>
          <w:szCs w:val="28"/>
        </w:rPr>
        <w:t xml:space="preserve"> =</w:t>
      </w:r>
      <w:r w:rsidRPr="00460FCA">
        <w:rPr>
          <w:szCs w:val="28"/>
        </w:rPr>
        <w:t xml:space="preserve"> </w:t>
      </w:r>
      <w:r>
        <w:rPr>
          <w:szCs w:val="28"/>
        </w:rPr>
        <w:t>∑ ТБ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КТ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КБМ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КО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КМ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КС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КН</w:t>
      </w:r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* КП</w:t>
      </w:r>
      <w:proofErr w:type="gramStart"/>
      <w:r w:rsidRPr="00663910"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</w:t>
      </w:r>
      <w:r w:rsidRPr="00761812">
        <w:rPr>
          <w:szCs w:val="28"/>
        </w:rPr>
        <w:t>,</w:t>
      </w:r>
      <w:proofErr w:type="gramEnd"/>
      <w:r w:rsidRPr="00761812">
        <w:rPr>
          <w:szCs w:val="28"/>
        </w:rPr>
        <w:t xml:space="preserve"> где</w:t>
      </w:r>
    </w:p>
    <w:p w:rsidR="00FD4412" w:rsidRPr="00327E99" w:rsidRDefault="00FD4412" w:rsidP="00FD4412">
      <w:pPr>
        <w:widowControl w:val="0"/>
        <w:autoSpaceDE w:val="0"/>
        <w:ind w:left="1416" w:firstLine="708"/>
        <w:jc w:val="both"/>
        <w:rPr>
          <w:szCs w:val="28"/>
        </w:rPr>
      </w:pPr>
      <w:r>
        <w:rPr>
          <w:sz w:val="18"/>
          <w:szCs w:val="28"/>
        </w:rPr>
        <w:t xml:space="preserve">    </w:t>
      </w:r>
      <w:r w:rsidRPr="00CA35F5">
        <w:rPr>
          <w:sz w:val="18"/>
          <w:szCs w:val="28"/>
          <w:lang w:val="en-US"/>
        </w:rPr>
        <w:t>i</w:t>
      </w:r>
      <w:r w:rsidRPr="00327E99">
        <w:rPr>
          <w:sz w:val="18"/>
          <w:szCs w:val="28"/>
        </w:rPr>
        <w:t>=1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57175" cy="209550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66700" cy="20955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390525" cy="209550"/>
            <wp:effectExtent l="0" t="0" r="952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09550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304800" cy="2095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66700" cy="20955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szCs w:val="28"/>
        </w:rPr>
        <w:drawing>
          <wp:inline distT="0" distB="0" distL="0" distR="0">
            <wp:extent cx="276225" cy="209550"/>
            <wp:effectExtent l="0" t="0" r="952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коэффициент страховых тарифов в зависимости от наличия нарушений, предусмотренных </w:t>
      </w:r>
      <w:r w:rsidRPr="00541E76">
        <w:rPr>
          <w:szCs w:val="28"/>
        </w:rPr>
        <w:t>пунктом 3 статьи 9</w:t>
      </w:r>
      <w:r w:rsidRPr="00761812">
        <w:rPr>
          <w:szCs w:val="28"/>
        </w:rPr>
        <w:t xml:space="preserve">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FD4412" w:rsidRPr="00761812" w:rsidRDefault="00FD4412" w:rsidP="00FD4412">
      <w:pPr>
        <w:autoSpaceDE w:val="0"/>
        <w:ind w:firstLine="540"/>
        <w:jc w:val="both"/>
      </w:pPr>
      <w:r w:rsidRPr="00761812">
        <w:rPr>
          <w:noProof/>
          <w:position w:val="-9"/>
        </w:rPr>
        <w:lastRenderedPageBreak/>
        <w:drawing>
          <wp:inline distT="0" distB="0" distL="0" distR="0">
            <wp:extent cx="381000" cy="257175"/>
            <wp:effectExtent l="0" t="0" r="0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rFonts w:eastAsia="Calibri"/>
        </w:rPr>
        <w:t xml:space="preserve"> </w:t>
      </w:r>
      <w:r w:rsidRPr="00761812">
        <w:rPr>
          <w:szCs w:val="28"/>
        </w:rPr>
        <w:t>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D4412" w:rsidRPr="00CA35F5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sz w:val="24"/>
          <w:szCs w:val="28"/>
        </w:rPr>
        <w:t>Таблица 49</w:t>
      </w:r>
      <w:r w:rsidRPr="00CA35F5">
        <w:rPr>
          <w:sz w:val="24"/>
          <w:szCs w:val="28"/>
        </w:rPr>
        <w:t xml:space="preserve"> </w:t>
      </w:r>
    </w:p>
    <w:p w:rsidR="00FD4412" w:rsidRPr="00761812" w:rsidRDefault="00FD4412" w:rsidP="00FD4412">
      <w:pPr>
        <w:widowControl w:val="0"/>
        <w:autoSpaceDE w:val="0"/>
        <w:jc w:val="center"/>
        <w:rPr>
          <w:b/>
        </w:rPr>
      </w:pPr>
      <w:r w:rsidRPr="00CA35F5">
        <w:rPr>
          <w:b/>
          <w:sz w:val="24"/>
          <w:szCs w:val="28"/>
        </w:rPr>
        <w:t>Норматив затрат на приобретение полисов обязательного страхования гражданской ответственности владельцев транспортных средств (ТС)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2"/>
        <w:gridCol w:w="3723"/>
        <w:gridCol w:w="1559"/>
        <w:gridCol w:w="1995"/>
        <w:gridCol w:w="1690"/>
      </w:tblGrid>
      <w:tr w:rsidR="00FD4412" w:rsidRPr="00541E76" w:rsidTr="00FD4412">
        <w:trPr>
          <w:trHeight w:val="54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Кол-во полисов/год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1 полис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(руб.)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541E76" w:rsidTr="00FD4412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  <w:r w:rsidRPr="00541E76">
              <w:rPr>
                <w:sz w:val="22"/>
                <w:szCs w:val="22"/>
                <w:lang w:val="en-US"/>
              </w:rPr>
              <w:t xml:space="preserve"> </w:t>
            </w:r>
            <w:r w:rsidRPr="00541E76">
              <w:rPr>
                <w:sz w:val="22"/>
                <w:szCs w:val="22"/>
              </w:rPr>
              <w:t>000,00*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pStyle w:val="af2"/>
        <w:widowControl w:val="0"/>
        <w:autoSpaceDE w:val="0"/>
        <w:ind w:left="0" w:firstLine="720"/>
        <w:jc w:val="both"/>
      </w:pPr>
      <w:r w:rsidRPr="00761812">
        <w:rPr>
          <w:szCs w:val="28"/>
        </w:rPr>
        <w:t xml:space="preserve">* </w:t>
      </w:r>
      <w:r w:rsidRPr="00761812">
        <w:t>Цена рассчитывается и применяется в соответствии с Указанием Банка России «О предельных размерах базовых ставок страховых тарифов и коэффициента страховых взносов, требования к структуре страховых взносов,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средств».</w:t>
      </w:r>
    </w:p>
    <w:p w:rsidR="00FD4412" w:rsidRPr="00761812" w:rsidRDefault="00FD4412" w:rsidP="00FD4412">
      <w:pPr>
        <w:pStyle w:val="af2"/>
        <w:widowControl w:val="0"/>
        <w:autoSpaceDE w:val="0"/>
        <w:ind w:left="0" w:firstLine="720"/>
        <w:jc w:val="both"/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72</w:t>
      </w:r>
      <w:r w:rsidR="00FD4412" w:rsidRPr="00761812">
        <w:rPr>
          <w:szCs w:val="28"/>
        </w:rPr>
        <w:t>. Затраты на оплату труда независимых экспертов (</w:t>
      </w:r>
      <w:r w:rsidR="00FD4412">
        <w:rPr>
          <w:szCs w:val="28"/>
        </w:rPr>
        <w:t>З</w:t>
      </w:r>
      <w:r w:rsidR="00FD4412" w:rsidRPr="00CA35F5">
        <w:rPr>
          <w:szCs w:val="28"/>
          <w:vertAlign w:val="subscript"/>
        </w:rPr>
        <w:t>нэ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50)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</w:rPr>
        <w:t>З</w:t>
      </w:r>
      <w:r w:rsidRPr="00CA35F5">
        <w:rPr>
          <w:szCs w:val="28"/>
          <w:vertAlign w:val="subscript"/>
        </w:rPr>
        <w:t>нэ</w:t>
      </w:r>
      <w:r>
        <w:rPr>
          <w:szCs w:val="28"/>
        </w:rPr>
        <w:t xml:space="preserve"> = </w:t>
      </w:r>
      <w:r>
        <w:rPr>
          <w:szCs w:val="28"/>
          <w:lang w:val="en-US"/>
        </w:rPr>
        <w:t>Q</w:t>
      </w:r>
      <w:r w:rsidRPr="00CA35F5">
        <w:rPr>
          <w:szCs w:val="28"/>
          <w:vertAlign w:val="subscript"/>
        </w:rPr>
        <w:t>чз</w:t>
      </w:r>
      <w:r>
        <w:rPr>
          <w:szCs w:val="28"/>
        </w:rPr>
        <w:t xml:space="preserve"> * </w:t>
      </w:r>
      <w:r>
        <w:rPr>
          <w:szCs w:val="28"/>
          <w:lang w:val="en-US"/>
        </w:rPr>
        <w:t>Q</w:t>
      </w:r>
      <w:r w:rsidRPr="00CA35F5">
        <w:rPr>
          <w:szCs w:val="28"/>
          <w:vertAlign w:val="subscript"/>
        </w:rPr>
        <w:t>нэ</w:t>
      </w:r>
      <w:r>
        <w:rPr>
          <w:szCs w:val="28"/>
        </w:rPr>
        <w:t xml:space="preserve"> * </w:t>
      </w:r>
      <w:r>
        <w:rPr>
          <w:szCs w:val="28"/>
          <w:lang w:val="en-US"/>
        </w:rPr>
        <w:t>S</w:t>
      </w:r>
      <w:r w:rsidRPr="00CA35F5">
        <w:rPr>
          <w:szCs w:val="28"/>
          <w:vertAlign w:val="subscript"/>
        </w:rPr>
        <w:t>нэ</w:t>
      </w:r>
      <w:r>
        <w:rPr>
          <w:szCs w:val="28"/>
        </w:rPr>
        <w:t xml:space="preserve"> * (1 + К</w:t>
      </w:r>
      <w:r w:rsidRPr="00327E99">
        <w:rPr>
          <w:szCs w:val="28"/>
          <w:vertAlign w:val="subscript"/>
        </w:rPr>
        <w:t>стр</w:t>
      </w:r>
      <w:r>
        <w:rPr>
          <w:szCs w:val="28"/>
        </w:rPr>
        <w:t>)</w:t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  <w:lang w:val="en-US"/>
        </w:rPr>
        <w:t>Q</w:t>
      </w:r>
      <w:r w:rsidRPr="00CA35F5">
        <w:rPr>
          <w:szCs w:val="28"/>
          <w:vertAlign w:val="subscript"/>
        </w:rPr>
        <w:t>чз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  <w:lang w:val="en-US"/>
        </w:rPr>
        <w:t>Q</w:t>
      </w:r>
      <w:r w:rsidRPr="00CA35F5">
        <w:rPr>
          <w:szCs w:val="28"/>
          <w:vertAlign w:val="subscript"/>
        </w:rPr>
        <w:t>нэ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  <w:lang w:val="en-US"/>
        </w:rPr>
        <w:t>S</w:t>
      </w:r>
      <w:r w:rsidRPr="00CA35F5">
        <w:rPr>
          <w:szCs w:val="28"/>
          <w:vertAlign w:val="subscript"/>
        </w:rPr>
        <w:t>нэ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ставка почасовой оплаты труда независимых экспертов;</w:t>
      </w:r>
    </w:p>
    <w:p w:rsidR="00FD4412" w:rsidRPr="00761812" w:rsidRDefault="00FD4412" w:rsidP="00FD4412">
      <w:pPr>
        <w:widowControl w:val="0"/>
        <w:autoSpaceDE w:val="0"/>
        <w:jc w:val="both"/>
      </w:pPr>
      <w:r w:rsidRPr="00761812">
        <w:rPr>
          <w:szCs w:val="28"/>
        </w:rPr>
        <w:t xml:space="preserve">        К</w:t>
      </w:r>
      <w:r w:rsidRPr="00761812">
        <w:rPr>
          <w:szCs w:val="28"/>
          <w:vertAlign w:val="subscript"/>
        </w:rPr>
        <w:t>стр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D4412" w:rsidRPr="00E378A4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E378A4">
        <w:rPr>
          <w:sz w:val="24"/>
          <w:szCs w:val="28"/>
        </w:rPr>
        <w:t>Таблица 5</w:t>
      </w:r>
      <w:r>
        <w:rPr>
          <w:sz w:val="24"/>
          <w:szCs w:val="28"/>
        </w:rPr>
        <w:t>0</w:t>
      </w:r>
      <w:r w:rsidRPr="00E378A4">
        <w:rPr>
          <w:sz w:val="24"/>
          <w:szCs w:val="28"/>
        </w:rPr>
        <w:t xml:space="preserve"> </w:t>
      </w:r>
    </w:p>
    <w:p w:rsidR="00FD4412" w:rsidRPr="00E378A4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E378A4">
        <w:rPr>
          <w:b/>
          <w:sz w:val="24"/>
          <w:szCs w:val="28"/>
        </w:rPr>
        <w:t>Норматив затрат на оплату труда независимых экспертов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62"/>
        <w:gridCol w:w="2116"/>
        <w:gridCol w:w="2126"/>
        <w:gridCol w:w="1984"/>
      </w:tblGrid>
      <w:tr w:rsidR="00FD4412" w:rsidRPr="00541E76" w:rsidTr="00FD441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Цена/час 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5</w:t>
            </w:r>
          </w:p>
        </w:tc>
      </w:tr>
      <w:tr w:rsidR="00FD4412" w:rsidRPr="00541E76" w:rsidTr="00FD441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Экспертные услуги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*и более при необходимости 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 xml:space="preserve">** </w:t>
      </w:r>
      <w:r w:rsidRPr="00761812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 </w:t>
      </w:r>
      <w:r w:rsidRPr="00761812">
        <w:rPr>
          <w:sz w:val="24"/>
          <w:szCs w:val="24"/>
        </w:rPr>
        <w:t>распоряжением Правительства Камчатского края, исходя из ставки почасовой оплаты труда.</w:t>
      </w:r>
    </w:p>
    <w:p w:rsidR="00FD4412" w:rsidRPr="000B41DA" w:rsidRDefault="00FD4412" w:rsidP="00FD4412">
      <w:pPr>
        <w:widowControl w:val="0"/>
        <w:autoSpaceDE w:val="0"/>
        <w:ind w:firstLine="540"/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szCs w:val="28"/>
        </w:rPr>
        <w:t>3.6. Затраты на приобретение</w:t>
      </w:r>
      <w:r>
        <w:rPr>
          <w:szCs w:val="28"/>
        </w:rPr>
        <w:t xml:space="preserve"> </w:t>
      </w:r>
      <w:r w:rsidRPr="00761812">
        <w:rPr>
          <w:szCs w:val="28"/>
        </w:rPr>
        <w:t>основных средств, не отнесенные к затратам</w:t>
      </w: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szCs w:val="28"/>
        </w:rPr>
        <w:t>на приобретение основных средств в рамках затрат</w:t>
      </w:r>
      <w:r>
        <w:rPr>
          <w:szCs w:val="28"/>
        </w:rPr>
        <w:t xml:space="preserve"> </w:t>
      </w:r>
      <w:r w:rsidRPr="00761812">
        <w:rPr>
          <w:szCs w:val="28"/>
        </w:rPr>
        <w:t>на информационно-коммуникационные технологии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lastRenderedPageBreak/>
        <w:t>73</w:t>
      </w:r>
      <w:r w:rsidR="00FD4412" w:rsidRPr="00761812">
        <w:rPr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FD4412" w:rsidRPr="00761812">
        <w:rPr>
          <w:noProof/>
          <w:szCs w:val="28"/>
        </w:rPr>
        <w:drawing>
          <wp:inline distT="0" distB="0" distL="0" distR="0">
            <wp:extent cx="247650" cy="2286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),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szCs w:val="28"/>
        </w:rPr>
        <w:drawing>
          <wp:inline distT="0" distB="0" distL="0" distR="0">
            <wp:extent cx="1447800" cy="22860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</w:rPr>
        <w:t>З</w:t>
      </w:r>
      <w:r w:rsidRPr="001F5A86">
        <w:rPr>
          <w:szCs w:val="28"/>
          <w:vertAlign w:val="subscript"/>
        </w:rPr>
        <w:t>ам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транспортных средств;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</w:rPr>
        <w:t>З</w:t>
      </w:r>
      <w:r w:rsidRPr="001F5A86">
        <w:rPr>
          <w:szCs w:val="28"/>
          <w:vertAlign w:val="subscript"/>
        </w:rPr>
        <w:t>пмеб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мебели;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>
        <w:rPr>
          <w:szCs w:val="28"/>
        </w:rPr>
        <w:t>З</w:t>
      </w:r>
      <w:r w:rsidRPr="001F5A86">
        <w:rPr>
          <w:szCs w:val="28"/>
          <w:vertAlign w:val="subscript"/>
        </w:rPr>
        <w:t>ск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систем кондиционирования.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74</w:t>
      </w:r>
      <w:r w:rsidR="00FD4412" w:rsidRPr="00761812">
        <w:rPr>
          <w:szCs w:val="28"/>
        </w:rPr>
        <w:t>. Затраты на приобретение транспортных средств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19075" cy="219075"/>
            <wp:effectExtent l="0" t="0" r="9525" b="952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</w:t>
      </w:r>
      <w:r w:rsidR="00FD4412" w:rsidRPr="00CA35F5">
        <w:rPr>
          <w:szCs w:val="28"/>
        </w:rPr>
        <w:t>5</w:t>
      </w:r>
      <w:r w:rsidR="00FD4412">
        <w:rPr>
          <w:szCs w:val="28"/>
        </w:rPr>
        <w:t xml:space="preserve">1)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285875" cy="466725"/>
            <wp:effectExtent l="0" t="0" r="9525" b="952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95275" cy="21907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i-х транспортных средств в соответствии с нормативами подведомственного учреждения с учетом нормативов обеспечения функций подведомственного учреждения, применяемых при расчете нормативных затрат на приобретение служебного автомобильного транспорта;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57175" cy="219075"/>
            <wp:effectExtent l="0" t="0" r="9525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приобретения 1-го транспортного средства в соответствии с нормативами подведомственного учреждения с учетом нормативов обеспечения функций подведомственного учреждения, применяемых при расчете нормативных затрат на приобретение служебного легкового автотранспорта.</w:t>
      </w:r>
    </w:p>
    <w:p w:rsidR="00FD4412" w:rsidRPr="001F5A86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1F5A86">
        <w:rPr>
          <w:sz w:val="24"/>
          <w:szCs w:val="28"/>
        </w:rPr>
        <w:t>Таблица 5</w:t>
      </w:r>
      <w:r>
        <w:rPr>
          <w:sz w:val="24"/>
          <w:szCs w:val="28"/>
        </w:rPr>
        <w:t>1</w:t>
      </w:r>
      <w:r w:rsidRPr="001F5A86">
        <w:rPr>
          <w:sz w:val="24"/>
          <w:szCs w:val="28"/>
        </w:rPr>
        <w:t xml:space="preserve"> </w:t>
      </w:r>
    </w:p>
    <w:p w:rsidR="00FD4412" w:rsidRPr="001F5A86" w:rsidRDefault="00FD4412" w:rsidP="00FD4412">
      <w:pPr>
        <w:widowControl w:val="0"/>
        <w:autoSpaceDE w:val="0"/>
        <w:ind w:firstLine="540"/>
        <w:jc w:val="center"/>
        <w:rPr>
          <w:b/>
          <w:sz w:val="24"/>
          <w:szCs w:val="28"/>
        </w:rPr>
      </w:pPr>
      <w:r w:rsidRPr="001F5A86">
        <w:rPr>
          <w:b/>
          <w:sz w:val="24"/>
          <w:szCs w:val="28"/>
        </w:rPr>
        <w:t>Нормативные затраты на приобретение служебного автомобильного транспорта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2"/>
        <w:gridCol w:w="2741"/>
        <w:gridCol w:w="2541"/>
        <w:gridCol w:w="1276"/>
        <w:gridCol w:w="1134"/>
        <w:gridCol w:w="1417"/>
      </w:tblGrid>
      <w:tr w:rsidR="00FD4412" w:rsidRPr="00541E76" w:rsidTr="00FD4412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ind w:firstLine="54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Мощность, лс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Цена, руб.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</w:tr>
      <w:tr w:rsidR="00FD4412" w:rsidRPr="00541E76" w:rsidTr="00FD4412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Транспортное средство с персональным закреплением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 xml:space="preserve">не более 1 единицы в расчете на подведомственное учреждение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200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2 млн.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75</w:t>
      </w:r>
      <w:r w:rsidR="00FD4412" w:rsidRPr="00761812">
        <w:rPr>
          <w:szCs w:val="28"/>
        </w:rPr>
        <w:t>. Затраты на приобретение мебели</w:t>
      </w:r>
      <w:r w:rsidR="00FD4412" w:rsidRPr="00761812">
        <w:rPr>
          <w:rFonts w:eastAsia="Arial Unicode MS"/>
          <w:kern w:val="1"/>
          <w:szCs w:val="28"/>
        </w:rPr>
        <w:t xml:space="preserve"> </w:t>
      </w:r>
      <w:r w:rsidR="00FD4412" w:rsidRPr="00761812">
        <w:rPr>
          <w:szCs w:val="28"/>
        </w:rPr>
        <w:t>и отдельных материально-технических средств</w:t>
      </w:r>
      <w:r w:rsidR="00FD4412">
        <w:rPr>
          <w:szCs w:val="28"/>
        </w:rPr>
        <w:t xml:space="preserve"> </w:t>
      </w:r>
      <w:r w:rsidR="00FD4412" w:rsidRPr="00761812">
        <w:rPr>
          <w:szCs w:val="28"/>
        </w:rPr>
        <w:t>(З</w:t>
      </w:r>
      <w:r w:rsidR="00FD4412" w:rsidRPr="00761812">
        <w:rPr>
          <w:szCs w:val="28"/>
          <w:vertAlign w:val="subscript"/>
        </w:rPr>
        <w:t>пмебомтс</w:t>
      </w:r>
      <w:r w:rsidR="00FD4412" w:rsidRPr="00886CF5">
        <w:rPr>
          <w:szCs w:val="28"/>
        </w:rPr>
        <w:t>)</w:t>
      </w:r>
      <w:r w:rsidR="00FD4412" w:rsidRPr="00761812">
        <w:rPr>
          <w:szCs w:val="28"/>
        </w:rPr>
        <w:t xml:space="preserve"> </w:t>
      </w:r>
      <w:r w:rsidR="00FD4412">
        <w:rPr>
          <w:szCs w:val="28"/>
        </w:rPr>
        <w:t xml:space="preserve">(табл. </w:t>
      </w:r>
      <w:r w:rsidR="00FD4412" w:rsidRPr="00CA35F5">
        <w:rPr>
          <w:szCs w:val="28"/>
        </w:rPr>
        <w:t>5</w:t>
      </w:r>
      <w:r w:rsidR="00FD4412">
        <w:rPr>
          <w:szCs w:val="28"/>
        </w:rPr>
        <w:t xml:space="preserve">2)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position w:val="-27"/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1695450" cy="390525"/>
            <wp:effectExtent l="0" t="0" r="0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9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center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</w:rPr>
        <w:t>пмебомтс</w:t>
      </w:r>
      <w:r w:rsidRPr="00761812">
        <w:rPr>
          <w:szCs w:val="28"/>
        </w:rPr>
        <w:t xml:space="preserve"> - количество i-х предметов мебели и отдельных материально-технических средс</w:t>
      </w:r>
      <w:r>
        <w:rPr>
          <w:szCs w:val="28"/>
        </w:rPr>
        <w:t>тв в соответствии с нормативами</w:t>
      </w:r>
      <w:r w:rsidRPr="00761812">
        <w:rPr>
          <w:szCs w:val="28"/>
        </w:rPr>
        <w:t>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  <w:lang w:val="en-US"/>
        </w:rPr>
        <w:t>P</w:t>
      </w:r>
      <w:r w:rsidRPr="00761812">
        <w:rPr>
          <w:szCs w:val="28"/>
          <w:vertAlign w:val="subscript"/>
        </w:rPr>
        <w:t>пмебомтс</w:t>
      </w:r>
      <w:r w:rsidRPr="00761812">
        <w:rPr>
          <w:szCs w:val="28"/>
        </w:rPr>
        <w:t xml:space="preserve"> - цена i-го предмета мебели и отдельных материально-технических средств в соответствии с нормативами.</w:t>
      </w: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D4412" w:rsidRPr="001F5A86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1F5A86">
        <w:rPr>
          <w:sz w:val="24"/>
          <w:szCs w:val="28"/>
        </w:rPr>
        <w:lastRenderedPageBreak/>
        <w:t>Таблица 5</w:t>
      </w:r>
      <w:r>
        <w:rPr>
          <w:sz w:val="24"/>
          <w:szCs w:val="28"/>
        </w:rPr>
        <w:t>2</w:t>
      </w:r>
      <w:r w:rsidRPr="001F5A86">
        <w:rPr>
          <w:sz w:val="24"/>
          <w:szCs w:val="28"/>
        </w:rPr>
        <w:t xml:space="preserve"> </w:t>
      </w:r>
    </w:p>
    <w:p w:rsidR="00FD4412" w:rsidRPr="001F5A86" w:rsidRDefault="00FD4412" w:rsidP="00FD4412">
      <w:pPr>
        <w:tabs>
          <w:tab w:val="left" w:pos="-32"/>
        </w:tabs>
        <w:ind w:left="-32"/>
        <w:jc w:val="center"/>
        <w:textAlignment w:val="baseline"/>
        <w:rPr>
          <w:b/>
          <w:sz w:val="20"/>
        </w:rPr>
      </w:pPr>
      <w:r w:rsidRPr="001F5A86">
        <w:rPr>
          <w:rFonts w:eastAsia="Arial Unicode MS"/>
          <w:b/>
          <w:kern w:val="1"/>
          <w:sz w:val="24"/>
          <w:szCs w:val="28"/>
        </w:rPr>
        <w:t>Нормативные затраты на приобретение мебели</w:t>
      </w:r>
      <w:r w:rsidRPr="001F5A86">
        <w:rPr>
          <w:b/>
          <w:bCs/>
          <w:szCs w:val="24"/>
        </w:rPr>
        <w:t xml:space="preserve"> </w:t>
      </w:r>
      <w:r w:rsidRPr="001F5A86">
        <w:rPr>
          <w:rFonts w:eastAsia="Arial Unicode MS"/>
          <w:b/>
          <w:kern w:val="1"/>
          <w:sz w:val="24"/>
          <w:szCs w:val="28"/>
        </w:rPr>
        <w:t>и отдельных материально-технических средств</w:t>
      </w:r>
    </w:p>
    <w:tbl>
      <w:tblPr>
        <w:tblW w:w="9806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82"/>
        <w:gridCol w:w="1711"/>
        <w:gridCol w:w="709"/>
        <w:gridCol w:w="1418"/>
        <w:gridCol w:w="992"/>
        <w:gridCol w:w="1559"/>
        <w:gridCol w:w="2835"/>
      </w:tblGrid>
      <w:tr w:rsidR="00FD4412" w:rsidRPr="00541E76" w:rsidTr="00FD4412">
        <w:trPr>
          <w:trHeight w:val="87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(шт.)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F7062F" w:rsidTr="00FD4412">
        <w:trPr>
          <w:trHeight w:val="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F7062F" w:rsidRDefault="00FD4412" w:rsidP="00FD4412">
            <w:pPr>
              <w:jc w:val="center"/>
              <w:rPr>
                <w:sz w:val="22"/>
                <w:szCs w:val="22"/>
              </w:rPr>
            </w:pPr>
            <w:r w:rsidRPr="00F7062F">
              <w:rPr>
                <w:bCs/>
                <w:sz w:val="22"/>
                <w:szCs w:val="22"/>
              </w:rPr>
              <w:t>7</w:t>
            </w:r>
          </w:p>
        </w:tc>
      </w:tr>
      <w:tr w:rsidR="00FD4412" w:rsidRPr="00541E76" w:rsidTr="00FD4412">
        <w:trPr>
          <w:trHeight w:val="349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Кабинет (рабочее место) директора</w:t>
            </w:r>
          </w:p>
        </w:tc>
      </w:tr>
      <w:tr w:rsidR="00FD4412" w:rsidRPr="00541E76" w:rsidTr="00FD4412">
        <w:trPr>
          <w:trHeight w:val="270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более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100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(В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Ш) см</w:t>
            </w:r>
          </w:p>
        </w:tc>
      </w:tr>
      <w:tr w:rsidR="00FD4412" w:rsidRPr="00541E76" w:rsidTr="00FD4412">
        <w:trPr>
          <w:trHeight w:val="13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240 x 100 x 60 (</w:t>
            </w:r>
            <w:proofErr w:type="gramStart"/>
            <w:r w:rsidRPr="00541E76">
              <w:rPr>
                <w:sz w:val="22"/>
                <w:szCs w:val="22"/>
              </w:rPr>
              <w:t>В</w:t>
            </w:r>
            <w:proofErr w:type="gramEnd"/>
            <w:r w:rsidRPr="00541E76">
              <w:rPr>
                <w:sz w:val="22"/>
                <w:szCs w:val="22"/>
              </w:rPr>
              <w:t xml:space="preserve"> x Ш x Г) см,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двустворчатый, двери распашные либо купе, наличие металлической штанги для одежды</w:t>
            </w:r>
          </w:p>
        </w:tc>
      </w:tr>
      <w:tr w:rsidR="00FD4412" w:rsidRPr="00541E76" w:rsidTr="00FD4412">
        <w:trPr>
          <w:trHeight w:val="27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D4412" w:rsidRPr="00541E76" w:rsidTr="00FD4412">
        <w:trPr>
          <w:trHeight w:val="11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для переговоров/совещаний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53 000,0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-</w:t>
            </w:r>
            <w:r w:rsidRPr="00541E76">
              <w:rPr>
                <w:sz w:val="22"/>
                <w:szCs w:val="22"/>
              </w:rPr>
              <w:t>материал - ДВП, ДСП, ЛДСП, МДФ; - размер не более 80 x 350 x 120 (В x Д x Ш) см</w:t>
            </w:r>
          </w:p>
        </w:tc>
      </w:tr>
      <w:tr w:rsidR="00FD4412" w:rsidRPr="00541E76" w:rsidTr="00FD4412">
        <w:trPr>
          <w:trHeight w:val="624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руководителя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(газ-лифт) и углом наклона (механизм качания);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Сейф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- металлический, </w:t>
            </w:r>
            <w:r w:rsidRPr="00541E76">
              <w:rPr>
                <w:spacing w:val="-3"/>
                <w:sz w:val="22"/>
                <w:szCs w:val="22"/>
              </w:rPr>
              <w:t xml:space="preserve">огнестойкий, </w:t>
            </w:r>
            <w:r w:rsidRPr="00541E76">
              <w:rPr>
                <w:sz w:val="22"/>
                <w:szCs w:val="22"/>
              </w:rPr>
              <w:t xml:space="preserve">взломостойкий, с кодовым электронным замком; </w:t>
            </w:r>
          </w:p>
          <w:p w:rsidR="00FD4412" w:rsidRPr="00541E76" w:rsidRDefault="00FD4412" w:rsidP="00FD4412">
            <w:pPr>
              <w:snapToGrid w:val="0"/>
              <w:rPr>
                <w:bCs/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50 x 50 x 50 (В x Ш x Г)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руководителя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32 00,0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Тумба для стола руководителя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98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Кабинет (рабочее место) заместителя директора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более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100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(В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Ш)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240 x 100 x 60 (</w:t>
            </w:r>
            <w:proofErr w:type="gramStart"/>
            <w:r w:rsidRPr="00541E76">
              <w:rPr>
                <w:sz w:val="22"/>
                <w:szCs w:val="22"/>
              </w:rPr>
              <w:t>В</w:t>
            </w:r>
            <w:proofErr w:type="gramEnd"/>
            <w:r w:rsidRPr="00541E76">
              <w:rPr>
                <w:sz w:val="22"/>
                <w:szCs w:val="22"/>
              </w:rPr>
              <w:t xml:space="preserve"> x Ш x Г) см,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двустворчатый, двери распашные либо купе, наличие металлической штанги для одежды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для переговоров/совещаний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53 000,0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 xml:space="preserve">- </w:t>
            </w:r>
            <w:r w:rsidRPr="00541E76">
              <w:rPr>
                <w:sz w:val="22"/>
                <w:szCs w:val="22"/>
              </w:rPr>
              <w:t>материал - ДВП, ДСП, ЛДСП, МДФ; - размер не более 80 x 350 x 120 (В x Д xШ)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(газ-лифт) и углом наклона (механизм качания);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32 000,0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D4412" w:rsidRPr="00541E76" w:rsidTr="00FD4412">
        <w:trPr>
          <w:trHeight w:val="331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Рабочее место приемной директора, заместителя директора</w:t>
            </w:r>
          </w:p>
        </w:tc>
      </w:tr>
      <w:tr w:rsidR="00FD4412" w:rsidRPr="00541E76" w:rsidTr="00FD4412">
        <w:trPr>
          <w:trHeight w:val="279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верхней одежды (шкаф-купе)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240 x 200 x 60 (</w:t>
            </w:r>
            <w:proofErr w:type="gramStart"/>
            <w:r w:rsidRPr="00541E76">
              <w:rPr>
                <w:sz w:val="22"/>
                <w:szCs w:val="22"/>
              </w:rPr>
              <w:t>В</w:t>
            </w:r>
            <w:proofErr w:type="gramEnd"/>
            <w:r w:rsidRPr="00541E76">
              <w:rPr>
                <w:sz w:val="22"/>
                <w:szCs w:val="22"/>
              </w:rPr>
              <w:t xml:space="preserve"> x Ш x Г) см, 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наличие металлической штанги для одежды, полки для головных уборов</w:t>
            </w:r>
          </w:p>
        </w:tc>
      </w:tr>
      <w:tr w:rsidR="00FD4412" w:rsidRPr="00541E76" w:rsidTr="00FD4412">
        <w:trPr>
          <w:trHeight w:val="27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офисное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преимущественно с металлическим каркасом, с подлокотниками, с регулируемыми механизмом по высоте (</w:t>
            </w:r>
            <w:proofErr w:type="gramStart"/>
            <w:r w:rsidRPr="00541E76">
              <w:rPr>
                <w:sz w:val="22"/>
                <w:szCs w:val="22"/>
              </w:rPr>
              <w:t>газ-лифт</w:t>
            </w:r>
            <w:proofErr w:type="gramEnd"/>
            <w:r w:rsidRPr="00541E76">
              <w:rPr>
                <w:sz w:val="22"/>
                <w:szCs w:val="22"/>
              </w:rPr>
              <w:t>);</w:t>
            </w:r>
          </w:p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</w:tr>
      <w:tr w:rsidR="00FD4412" w:rsidRPr="00541E76" w:rsidTr="00FD4412">
        <w:trPr>
          <w:trHeight w:val="2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мягкое для посетителей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 мягким сиденьем, жесткой спинкой, обивка из ткани (искусственной кожи)</w:t>
            </w:r>
          </w:p>
        </w:tc>
      </w:tr>
      <w:tr w:rsidR="00FD4412" w:rsidRPr="00541E76" w:rsidTr="00FD4412">
        <w:trPr>
          <w:trHeight w:val="528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- материал - ДВП, ДСП, ЛДСП, МДФ; </w:t>
            </w:r>
          </w:p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160 x 100 (</w:t>
            </w:r>
            <w:proofErr w:type="gramStart"/>
            <w:r w:rsidRPr="00541E76">
              <w:rPr>
                <w:sz w:val="22"/>
                <w:szCs w:val="22"/>
              </w:rPr>
              <w:t>В</w:t>
            </w:r>
            <w:proofErr w:type="gramEnd"/>
            <w:r w:rsidRPr="00541E76">
              <w:rPr>
                <w:sz w:val="22"/>
                <w:szCs w:val="22"/>
              </w:rPr>
              <w:t xml:space="preserve"> x Д x Ш) см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456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 мягким сиденьем, жесткой спинкой, обивка из ткани (искусственной кожи)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D4412" w:rsidRPr="00541E76" w:rsidTr="00FD4412">
        <w:trPr>
          <w:trHeight w:val="552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 для документов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18 000,0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220 x 70 x 50 (В x Ш x Г) см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(тумба) под оргтехнику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- материал - ДВП, ДСП, ЛДСП, МДФ; 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</w:t>
            </w:r>
            <w:r w:rsidRPr="00541E76">
              <w:rPr>
                <w:spacing w:val="-7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не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более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80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140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(В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Ш) см</w:t>
            </w:r>
          </w:p>
        </w:tc>
      </w:tr>
      <w:tr w:rsidR="00FD4412" w:rsidRPr="00541E76" w:rsidTr="00FD4412">
        <w:trPr>
          <w:trHeight w:val="50"/>
        </w:trPr>
        <w:tc>
          <w:tcPr>
            <w:tcW w:w="980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/>
                <w:sz w:val="22"/>
                <w:szCs w:val="22"/>
              </w:rPr>
              <w:t>Кабинет начальника отдела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Брифинг приставка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более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100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70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(В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</w:t>
            </w:r>
            <w:r w:rsidRPr="00541E76">
              <w:rPr>
                <w:spacing w:val="-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6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Ш) см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240 x 50 x 60 (</w:t>
            </w:r>
            <w:proofErr w:type="gramStart"/>
            <w:r w:rsidRPr="00541E76">
              <w:rPr>
                <w:sz w:val="22"/>
                <w:szCs w:val="22"/>
              </w:rPr>
              <w:t>В</w:t>
            </w:r>
            <w:proofErr w:type="gramEnd"/>
            <w:r w:rsidRPr="00541E76">
              <w:rPr>
                <w:sz w:val="22"/>
                <w:szCs w:val="22"/>
              </w:rPr>
              <w:t xml:space="preserve"> x Ш x Г) см,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- двустворчатый, с зеркалом, наличие металлической штанги для одежды, полки для головных уборов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основа - металлическая, с подлокотниками, с регулируемыми механизмом по высоте (газ-лифт)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32 00,0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160 x 100 (В x Д x Ш) см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металлическом каркасе с мягким сиденьем, жесткой спинкой, обивка из ткани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D4412" w:rsidRPr="00541E76" w:rsidTr="00FD4412">
        <w:trPr>
          <w:trHeight w:val="5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D4412" w:rsidRPr="00541E76" w:rsidTr="00FD4412">
        <w:trPr>
          <w:trHeight w:val="196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/>
                <w:sz w:val="22"/>
                <w:szCs w:val="22"/>
              </w:rPr>
              <w:t>Кабинет заместителя начальника отдела, сотрудников отдела (за исключением вспомогательного и обслуживающего персонала)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верхней одежды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кабинет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35 000,0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-материал - ДВП, ДСП, ЛДСП, МДФ,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- двустворчатый, с зеркалом, либо купе, наличие металлической штанги для одежды, полки для головных уборов;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- размер не более 240 x 140 x 60 (В x Ш </w:t>
            </w:r>
            <w:r w:rsidRPr="00541E76">
              <w:rPr>
                <w:spacing w:val="-11"/>
                <w:sz w:val="22"/>
                <w:szCs w:val="22"/>
              </w:rPr>
              <w:t xml:space="preserve">x </w:t>
            </w:r>
            <w:r w:rsidRPr="00541E76">
              <w:rPr>
                <w:sz w:val="22"/>
                <w:szCs w:val="22"/>
              </w:rPr>
              <w:t>Г) см при численности сотрудников в кабинете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4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-</w:t>
            </w:r>
            <w:r w:rsidRPr="00541E76">
              <w:rPr>
                <w:spacing w:val="-9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10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человек,</w:t>
            </w:r>
            <w:r w:rsidRPr="00541E76">
              <w:rPr>
                <w:spacing w:val="-9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не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более</w:t>
            </w:r>
            <w:r w:rsidRPr="00541E76">
              <w:rPr>
                <w:spacing w:val="-9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240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x</w:t>
            </w:r>
            <w:r w:rsidRPr="00541E76">
              <w:rPr>
                <w:spacing w:val="-9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 xml:space="preserve">50 x 60 (В x Ш x Г) см при численности сотрудников в кабинете 1 - 3 человека; 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размер не более 80 x 140 x 100 (В x Д x Ш) см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рабочее (офисное)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основа - металлическая, </w:t>
            </w:r>
            <w:r w:rsidRPr="00541E76">
              <w:rPr>
                <w:spacing w:val="-11"/>
                <w:sz w:val="22"/>
                <w:szCs w:val="22"/>
              </w:rPr>
              <w:t xml:space="preserve">с </w:t>
            </w:r>
            <w:r w:rsidRPr="00541E76">
              <w:rPr>
                <w:sz w:val="22"/>
                <w:szCs w:val="22"/>
              </w:rPr>
              <w:t xml:space="preserve">подлокотниками, с регулируемыми </w:t>
            </w:r>
            <w:r w:rsidRPr="00541E76">
              <w:rPr>
                <w:sz w:val="22"/>
                <w:szCs w:val="22"/>
              </w:rPr>
              <w:lastRenderedPageBreak/>
              <w:t xml:space="preserve">механизмом по высоте </w:t>
            </w:r>
            <w:r w:rsidRPr="00541E76">
              <w:rPr>
                <w:spacing w:val="-3"/>
                <w:sz w:val="22"/>
                <w:szCs w:val="22"/>
              </w:rPr>
              <w:t xml:space="preserve">(газ-лифт), </w:t>
            </w:r>
            <w:r w:rsidRPr="00541E76">
              <w:rPr>
                <w:sz w:val="22"/>
                <w:szCs w:val="22"/>
              </w:rPr>
              <w:t>обивка - искусственная кожа, искусственная замша (микрофибра), ткань, нетканые</w:t>
            </w:r>
            <w:r w:rsidRPr="00541E76">
              <w:rPr>
                <w:spacing w:val="-2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материалы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32 000,0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pStyle w:val="TableParagraph"/>
              <w:kinsoku w:val="0"/>
              <w:overflowPunct w:val="0"/>
              <w:ind w:left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80 x 140 x 100 (В x Д x Ш) см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 для посетителей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металлическом каркасе с мягким сиденьем, жесткой спинкой, обивка из ткани, нетканые материалы</w:t>
            </w:r>
          </w:p>
        </w:tc>
      </w:tr>
      <w:tr w:rsidR="00FD4412" w:rsidRPr="00541E76" w:rsidTr="00FD4412">
        <w:trPr>
          <w:trHeight w:val="552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Тумба для бумаг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материал - ДВП, ДСП, ЛДСП, МДФ</w:t>
            </w:r>
          </w:p>
        </w:tc>
      </w:tr>
      <w:tr w:rsidR="00FD4412" w:rsidRPr="00541E76" w:rsidTr="00FD4412">
        <w:trPr>
          <w:trHeight w:val="540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для документов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каждого сотрудника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- ДВП, ДСП, ЛДСП, МДФ;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220 x 70 x 50 (В x Ш x Г) см</w:t>
            </w:r>
          </w:p>
        </w:tc>
      </w:tr>
      <w:tr w:rsidR="00FD4412" w:rsidRPr="00541E76" w:rsidTr="00FD4412">
        <w:trPr>
          <w:trHeight w:val="334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b/>
                <w:sz w:val="22"/>
                <w:szCs w:val="22"/>
              </w:rPr>
              <w:t>Холл, вестибюль, коридоры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Вешалка гардеробная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3 000,00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both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вешалка с крючками и номерками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Гардеробный барьер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10 000,00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соответствует длине гардеробной зоны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Стойка для заполнения документов (пристенная на ножках)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материал – ДВП, ДСП, ЛДСП, МДФ,</w:t>
            </w:r>
          </w:p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основа – металлическая,</w:t>
            </w:r>
          </w:p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150х200х40 (ВхДхШ) см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Стулья в помещении ожидания для посетителей, в холлах, в коридорах, примыкающих к кабинетам, где ведется прием посетителей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 стульев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15 000,00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многоместная секция стульев, основа – металлическая, с жестким соединением в виде рамы на 3-5 мест, обивка - ткань</w:t>
            </w:r>
          </w:p>
        </w:tc>
      </w:tr>
      <w:tr w:rsidR="00FD4412" w:rsidRPr="00541E76" w:rsidTr="00FD4412">
        <w:trPr>
          <w:trHeight w:val="324"/>
        </w:trPr>
        <w:tc>
          <w:tcPr>
            <w:tcW w:w="5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Стулья в холле, вестибюле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3-5 стульев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15 000,0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многоместная секция стульев, основа – металлическая, с жестким соединением в виде рамы на 3-5 мест, обивка - ткань</w:t>
            </w:r>
          </w:p>
        </w:tc>
      </w:tr>
      <w:tr w:rsidR="00FD4412" w:rsidRPr="00541E76" w:rsidTr="00FD4412">
        <w:trPr>
          <w:trHeight w:val="146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Складское помещение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Кресло офисное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Стеллаж архивный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из расчета площади помещения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-материал – металл, с усиленной нагрузкой на полку до 120 кг,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200х100х60 (ВхШхГ) см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эргономический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15 000,00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архивный для документов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из расчета площади помещения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16 000,00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-материал – металл, с усиленной нагрузкой на полку до 120 кг,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- размер не более 200х100х60 (ВхШхГ) см</w:t>
            </w:r>
          </w:p>
        </w:tc>
      </w:tr>
      <w:tr w:rsidR="00FD4412" w:rsidRPr="00541E76" w:rsidTr="00FD4412">
        <w:trPr>
          <w:trHeight w:val="306"/>
        </w:trPr>
        <w:tc>
          <w:tcPr>
            <w:tcW w:w="98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Цокольное помещение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Стул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эргономический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274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Набор кухонной мебели с мойкой: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с мойкой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 составе гарнитура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Стол рабочий с ящиками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Шкаф навесной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</w:tr>
      <w:tr w:rsidR="00FD4412" w:rsidRPr="00541E76" w:rsidTr="00FD4412">
        <w:trPr>
          <w:trHeight w:val="320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/>
                <w:bCs/>
                <w:sz w:val="22"/>
                <w:szCs w:val="22"/>
              </w:rPr>
              <w:t>Туалеты и помещения личной гигиены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Унитаз 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(на 30 мужчин и на 20 женщин)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напольный керамический с экономным сливом, скреплением в комплекте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Писсуар </w:t>
            </w:r>
          </w:p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(на 30 мужчин)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керамический, с креплением в комплекте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Электрическая сушилка для рук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в каждом помещении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пластиковый корпус. Скорость потока – 20-30 метров/секунду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Жалюзи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в каждом помещении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 размеру окна</w:t>
            </w:r>
          </w:p>
        </w:tc>
      </w:tr>
      <w:tr w:rsidR="00FD4412" w:rsidRPr="00541E76" w:rsidTr="00FD4412">
        <w:trPr>
          <w:trHeight w:val="312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Умывальник (на 30 мужчин и на 20 женщин)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10 000,0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керамический, с пьедесталом и смесителем, с креплением в комплекте</w:t>
            </w:r>
          </w:p>
        </w:tc>
      </w:tr>
    </w:tbl>
    <w:p w:rsidR="00FD4412" w:rsidRPr="00761812" w:rsidRDefault="00FD4412" w:rsidP="00FD4412">
      <w:pPr>
        <w:autoSpaceDE w:val="0"/>
        <w:contextualSpacing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76</w:t>
      </w:r>
      <w:r w:rsidR="00FD4412" w:rsidRPr="00761812">
        <w:rPr>
          <w:szCs w:val="28"/>
        </w:rPr>
        <w:t>. Затраты на приобретение систем кондиционирования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09550" cy="219075"/>
            <wp:effectExtent l="0" t="0" r="0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</w:t>
      </w:r>
      <w:r w:rsidR="00FD4412" w:rsidRPr="00CA35F5">
        <w:rPr>
          <w:szCs w:val="28"/>
        </w:rPr>
        <w:t>5</w:t>
      </w:r>
      <w:r w:rsidR="00FD4412">
        <w:rPr>
          <w:szCs w:val="28"/>
        </w:rPr>
        <w:t xml:space="preserve">3)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152525" cy="466725"/>
            <wp:effectExtent l="0" t="0" r="9525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28600" cy="219075"/>
            <wp:effectExtent l="0" t="0" r="0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i-х систем кондиционирования;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</w:rPr>
        <w:drawing>
          <wp:inline distT="0" distB="0" distL="0" distR="0">
            <wp:extent cx="219075" cy="247650"/>
            <wp:effectExtent l="0" t="0" r="952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i-й системы кондиционирования.</w:t>
      </w: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7062F" w:rsidRDefault="00F7062F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</w:p>
    <w:p w:rsidR="00FD4412" w:rsidRPr="003A06F6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3A06F6">
        <w:rPr>
          <w:sz w:val="24"/>
          <w:szCs w:val="28"/>
        </w:rPr>
        <w:lastRenderedPageBreak/>
        <w:t>Таблица 5</w:t>
      </w:r>
      <w:r>
        <w:rPr>
          <w:sz w:val="24"/>
          <w:szCs w:val="28"/>
        </w:rPr>
        <w:t>3</w:t>
      </w:r>
      <w:r w:rsidRPr="003A06F6">
        <w:rPr>
          <w:sz w:val="24"/>
          <w:szCs w:val="28"/>
        </w:rPr>
        <w:t xml:space="preserve"> </w:t>
      </w:r>
    </w:p>
    <w:p w:rsidR="00FD4412" w:rsidRPr="003A06F6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3A06F6">
        <w:rPr>
          <w:b/>
          <w:sz w:val="24"/>
          <w:szCs w:val="28"/>
        </w:rPr>
        <w:t>Норматив затрат на приобретение систем кондиционирования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1990"/>
        <w:gridCol w:w="709"/>
        <w:gridCol w:w="708"/>
        <w:gridCol w:w="851"/>
        <w:gridCol w:w="1276"/>
        <w:gridCol w:w="3548"/>
      </w:tblGrid>
      <w:tr w:rsidR="00FD4412" w:rsidRPr="00541E76" w:rsidTr="00FD4412">
        <w:trPr>
          <w:trHeight w:val="80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(систем)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7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Кондиционер для кабинета директора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настенная сплит-система с функцией охлаждения, вентиляции воздуха, автоматическим </w:t>
            </w:r>
            <w:r w:rsidRPr="00541E76">
              <w:rPr>
                <w:spacing w:val="-1"/>
                <w:sz w:val="22"/>
                <w:szCs w:val="22"/>
              </w:rPr>
              <w:t xml:space="preserve">поддержанием </w:t>
            </w:r>
            <w:r w:rsidRPr="00541E76">
              <w:rPr>
                <w:sz w:val="22"/>
                <w:szCs w:val="22"/>
              </w:rPr>
              <w:t xml:space="preserve">температуры, регулировкой </w:t>
            </w:r>
            <w:r w:rsidRPr="00541E76">
              <w:rPr>
                <w:spacing w:val="-3"/>
                <w:sz w:val="22"/>
                <w:szCs w:val="22"/>
              </w:rPr>
              <w:t xml:space="preserve">направления </w:t>
            </w:r>
            <w:r w:rsidRPr="00541E76">
              <w:rPr>
                <w:sz w:val="22"/>
                <w:szCs w:val="22"/>
              </w:rPr>
              <w:t>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пульта.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Кондиционер для приемной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b/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541E76">
              <w:rPr>
                <w:spacing w:val="-18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направления 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пульта, рекомендуемая площадь до 20 кв.м.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Кондиционер для кабинета заместителя директора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541E76">
              <w:rPr>
                <w:spacing w:val="-18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направления 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пульта, рекомендуемая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площадь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до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20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кв.м.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Кондиционер для кабинета начальника отдела (в случае, если начальник располагается в отдельном кабинете)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541E76">
              <w:rPr>
                <w:spacing w:val="-18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направления 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пульта, рекомендуемая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площадь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до</w:t>
            </w:r>
            <w:r w:rsidRPr="00541E76">
              <w:rPr>
                <w:spacing w:val="-10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20</w:t>
            </w:r>
            <w:r w:rsidRPr="00541E76">
              <w:rPr>
                <w:spacing w:val="-11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кв.м.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Кондиционер для кабинета заместителя начальника и сотрудников отдела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на кабинет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541E76">
              <w:rPr>
                <w:spacing w:val="-18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направления 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Кондиционер в холле, вестибюле, коридоре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75 000,0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</w:t>
            </w:r>
            <w:r w:rsidRPr="00541E76">
              <w:rPr>
                <w:spacing w:val="-18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lastRenderedPageBreak/>
              <w:t>направления воздушного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потока,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управление</w:t>
            </w:r>
            <w:r w:rsidRPr="00541E76">
              <w:rPr>
                <w:spacing w:val="-15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с</w:t>
            </w:r>
            <w:r w:rsidRPr="00541E76">
              <w:rPr>
                <w:spacing w:val="-14"/>
                <w:sz w:val="22"/>
                <w:szCs w:val="22"/>
              </w:rPr>
              <w:t xml:space="preserve"> </w:t>
            </w:r>
            <w:r w:rsidRPr="00541E76">
              <w:rPr>
                <w:sz w:val="22"/>
                <w:szCs w:val="22"/>
              </w:rPr>
              <w:t>пульта</w:t>
            </w:r>
          </w:p>
        </w:tc>
      </w:tr>
    </w:tbl>
    <w:p w:rsidR="00541E76" w:rsidRDefault="00541E76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78</w:t>
      </w:r>
      <w:r w:rsidR="00FD4412" w:rsidRPr="00761812">
        <w:rPr>
          <w:szCs w:val="28"/>
        </w:rPr>
        <w:t>. Затраты на приобретение предметов бытовой техники и инструментов (З</w:t>
      </w:r>
      <w:r w:rsidR="00FD4412" w:rsidRPr="00761812">
        <w:rPr>
          <w:szCs w:val="28"/>
          <w:vertAlign w:val="subscript"/>
        </w:rPr>
        <w:t>пмеби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</w:t>
      </w:r>
      <w:r w:rsidR="00FD4412" w:rsidRPr="00CA35F5">
        <w:rPr>
          <w:szCs w:val="28"/>
        </w:rPr>
        <w:t>5</w:t>
      </w:r>
      <w:r w:rsidR="00FD4412">
        <w:rPr>
          <w:szCs w:val="28"/>
        </w:rPr>
        <w:t xml:space="preserve">4) </w:t>
      </w:r>
      <w:r w:rsidR="00FD4412" w:rsidRPr="00761812">
        <w:rPr>
          <w:szCs w:val="28"/>
        </w:rPr>
        <w:t>определяются по формуле:</w:t>
      </w:r>
      <w:r w:rsidR="00FD4412" w:rsidRPr="00761812">
        <w:rPr>
          <w:position w:val="-21"/>
        </w:rPr>
        <w:t xml:space="preserve"> 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position w:val="-23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1543050" cy="3429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42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 xml:space="preserve"> 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552450" cy="20955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>- количество i-х предметов бытовой техники и инструментов в соответствии с нормативами;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514350" cy="2095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t xml:space="preserve"> </w:t>
      </w:r>
      <w:r w:rsidRPr="00761812">
        <w:rPr>
          <w:szCs w:val="28"/>
        </w:rPr>
        <w:t xml:space="preserve"> - цена i-го предмета бытовой техники и инструмента в соответствии с нормативами.</w:t>
      </w:r>
    </w:p>
    <w:p w:rsidR="00FD4412" w:rsidRPr="00212859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 w:rsidRPr="00212859">
        <w:rPr>
          <w:sz w:val="24"/>
          <w:szCs w:val="28"/>
        </w:rPr>
        <w:t xml:space="preserve">Таблица </w:t>
      </w:r>
      <w:r>
        <w:rPr>
          <w:sz w:val="24"/>
          <w:szCs w:val="28"/>
        </w:rPr>
        <w:t>55</w:t>
      </w:r>
      <w:r w:rsidRPr="00212859">
        <w:rPr>
          <w:sz w:val="24"/>
          <w:szCs w:val="28"/>
        </w:rPr>
        <w:t xml:space="preserve"> </w:t>
      </w:r>
    </w:p>
    <w:p w:rsidR="00FD4412" w:rsidRPr="00212859" w:rsidRDefault="00FD4412" w:rsidP="00FD4412">
      <w:pPr>
        <w:widowControl w:val="0"/>
        <w:autoSpaceDE w:val="0"/>
        <w:jc w:val="center"/>
        <w:rPr>
          <w:b/>
          <w:sz w:val="20"/>
        </w:rPr>
      </w:pPr>
      <w:r w:rsidRPr="00212859">
        <w:rPr>
          <w:b/>
          <w:sz w:val="24"/>
          <w:szCs w:val="28"/>
        </w:rPr>
        <w:t>Норматив</w:t>
      </w:r>
      <w:r>
        <w:rPr>
          <w:b/>
          <w:sz w:val="24"/>
          <w:szCs w:val="28"/>
        </w:rPr>
        <w:t xml:space="preserve"> </w:t>
      </w:r>
      <w:r w:rsidRPr="00212859">
        <w:rPr>
          <w:b/>
          <w:sz w:val="24"/>
          <w:szCs w:val="28"/>
        </w:rPr>
        <w:t>затрат на приобретение предметов бытовой техники и инструментов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1990"/>
        <w:gridCol w:w="709"/>
        <w:gridCol w:w="708"/>
        <w:gridCol w:w="851"/>
        <w:gridCol w:w="2126"/>
        <w:gridCol w:w="2703"/>
      </w:tblGrid>
      <w:tr w:rsidR="00FD4412" w:rsidRPr="00541E76" w:rsidTr="006D278F">
        <w:trPr>
          <w:trHeight w:val="72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на учреждение (норматив)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Срок полезного использования в годах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7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Холодильник малой вместимости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объем</w:t>
            </w:r>
            <w:r w:rsidRPr="00541E76">
              <w:rPr>
                <w:sz w:val="22"/>
                <w:szCs w:val="22"/>
              </w:rPr>
              <w:tab/>
              <w:t>не</w:t>
            </w:r>
            <w:r w:rsidRPr="00541E76">
              <w:rPr>
                <w:sz w:val="22"/>
                <w:szCs w:val="22"/>
              </w:rPr>
              <w:tab/>
              <w:t>более 120 литров.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Чайник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Микроволновая печь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не более 15 000,00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Пылесос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Обогреватель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не более 12 000,00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Телевизор для кабинета руководителя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70 000,00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плазменный, LED, диагональ не более 42</w:t>
            </w:r>
          </w:p>
          <w:p w:rsidR="00FD4412" w:rsidRPr="00541E76" w:rsidRDefault="00FD4412" w:rsidP="00FD4412">
            <w:pPr>
              <w:snapToGrid w:val="0"/>
              <w:rPr>
                <w:bCs/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дюймов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Диктофон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Фотокамера цифровая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Фоторамка со стеклом 21х30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Портрет Президента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размер 40 x 60 см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Государственный флаг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большой на древке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Флаг Камчатского края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большой на древке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Государственный герб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размер 20 x 30 см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Герб Камчатского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размер 20 x 30 см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Флаг «Камчатский край» с прошивкой под флагшток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размер 1.35 x 0,9 см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Настольный набор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10 000,0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из дерева, состоящий из 7-10 предметов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Информационный стенд настенный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Информационный стенд-стойка в вестибюле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Лампа настольная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не более 4 000,00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Часы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1 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3 000,00*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Радиоприемник -магнитола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кабинет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Калькулятор 16-разпядный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70 000,00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Брошюровщик для переплета на пластиковую пружину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22 000,00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Опечатывающее устройство с флажком ГОСТ 16371-93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1 500,0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Замок дверной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3 500,0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кабинет</w:t>
            </w:r>
          </w:p>
        </w:tc>
      </w:tr>
      <w:tr w:rsidR="006D278F" w:rsidRPr="006D278F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27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Арматура для бачка унитаза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6D278F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1 500,00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78F" w:rsidRPr="006D278F" w:rsidRDefault="006D278F" w:rsidP="006D278F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 xml:space="preserve">на </w:t>
            </w:r>
            <w:r>
              <w:rPr>
                <w:bCs/>
                <w:sz w:val="22"/>
                <w:szCs w:val="22"/>
              </w:rPr>
              <w:t>унитаз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9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Инструмент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Дрель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Лопата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Фонарь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Гигрометр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Стремянка профессиональная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16 000,00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Клещи изолирующие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2 000,00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Топор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4 000,00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Огнетушитель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Ручной инструмент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1 500,00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6D278F">
        <w:trPr>
          <w:trHeight w:val="288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Резак для бумаги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8 000,00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на организацию</w:t>
            </w:r>
          </w:p>
        </w:tc>
      </w:tr>
    </w:tbl>
    <w:p w:rsidR="00FD4412" w:rsidRPr="00140D4C" w:rsidRDefault="00FD4412" w:rsidP="00FD4412">
      <w:pPr>
        <w:ind w:firstLine="708"/>
        <w:jc w:val="both"/>
        <w:rPr>
          <w:szCs w:val="24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3.7. Затраты на приобретение</w:t>
      </w:r>
      <w:r>
        <w:rPr>
          <w:szCs w:val="28"/>
        </w:rPr>
        <w:t xml:space="preserve"> </w:t>
      </w:r>
      <w:r w:rsidRPr="00761812">
        <w:rPr>
          <w:szCs w:val="28"/>
        </w:rPr>
        <w:t>материальных запасов, не отнесенные к затратам на</w:t>
      </w:r>
      <w:r>
        <w:rPr>
          <w:szCs w:val="28"/>
        </w:rPr>
        <w:t xml:space="preserve"> </w:t>
      </w:r>
      <w:r w:rsidRPr="00761812">
        <w:rPr>
          <w:szCs w:val="28"/>
        </w:rPr>
        <w:t>приобретение материальных запасов в рамках затрат</w:t>
      </w:r>
      <w:r>
        <w:rPr>
          <w:szCs w:val="28"/>
        </w:rPr>
        <w:t xml:space="preserve"> </w:t>
      </w:r>
      <w:r w:rsidRPr="00761812">
        <w:rPr>
          <w:szCs w:val="28"/>
        </w:rPr>
        <w:t>на информационно-коммуникационные технологии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79</w:t>
      </w:r>
      <w:r w:rsidR="00FD4412" w:rsidRPr="00761812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="00FD4412" w:rsidRPr="00761812">
        <w:rPr>
          <w:noProof/>
          <w:position w:val="-4"/>
          <w:szCs w:val="28"/>
        </w:rPr>
        <w:drawing>
          <wp:inline distT="0" distB="0" distL="0" distR="0">
            <wp:extent cx="247650" cy="2286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), определяются по формуле: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center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247650" cy="22860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=З</w:t>
      </w:r>
      <w:r w:rsidRPr="00761812">
        <w:rPr>
          <w:szCs w:val="28"/>
          <w:vertAlign w:val="subscript"/>
        </w:rPr>
        <w:t>бл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канц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хп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эт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гсм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зпа</w:t>
      </w:r>
      <w:r w:rsidRPr="00761812">
        <w:rPr>
          <w:szCs w:val="28"/>
        </w:rPr>
        <w:t>+З</w:t>
      </w:r>
      <w:r w:rsidRPr="00761812">
        <w:rPr>
          <w:szCs w:val="28"/>
          <w:vertAlign w:val="subscript"/>
        </w:rPr>
        <w:t>мзго</w:t>
      </w:r>
      <w:r w:rsidRPr="00761812">
        <w:rPr>
          <w:szCs w:val="28"/>
        </w:rPr>
        <w:t>,</w:t>
      </w:r>
      <w:r>
        <w:rPr>
          <w:szCs w:val="28"/>
        </w:rPr>
        <w:t xml:space="preserve"> </w:t>
      </w:r>
      <w:r w:rsidRPr="00761812">
        <w:rPr>
          <w:szCs w:val="28"/>
        </w:rPr>
        <w:t>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канц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бланочной и иной типографской продукции;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канц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канцелярских принадлежностей;</w:t>
      </w:r>
    </w:p>
    <w:p w:rsidR="00FD4412" w:rsidRPr="00761812" w:rsidRDefault="00FD4412" w:rsidP="00FD4412">
      <w:pPr>
        <w:widowControl w:val="0"/>
        <w:autoSpaceDE w:val="0"/>
        <w:jc w:val="both"/>
      </w:pPr>
      <w:r w:rsidRPr="00761812">
        <w:rPr>
          <w:szCs w:val="28"/>
        </w:rPr>
        <w:t xml:space="preserve">        З</w:t>
      </w:r>
      <w:r w:rsidRPr="00761812">
        <w:rPr>
          <w:szCs w:val="28"/>
          <w:vertAlign w:val="subscript"/>
        </w:rPr>
        <w:t>хп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хозяйственных товаров и принадлежностей;</w:t>
      </w:r>
    </w:p>
    <w:p w:rsidR="00FD4412" w:rsidRPr="00761812" w:rsidRDefault="00FD4412" w:rsidP="00FD4412">
      <w:pPr>
        <w:widowControl w:val="0"/>
        <w:autoSpaceDE w:val="0"/>
        <w:ind w:left="540"/>
        <w:jc w:val="both"/>
      </w:pPr>
      <w:r w:rsidRPr="00761812">
        <w:rPr>
          <w:szCs w:val="28"/>
        </w:rPr>
        <w:t>З</w:t>
      </w:r>
      <w:r w:rsidRPr="00761812">
        <w:rPr>
          <w:szCs w:val="28"/>
          <w:vertAlign w:val="subscript"/>
        </w:rPr>
        <w:t>эт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электротоваров;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>
        <w:rPr>
          <w:szCs w:val="28"/>
          <w:vertAlign w:val="subscript"/>
        </w:rPr>
        <w:t>гсм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горюче-смазочных материалов;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>
        <w:rPr>
          <w:szCs w:val="28"/>
          <w:vertAlign w:val="subscript"/>
        </w:rPr>
        <w:t>зпа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запасных частей для транспортных средств;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З</w:t>
      </w:r>
      <w:r>
        <w:rPr>
          <w:szCs w:val="28"/>
          <w:vertAlign w:val="subscript"/>
        </w:rPr>
        <w:t>мзго</w:t>
      </w:r>
      <w:r w:rsidRPr="00761812">
        <w:rPr>
          <w:szCs w:val="28"/>
        </w:rPr>
        <w:t xml:space="preserve"> </w:t>
      </w:r>
      <w:r>
        <w:rPr>
          <w:szCs w:val="28"/>
        </w:rPr>
        <w:t>–</w:t>
      </w:r>
      <w:r w:rsidRPr="00761812">
        <w:rPr>
          <w:szCs w:val="28"/>
        </w:rPr>
        <w:t xml:space="preserve"> затраты на приобретение материальных запасов для нужд гражданской обороны.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80</w:t>
      </w:r>
      <w:r w:rsidR="00FD4412" w:rsidRPr="00761812">
        <w:rPr>
          <w:szCs w:val="28"/>
        </w:rPr>
        <w:t>. Затраты на приобретение бланочной продукции (</w:t>
      </w:r>
      <w:r w:rsidR="00FD4412">
        <w:rPr>
          <w:position w:val="-3"/>
          <w:szCs w:val="28"/>
        </w:rPr>
        <w:t>З</w:t>
      </w:r>
      <w:r w:rsidR="00FD4412" w:rsidRPr="00212859">
        <w:rPr>
          <w:position w:val="-3"/>
          <w:szCs w:val="28"/>
          <w:vertAlign w:val="subscript"/>
        </w:rPr>
        <w:t>бл</w:t>
      </w:r>
      <w:r w:rsidR="00FD4412" w:rsidRPr="00761812">
        <w:rPr>
          <w:szCs w:val="28"/>
        </w:rPr>
        <w:t xml:space="preserve">) </w:t>
      </w:r>
      <w:r w:rsidR="00FD4412">
        <w:rPr>
          <w:szCs w:val="28"/>
        </w:rPr>
        <w:t xml:space="preserve">(табл. 55) </w:t>
      </w:r>
      <w:r w:rsidR="00FD4412" w:rsidRPr="00761812">
        <w:rPr>
          <w:szCs w:val="28"/>
        </w:rPr>
        <w:t>определяются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szCs w:val="28"/>
        </w:rPr>
        <w:t>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3"/>
          <w:szCs w:val="28"/>
        </w:rPr>
        <w:drawing>
          <wp:inline distT="0" distB="0" distL="0" distR="0">
            <wp:extent cx="2181225" cy="476250"/>
            <wp:effectExtent l="0" t="0" r="952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бланочной продукции;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09550" cy="219075"/>
            <wp:effectExtent l="0" t="0" r="0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бланка по i-му тиражу</w:t>
      </w:r>
      <w:r>
        <w:rPr>
          <w:szCs w:val="28"/>
        </w:rPr>
        <w:t>)</w:t>
      </w:r>
      <w:r w:rsidRPr="00761812">
        <w:rPr>
          <w:szCs w:val="28"/>
        </w:rPr>
        <w:t>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2"/>
          <w:szCs w:val="28"/>
        </w:rPr>
        <w:drawing>
          <wp:inline distT="0" distB="0" distL="0" distR="0">
            <wp:extent cx="295275" cy="209550"/>
            <wp:effectExtent l="0" t="0" r="952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прочей продукции, изготовляемой типографией;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4"/>
          <w:szCs w:val="28"/>
        </w:rPr>
        <w:drawing>
          <wp:inline distT="0" distB="0" distL="0" distR="0">
            <wp:extent cx="257175" cy="228600"/>
            <wp:effectExtent l="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единицы прочей продукции, изготовляемой типографией, по j-му тиражу.</w:t>
      </w:r>
    </w:p>
    <w:p w:rsidR="00FD4412" w:rsidRPr="00BB78B6" w:rsidRDefault="00FD4412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  <w:r>
        <w:rPr>
          <w:sz w:val="24"/>
          <w:szCs w:val="28"/>
        </w:rPr>
        <w:t>Таблица 55</w:t>
      </w:r>
    </w:p>
    <w:p w:rsidR="00FD4412" w:rsidRPr="00761812" w:rsidRDefault="00FD4412" w:rsidP="00FD4412">
      <w:pPr>
        <w:widowControl w:val="0"/>
        <w:autoSpaceDE w:val="0"/>
        <w:jc w:val="center"/>
        <w:rPr>
          <w:b/>
          <w:szCs w:val="28"/>
        </w:rPr>
      </w:pPr>
      <w:r w:rsidRPr="00BB78B6">
        <w:rPr>
          <w:b/>
          <w:sz w:val="24"/>
          <w:szCs w:val="28"/>
        </w:rPr>
        <w:t>Норматив затрат на приобретение бланочной продукции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2475"/>
        <w:gridCol w:w="932"/>
        <w:gridCol w:w="1134"/>
        <w:gridCol w:w="1134"/>
        <w:gridCol w:w="1418"/>
        <w:gridCol w:w="1984"/>
      </w:tblGrid>
      <w:tr w:rsidR="00FD4412" w:rsidRPr="00541E76" w:rsidTr="00FD4412">
        <w:trPr>
          <w:trHeight w:val="21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Кол-во (шт.)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единицы товара 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Бланочная полиграфическая продукция: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1.1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почетная грамота/грамота;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>1.2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благодарность;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lastRenderedPageBreak/>
              <w:t>1.3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благодарственное письмо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</w:t>
            </w:r>
          </w:p>
        </w:tc>
      </w:tr>
      <w:tr w:rsidR="00FD4412" w:rsidRPr="00541E76" w:rsidTr="00FD4412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iCs/>
                <w:sz w:val="22"/>
                <w:szCs w:val="22"/>
              </w:rPr>
            </w:pPr>
            <w:r w:rsidRPr="00541E76">
              <w:rPr>
                <w:iCs/>
                <w:sz w:val="22"/>
                <w:szCs w:val="22"/>
              </w:rPr>
              <w:t xml:space="preserve">1.4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адресная с тиснением «На подпись», А4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  <w:lang w:val="en-US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</w:tbl>
    <w:p w:rsidR="00FD4412" w:rsidRPr="00331D96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81</w:t>
      </w:r>
      <w:r w:rsidR="00FD4412" w:rsidRPr="00761812">
        <w:rPr>
          <w:szCs w:val="28"/>
        </w:rPr>
        <w:t>. Затраты на приобретение канцелярских принадлежностей (</w:t>
      </w:r>
      <w:r w:rsidR="00FD4412">
        <w:rPr>
          <w:position w:val="-3"/>
          <w:szCs w:val="28"/>
        </w:rPr>
        <w:t>З</w:t>
      </w:r>
      <w:r w:rsidR="00FD4412" w:rsidRPr="00BB78B6">
        <w:rPr>
          <w:position w:val="-3"/>
          <w:szCs w:val="28"/>
          <w:vertAlign w:val="subscript"/>
        </w:rPr>
        <w:t>канц</w:t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(табл. </w:t>
      </w:r>
      <w:r w:rsidR="00FD4412" w:rsidRPr="00CA35F5">
        <w:rPr>
          <w:szCs w:val="28"/>
        </w:rPr>
        <w:t>5</w:t>
      </w:r>
      <w:r w:rsidR="00FD4412">
        <w:rPr>
          <w:szCs w:val="28"/>
        </w:rPr>
        <w:t>6)</w:t>
      </w:r>
      <w:r w:rsidR="00FD4412" w:rsidRPr="00761812">
        <w:rPr>
          <w:szCs w:val="28"/>
        </w:rPr>
        <w:t xml:space="preserve"> 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952625" cy="466725"/>
            <wp:effectExtent l="0" t="0" r="9525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81000" cy="21907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i-го предмета канцелярских принадлежностей в соответствии с нормативами в расчете на основного работника;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47650" cy="219075"/>
            <wp:effectExtent l="0" t="0" r="0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расчетная численность основных работников, определяемая в соответствии с </w:t>
      </w:r>
      <w:r w:rsidR="00EF4B00">
        <w:rPr>
          <w:szCs w:val="28"/>
        </w:rPr>
        <w:t>частью 13</w:t>
      </w:r>
      <w:r w:rsidRPr="00761812">
        <w:rPr>
          <w:szCs w:val="28"/>
        </w:rPr>
        <w:t xml:space="preserve"> настоящего </w:t>
      </w:r>
      <w:r w:rsidR="00EF4B00">
        <w:rPr>
          <w:szCs w:val="28"/>
        </w:rPr>
        <w:t>п</w:t>
      </w:r>
      <w:r w:rsidRPr="00761812">
        <w:rPr>
          <w:szCs w:val="28"/>
        </w:rPr>
        <w:t>риложения.</w:t>
      </w:r>
    </w:p>
    <w:p w:rsidR="00FD4412" w:rsidRDefault="00FD4412" w:rsidP="00FD4412">
      <w:pPr>
        <w:widowControl w:val="0"/>
        <w:autoSpaceDE w:val="0"/>
        <w:ind w:firstLine="540"/>
        <w:jc w:val="both"/>
        <w:rPr>
          <w:rFonts w:eastAsia="Arial Unicode MS"/>
          <w:kern w:val="1"/>
          <w:szCs w:val="28"/>
        </w:rPr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42900" cy="219075"/>
            <wp:effectExtent l="0" t="0" r="0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t xml:space="preserve"> - цена i-го предмета канцелярских принадлежностей в соответствии с нормативами.</w:t>
      </w:r>
      <w:r w:rsidRPr="00BB78B6">
        <w:rPr>
          <w:rFonts w:eastAsia="Arial Unicode MS"/>
          <w:kern w:val="1"/>
          <w:szCs w:val="28"/>
        </w:rPr>
        <w:t xml:space="preserve"> </w:t>
      </w:r>
    </w:p>
    <w:p w:rsidR="00FD4412" w:rsidRPr="00BB78B6" w:rsidRDefault="00FD4412" w:rsidP="00FD4412">
      <w:pPr>
        <w:widowControl w:val="0"/>
        <w:autoSpaceDE w:val="0"/>
        <w:ind w:firstLine="540"/>
        <w:jc w:val="right"/>
        <w:rPr>
          <w:sz w:val="24"/>
        </w:rPr>
      </w:pPr>
      <w:r>
        <w:rPr>
          <w:rFonts w:eastAsia="Arial Unicode MS"/>
          <w:kern w:val="1"/>
          <w:sz w:val="24"/>
          <w:szCs w:val="28"/>
        </w:rPr>
        <w:t>Таблица 56</w:t>
      </w:r>
      <w:r w:rsidRPr="00BB78B6">
        <w:rPr>
          <w:rFonts w:eastAsia="Arial Unicode MS"/>
          <w:kern w:val="1"/>
          <w:sz w:val="24"/>
          <w:szCs w:val="28"/>
        </w:rPr>
        <w:t xml:space="preserve"> </w:t>
      </w:r>
    </w:p>
    <w:p w:rsidR="00FD4412" w:rsidRPr="00BB78B6" w:rsidRDefault="00FD4412" w:rsidP="00FD4412">
      <w:pPr>
        <w:tabs>
          <w:tab w:val="left" w:pos="-32"/>
        </w:tabs>
        <w:ind w:left="-32"/>
        <w:jc w:val="center"/>
        <w:textAlignment w:val="baseline"/>
        <w:rPr>
          <w:b/>
          <w:sz w:val="20"/>
        </w:rPr>
      </w:pPr>
      <w:r w:rsidRPr="00BB78B6">
        <w:rPr>
          <w:rFonts w:eastAsia="Arial Unicode MS"/>
          <w:b/>
          <w:kern w:val="1"/>
          <w:sz w:val="24"/>
          <w:szCs w:val="28"/>
        </w:rPr>
        <w:t>Норматив затрат на канцелярские принадлежности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114"/>
        <w:gridCol w:w="992"/>
        <w:gridCol w:w="1276"/>
        <w:gridCol w:w="1275"/>
        <w:gridCol w:w="1564"/>
        <w:gridCol w:w="2122"/>
      </w:tblGrid>
      <w:tr w:rsidR="00FD4412" w:rsidRPr="00541E76" w:rsidTr="00FD4412">
        <w:trPr>
          <w:trHeight w:val="1176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 канцелярских принадлежностей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Количество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Срок использования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(год, лет)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единицу товара, рублей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158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Антистеплер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305"/>
        </w:trPr>
        <w:tc>
          <w:tcPr>
            <w:tcW w:w="600" w:type="dxa"/>
            <w:shd w:val="clear" w:color="auto" w:fill="auto"/>
            <w:vAlign w:val="center"/>
          </w:tcPr>
          <w:p w:rsidR="00FD4412" w:rsidRPr="00B64FEF" w:rsidRDefault="00FD4412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B64FEF" w:rsidRDefault="00FD4412" w:rsidP="00B64FEF">
            <w:pPr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Батарейка АА</w:t>
            </w:r>
            <w:r w:rsidR="0093148C" w:rsidRPr="00B64FEF">
              <w:rPr>
                <w:sz w:val="22"/>
                <w:szCs w:val="22"/>
              </w:rPr>
              <w:t>, ААА</w:t>
            </w:r>
            <w:r w:rsidR="00B64FEF" w:rsidRPr="00B64FEF">
              <w:rPr>
                <w:sz w:val="22"/>
                <w:szCs w:val="22"/>
              </w:rPr>
              <w:t xml:space="preserve"> и другие</w:t>
            </w:r>
            <w:r w:rsidR="0093148C" w:rsidRPr="00B64F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B64FEF" w:rsidRDefault="00FD4412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B64FEF" w:rsidRDefault="0093148C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B64FEF" w:rsidRDefault="00FD4412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B64FEF" w:rsidRDefault="00FD4412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 xml:space="preserve">не более </w:t>
            </w:r>
          </w:p>
          <w:p w:rsidR="00FD4412" w:rsidRPr="00B64FEF" w:rsidRDefault="0093148C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400</w:t>
            </w:r>
            <w:r w:rsidR="00FD4412" w:rsidRPr="00B64FEF">
              <w:rPr>
                <w:sz w:val="22"/>
                <w:szCs w:val="22"/>
              </w:rPr>
              <w:t>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B64FEF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22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 для заметок в прозрачной подставке 90х90 мм, 1000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583,0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22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 для заметок 90х90 мм, 1000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Бумага для заметок самоклеящаяся 76х76 мм, 100 листов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Блокнот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171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Бумага офисная А3 (белая)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71D39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Бумага офисная А4 (белая)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71D39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Гель для увлажнения пальцев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Доска магнитная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Дырокол большой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Ежедневник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руководителя и каждого заместителя руководителя организации, каждого начальника структурного подразделения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Журнал для корреспонденции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Зажим для бумаг 15-19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Зажим для бумаг 25-32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Зажим для бумаг 41-51 мм, комплект 12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Закладки – флажки самоклеящиеся цветные, 100 листов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 самоклеящийся цветной на 100 листов, 50х40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115,0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Календарь настенный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176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Карандаш чернографитовый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Клей канцелярский или ПВА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(на отдел)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Клей–карандаш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Пружина пластиковая 12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Пружина пластиковая 14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Пружина пластиковая 16 мм,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Обложка прозрачная разного </w:t>
            </w:r>
            <w:r w:rsidRPr="00541E76">
              <w:rPr>
                <w:sz w:val="22"/>
                <w:szCs w:val="22"/>
              </w:rPr>
              <w:lastRenderedPageBreak/>
              <w:t>размера,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Нить для прошивки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(на отдел)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Шило канцелярское для сшивания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Игла для сшивания документов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на структурное подразделение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(на отдел)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Печать самонаборная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Книга учета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Кнопки канцелярские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пачка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Конверт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600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Конверт А5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1 000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Конверт В4 с окошком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2 400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Конверт маркированный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500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 архивный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20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Корзина для бумаг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Корректирующие средства (жидкость карандаш, лента)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Ластик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Линейка, 30 см.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Маркер для магнитной доски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240,0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одну доску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Набор маркеров-текстовыделителей, 4 цвета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на каждого основного сотрудника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(1 на двух сотрудников)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Губка/жидкость для очистки доски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одну доску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Ножницы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210,0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  <w:tr w:rsidR="00FD4412" w:rsidRPr="00541E76" w:rsidTr="00FD4412">
        <w:trPr>
          <w:trHeight w:val="258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с прижимным механизмом,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474,0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с вкладышами,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на резинках,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145,00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Папка-конверт,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Папка-конверт на молнии или кнопке пластиковая,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146,0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– регистратор с арочным механизмом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(на 4 кольца)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182,0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 картонная со скоросшивателем,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Папка-файл перфорированная, комплект 100 штук,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Папка-уголок, комплект 20 штук,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246,0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Штамп самонаборный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Датер самонаборный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Краска для штемпельной подушки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Штемпельная подушка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186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Планинг настольный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руководителя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Ручка гелевая синяя и черная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166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Ручка шариковая синяя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Ручка шариковая черная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Скобы для степлера № 10, 1000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6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Скобы для степлера № 24/6, 1000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120,0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D4412" w:rsidRPr="00541E76" w:rsidTr="00FD4412">
        <w:trPr>
          <w:trHeight w:val="15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Клейкая лента (скотч широкий и узкий)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каждого вида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Скрепки  бля бумаг маленькие, коробка 100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Скрепки для бумаг большие, коробка 100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короб.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Подставка для скрепок магнитная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Степлер для бумаг №24/6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структурное подразделение (отдел)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2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Степлер для бумаг №10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230,0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3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Чистящие салфетки для оргтехники, 100 штук в тубе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туба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4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Подложка картонная разного размера, 100 штук в упаковке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упак.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5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Стержень для шариковой ручки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Стержень для гелевой ручки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Стойка-уголок для бумаг или поддон для бумаг (2-3–секционная)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6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  <w:r w:rsidR="0093148C">
              <w:rPr>
                <w:sz w:val="22"/>
                <w:szCs w:val="22"/>
              </w:rPr>
              <w:t>8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Терморолик для факса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160,0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624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Тетрадь 48 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50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93148C" w:rsidP="00FD4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Тетрадь 96 л. А4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280,0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каждого основного сотрудника</w:t>
            </w:r>
          </w:p>
        </w:tc>
      </w:tr>
      <w:tr w:rsidR="00FD4412" w:rsidRPr="00541E76" w:rsidTr="00FD4412">
        <w:trPr>
          <w:trHeight w:val="312"/>
        </w:trPr>
        <w:tc>
          <w:tcPr>
            <w:tcW w:w="600" w:type="dxa"/>
            <w:shd w:val="clear" w:color="auto" w:fill="auto"/>
            <w:vAlign w:val="center"/>
          </w:tcPr>
          <w:p w:rsidR="00FD4412" w:rsidRPr="00541E76" w:rsidRDefault="00FD4412" w:rsidP="0093148C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  <w:r w:rsidR="0093148C">
              <w:rPr>
                <w:sz w:val="22"/>
                <w:szCs w:val="22"/>
              </w:rPr>
              <w:t>1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Точилка механическая с контейнером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900,0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кабинет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82</w:t>
      </w:r>
      <w:r w:rsidR="00FD4412" w:rsidRPr="00761812">
        <w:rPr>
          <w:szCs w:val="28"/>
        </w:rPr>
        <w:t xml:space="preserve"> Затраты на приобретение хозяйственных товаров и принадлежностей (</w:t>
      </w:r>
      <w:r w:rsidR="00FD4412" w:rsidRPr="00761812">
        <w:rPr>
          <w:noProof/>
          <w:position w:val="-2"/>
          <w:szCs w:val="28"/>
        </w:rPr>
        <w:drawing>
          <wp:inline distT="0" distB="0" distL="0" distR="0">
            <wp:extent cx="219075" cy="209550"/>
            <wp:effectExtent l="0" t="0" r="952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</w:t>
      </w:r>
      <w:r w:rsidR="00FD4412">
        <w:t xml:space="preserve">(табл. 57)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276350" cy="466725"/>
            <wp:effectExtent l="0" t="0" r="0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lastRenderedPageBreak/>
        <w:drawing>
          <wp:inline distT="0" distB="0" distL="0" distR="0">
            <wp:extent cx="247650" cy="219075"/>
            <wp:effectExtent l="0" t="0" r="0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i-й единицы хозяйственных товаров и принадлежностей в соответствии с нормативами;</w:t>
      </w:r>
    </w:p>
    <w:p w:rsidR="00FD4412" w:rsidRDefault="00FD4412" w:rsidP="00FD4412">
      <w:pPr>
        <w:widowControl w:val="0"/>
        <w:autoSpaceDE w:val="0"/>
        <w:spacing w:before="24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76225" cy="219075"/>
            <wp:effectExtent l="0" t="0" r="9525" b="9525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t xml:space="preserve"> - количество i-го хозяйственного товара и принадлежности в соответствии с нормативами.</w:t>
      </w:r>
    </w:p>
    <w:p w:rsidR="00FD4412" w:rsidRPr="00572406" w:rsidRDefault="00FD4412" w:rsidP="00FD4412">
      <w:pPr>
        <w:widowControl w:val="0"/>
        <w:autoSpaceDE w:val="0"/>
        <w:ind w:firstLine="540"/>
        <w:jc w:val="right"/>
        <w:rPr>
          <w:sz w:val="20"/>
        </w:rPr>
      </w:pPr>
      <w:r>
        <w:rPr>
          <w:rFonts w:eastAsia="Arial Unicode MS"/>
          <w:kern w:val="1"/>
          <w:sz w:val="24"/>
          <w:szCs w:val="28"/>
        </w:rPr>
        <w:t>Таблица 57</w:t>
      </w:r>
      <w:r w:rsidRPr="00572406">
        <w:rPr>
          <w:rFonts w:eastAsia="Arial Unicode MS"/>
          <w:kern w:val="1"/>
          <w:sz w:val="24"/>
          <w:szCs w:val="28"/>
        </w:rPr>
        <w:t xml:space="preserve"> </w:t>
      </w:r>
    </w:p>
    <w:p w:rsidR="00FD4412" w:rsidRPr="00572406" w:rsidRDefault="00FD4412" w:rsidP="00FD4412">
      <w:pPr>
        <w:jc w:val="center"/>
        <w:textAlignment w:val="baseline"/>
        <w:rPr>
          <w:b/>
          <w:sz w:val="24"/>
          <w:szCs w:val="28"/>
        </w:rPr>
      </w:pPr>
      <w:r w:rsidRPr="00572406">
        <w:rPr>
          <w:b/>
          <w:sz w:val="24"/>
          <w:szCs w:val="28"/>
        </w:rPr>
        <w:t>Норматив затрат на приобретение хозяйственных товаров и принадлежностей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87"/>
        <w:gridCol w:w="2268"/>
        <w:gridCol w:w="851"/>
        <w:gridCol w:w="1701"/>
        <w:gridCol w:w="1134"/>
        <w:gridCol w:w="1559"/>
        <w:gridCol w:w="1570"/>
      </w:tblGrid>
      <w:tr w:rsidR="00FD4412" w:rsidRPr="00541E76" w:rsidTr="00FD4412">
        <w:trPr>
          <w:trHeight w:val="32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 хозяйственных товаров и товаров бля бытовых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1 единицу товара, (руб.)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60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i/>
                <w:sz w:val="22"/>
                <w:szCs w:val="22"/>
              </w:rPr>
              <w:t>8</w:t>
            </w:r>
          </w:p>
        </w:tc>
      </w:tr>
      <w:tr w:rsidR="00FD4412" w:rsidRPr="00541E76" w:rsidTr="00FD4412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Бумага туалетная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рулон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Дозатор для мыла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D4412" w:rsidRPr="00541E76" w:rsidTr="00FD4412">
        <w:trPr>
          <w:trHeight w:val="265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Бумажные полотенца для рук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240,0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27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Ведро пластмассовое для уборщицы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уборщика помещений</w:t>
            </w:r>
          </w:p>
        </w:tc>
      </w:tr>
      <w:tr w:rsidR="00FD4412" w:rsidRPr="00541E76" w:rsidTr="00FD4412">
        <w:trPr>
          <w:trHeight w:val="27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Держатель для туалетной бумаги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каждый унитаз</w:t>
            </w:r>
          </w:p>
        </w:tc>
      </w:tr>
      <w:tr w:rsidR="00FD4412" w:rsidRPr="00541E76" w:rsidTr="00FD4412">
        <w:trPr>
          <w:trHeight w:val="60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Губки бытовые, набор 5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уборщика помещений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Ерш туалетный + подставка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каждый унитаз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Мешки для мусора, 60 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26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Мешки для мусора, 30 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21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Мыло жидкое для рук,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21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Мыло хозяйственное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Освежитель воздуха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каждое помещение (туалет)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Перчатки хозяйственные (резиновые)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both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Перчатки хлопчатобумажные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both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50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Порошок чистящий, 400 г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160,0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каждое помещение (туалет)</w:t>
            </w:r>
          </w:p>
        </w:tc>
      </w:tr>
      <w:tr w:rsidR="00FD4412" w:rsidRPr="00541E76" w:rsidTr="00FD4412">
        <w:trPr>
          <w:trHeight w:val="46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Салфетки (бумага) протирочные в рулоне, 100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рулон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Лопата-скребок (скрепер)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Лопата снегоуборочная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не более 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Грабли классические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</w:t>
            </w: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 xml:space="preserve"> 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Метла пластиковая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организацию</w:t>
            </w:r>
          </w:p>
        </w:tc>
      </w:tr>
      <w:tr w:rsidR="00FD4412" w:rsidRPr="00541E76" w:rsidTr="00FD4412">
        <w:trPr>
          <w:trHeight w:val="19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Совок для мусора со щеткой-сметкой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уборщика помещений</w:t>
            </w:r>
          </w:p>
        </w:tc>
      </w:tr>
      <w:tr w:rsidR="00FD4412" w:rsidRPr="00541E76" w:rsidTr="00FD4412">
        <w:trPr>
          <w:trHeight w:val="198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Спецодежда (комплект)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131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Средство для мытья посуды,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уборщика помещений</w:t>
            </w:r>
          </w:p>
        </w:tc>
      </w:tr>
      <w:tr w:rsidR="00FD4412" w:rsidRPr="00541E76" w:rsidTr="00FD4412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Средство для мытья стекол,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Средство для чистки сантехники,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380,0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D4412" w:rsidRPr="00541E76" w:rsidTr="00FD4412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Средство для прочистки труб, 500 мл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450,0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каждое помещение (туалет)</w:t>
            </w:r>
          </w:p>
        </w:tc>
      </w:tr>
      <w:tr w:rsidR="00FD4412" w:rsidRPr="00541E76" w:rsidTr="00FD4412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Салфетки универсальные хозяйственные, набор 5 штук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273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Салфетки универсальные из микрофибры, набор 3 штуки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167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Тряпка для мытья пола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167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Тележка уборочная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10 500,0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  <w:tr w:rsidR="00FD4412" w:rsidRPr="00541E76" w:rsidTr="00FD4412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Урна для туалетной бумаги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каждый унитаз</w:t>
            </w:r>
          </w:p>
        </w:tc>
      </w:tr>
      <w:tr w:rsidR="00FD4412" w:rsidRPr="00541E76" w:rsidTr="00FD4412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Корзина для мусора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550,0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каждое туалетное помещение (туалет)</w:t>
            </w:r>
          </w:p>
        </w:tc>
      </w:tr>
      <w:tr w:rsidR="00FD4412" w:rsidRPr="00541E76" w:rsidTr="00FD4412">
        <w:trPr>
          <w:trHeight w:val="624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Диспенсер для покрытий на унитаз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pStyle w:val="aff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E76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не более 1 500,0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каждый унитаз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Лестница - стремянка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3 500,0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 на организацию</w:t>
            </w:r>
          </w:p>
        </w:tc>
      </w:tr>
      <w:tr w:rsidR="00FD4412" w:rsidRPr="00541E76" w:rsidTr="00FD4412">
        <w:trPr>
          <w:trHeight w:val="312"/>
        </w:trPr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Швабра для пола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3 500,0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 уборщика помещений</w:t>
            </w:r>
          </w:p>
        </w:tc>
      </w:tr>
    </w:tbl>
    <w:p w:rsidR="00FD4412" w:rsidRPr="00761812" w:rsidRDefault="00FD4412" w:rsidP="00FD4412">
      <w:pPr>
        <w:widowControl w:val="0"/>
        <w:autoSpaceDE w:val="0"/>
        <w:ind w:firstLine="708"/>
        <w:contextualSpacing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708"/>
        <w:contextualSpacing/>
        <w:jc w:val="both"/>
      </w:pPr>
      <w:r>
        <w:rPr>
          <w:szCs w:val="28"/>
        </w:rPr>
        <w:t>83</w:t>
      </w:r>
      <w:r w:rsidR="00FD4412" w:rsidRPr="00761812">
        <w:rPr>
          <w:szCs w:val="28"/>
        </w:rPr>
        <w:t>. Затраты на приобретение электротоваров (З</w:t>
      </w:r>
      <w:r w:rsidR="00FD4412" w:rsidRPr="00761812">
        <w:rPr>
          <w:szCs w:val="28"/>
          <w:vertAlign w:val="subscript"/>
        </w:rPr>
        <w:t>эт</w:t>
      </w:r>
      <w:r w:rsidR="00FD4412" w:rsidRPr="00761812">
        <w:rPr>
          <w:szCs w:val="28"/>
        </w:rPr>
        <w:t xml:space="preserve">) </w:t>
      </w:r>
      <w:r w:rsidR="00FD4412">
        <w:t xml:space="preserve">(табл. 58)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ind w:left="708" w:firstLine="708"/>
        <w:contextualSpacing/>
        <w:jc w:val="center"/>
      </w:pPr>
      <w:r w:rsidRPr="00761812">
        <w:fldChar w:fldCharType="begin"/>
      </w:r>
      <w:r w:rsidRPr="00761812">
        <w:instrText xml:space="preserve"> QUOTE  </w:instrText>
      </w:r>
      <w:r w:rsidRPr="00761812">
        <w:fldChar w:fldCharType="separate"/>
      </w:r>
      <w:r w:rsidRPr="00761812">
        <w:rPr>
          <w:noProof/>
        </w:rPr>
        <w:drawing>
          <wp:inline distT="0" distB="0" distL="0" distR="0">
            <wp:extent cx="1114425" cy="390525"/>
            <wp:effectExtent l="0" t="0" r="9525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fldChar w:fldCharType="end"/>
      </w:r>
      <w:r w:rsidRPr="00761812">
        <w:rPr>
          <w:szCs w:val="28"/>
        </w:rPr>
        <w:t xml:space="preserve"> , где</w:t>
      </w:r>
    </w:p>
    <w:p w:rsidR="00FD4412" w:rsidRPr="00761812" w:rsidRDefault="00FD4412" w:rsidP="00FD4412">
      <w:pPr>
        <w:widowControl w:val="0"/>
        <w:autoSpaceDE w:val="0"/>
        <w:ind w:firstLine="568"/>
        <w:contextualSpacing/>
        <w:jc w:val="both"/>
      </w:pPr>
      <w:r w:rsidRPr="00761812">
        <w:rPr>
          <w:szCs w:val="28"/>
        </w:rPr>
        <w:t xml:space="preserve"> Р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>эт</w:t>
      </w:r>
      <w:r w:rsidRPr="00761812">
        <w:rPr>
          <w:szCs w:val="28"/>
        </w:rPr>
        <w:t>- цена i-й единицы электротоваров в соответствии с нормативами;</w:t>
      </w:r>
    </w:p>
    <w:p w:rsidR="00FD4412" w:rsidRPr="00761812" w:rsidRDefault="00FD4412" w:rsidP="00FD4412">
      <w:pPr>
        <w:widowControl w:val="0"/>
        <w:autoSpaceDE w:val="0"/>
        <w:ind w:firstLine="568"/>
        <w:jc w:val="both"/>
      </w:pPr>
      <w:r w:rsidRPr="00761812">
        <w:rPr>
          <w:szCs w:val="28"/>
          <w:lang w:val="en-US"/>
        </w:rPr>
        <w:t>Q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>эт</w:t>
      </w:r>
      <w:r w:rsidRPr="00761812">
        <w:rPr>
          <w:szCs w:val="28"/>
        </w:rPr>
        <w:t>- количество i-го электротовар</w:t>
      </w:r>
      <w:r>
        <w:rPr>
          <w:szCs w:val="28"/>
        </w:rPr>
        <w:t>а</w:t>
      </w:r>
      <w:r w:rsidRPr="00761812">
        <w:rPr>
          <w:szCs w:val="28"/>
        </w:rPr>
        <w:t xml:space="preserve"> в соответствии с нормативами.</w:t>
      </w:r>
    </w:p>
    <w:p w:rsidR="00FD4412" w:rsidRPr="00D11E51" w:rsidRDefault="00FD4412" w:rsidP="00FD4412">
      <w:pPr>
        <w:keepNext/>
        <w:jc w:val="right"/>
        <w:rPr>
          <w:sz w:val="20"/>
        </w:rPr>
      </w:pPr>
      <w:r w:rsidRPr="00D11E51">
        <w:rPr>
          <w:sz w:val="24"/>
          <w:szCs w:val="28"/>
        </w:rPr>
        <w:t>Таблица 5</w:t>
      </w:r>
      <w:r>
        <w:rPr>
          <w:sz w:val="24"/>
          <w:szCs w:val="28"/>
        </w:rPr>
        <w:t>8</w:t>
      </w:r>
      <w:r w:rsidRPr="00D11E51">
        <w:rPr>
          <w:sz w:val="24"/>
          <w:szCs w:val="28"/>
        </w:rPr>
        <w:t xml:space="preserve"> </w:t>
      </w:r>
    </w:p>
    <w:p w:rsidR="00FD4412" w:rsidRPr="00D11E51" w:rsidRDefault="00FD4412" w:rsidP="00FD4412">
      <w:pPr>
        <w:keepNext/>
        <w:jc w:val="center"/>
        <w:rPr>
          <w:b/>
          <w:sz w:val="20"/>
        </w:rPr>
      </w:pPr>
      <w:r w:rsidRPr="00D11E51">
        <w:rPr>
          <w:b/>
          <w:sz w:val="24"/>
          <w:szCs w:val="28"/>
        </w:rPr>
        <w:t>Норматив затрат на приобретение электротоваров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2931"/>
        <w:gridCol w:w="1276"/>
        <w:gridCol w:w="2693"/>
        <w:gridCol w:w="1995"/>
      </w:tblGrid>
      <w:tr w:rsidR="00FD4412" w:rsidRPr="00541E76" w:rsidTr="00FD4412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541E76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1 ед., руб.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</w:tr>
      <w:tr w:rsidR="00FD4412" w:rsidRPr="00541E76" w:rsidTr="00FD4412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Лампа светодиодная,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950,00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D4412" w:rsidRPr="00541E76" w:rsidTr="00FD4412">
        <w:trPr>
          <w:trHeight w:val="53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Лампа люминесцентная,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500,00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Лампа ЛОН,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110,00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Провод ПВС,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110,00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Розетка,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Выключатель,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2 000,00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Автоматик АЕ,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60*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6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Гофра,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9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Сетевой фильтр, 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1 500,00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10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Кабель КГ 5*6-15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300,00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Светильник потолочный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5 000,00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4412" w:rsidRPr="00541E76" w:rsidTr="00FD4412">
        <w:trPr>
          <w:trHeight w:val="28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Стартер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20*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60,00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contextualSpacing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84</w:t>
      </w:r>
      <w:r w:rsidR="00FD4412" w:rsidRPr="00761812">
        <w:rPr>
          <w:szCs w:val="28"/>
        </w:rPr>
        <w:t>. Затраты на приобретение горюче-смазочных материалов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57175" cy="219075"/>
            <wp:effectExtent l="0" t="0" r="9525" b="9525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</w:t>
      </w:r>
      <w:r w:rsidR="00FD4412">
        <w:t>(табл. 59)</w:t>
      </w:r>
      <w:r w:rsidR="00FD4412" w:rsidRPr="00761812">
        <w:rPr>
          <w:szCs w:val="28"/>
        </w:rPr>
        <w:t xml:space="preserve"> 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2371725" cy="466725"/>
            <wp:effectExtent l="0" t="0" r="9525" b="952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33375" cy="219075"/>
            <wp:effectExtent l="0" t="0" r="9525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</w:t>
      </w:r>
      <w:r w:rsidRPr="00541E76">
        <w:rPr>
          <w:szCs w:val="28"/>
        </w:rPr>
        <w:t>приложением</w:t>
      </w:r>
      <w:r w:rsidRPr="00761812">
        <w:rPr>
          <w:szCs w:val="28"/>
        </w:rPr>
        <w:t xml:space="preserve"> к </w:t>
      </w:r>
      <w:r w:rsidR="00541E76">
        <w:rPr>
          <w:szCs w:val="28"/>
        </w:rPr>
        <w:t>р</w:t>
      </w:r>
      <w:r w:rsidRPr="00761812">
        <w:rPr>
          <w:szCs w:val="28"/>
        </w:rPr>
        <w:t>аспоряжению Министерства транспорта Российской Федерации от 14.03.2008 № АМ-23-р;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276225" cy="21907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1 литра горюче-смазочного материала по i-му транспортному средству;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33375" cy="219075"/>
            <wp:effectExtent l="0" t="0" r="9525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километраж использования i-го транспортного средства в очередном финансовом году;</w:t>
      </w:r>
    </w:p>
    <w:p w:rsidR="00FD4412" w:rsidRDefault="00FD4412" w:rsidP="00FD4412">
      <w:pPr>
        <w:widowControl w:val="0"/>
        <w:autoSpaceDE w:val="0"/>
        <w:ind w:left="360"/>
        <w:jc w:val="both"/>
        <w:rPr>
          <w:szCs w:val="28"/>
        </w:rPr>
      </w:pPr>
      <w:r w:rsidRPr="00761812">
        <w:rPr>
          <w:szCs w:val="28"/>
        </w:rPr>
        <w:t xml:space="preserve">   </w:t>
      </w:r>
      <w:r w:rsidRPr="00761812">
        <w:rPr>
          <w:szCs w:val="28"/>
          <w:lang w:val="en-US"/>
        </w:rPr>
        <w:t>S</w:t>
      </w:r>
      <w:r w:rsidRPr="00761812">
        <w:rPr>
          <w:szCs w:val="28"/>
          <w:vertAlign w:val="subscript"/>
          <w:lang w:val="en-US"/>
        </w:rPr>
        <w:t>i</w:t>
      </w:r>
      <w:r w:rsidRPr="00761812">
        <w:rPr>
          <w:szCs w:val="28"/>
          <w:vertAlign w:val="subscript"/>
        </w:rPr>
        <w:t xml:space="preserve">          </w:t>
      </w:r>
      <w:r w:rsidRPr="00761812">
        <w:rPr>
          <w:szCs w:val="28"/>
        </w:rPr>
        <w:t>- планируемый пробег i-го транспортного средства.</w:t>
      </w:r>
    </w:p>
    <w:p w:rsidR="00FD4412" w:rsidRPr="00761812" w:rsidRDefault="00FD4412" w:rsidP="00FD4412">
      <w:pPr>
        <w:widowControl w:val="0"/>
        <w:autoSpaceDE w:val="0"/>
        <w:ind w:left="360"/>
        <w:jc w:val="both"/>
      </w:pPr>
    </w:p>
    <w:p w:rsidR="00FD4412" w:rsidRPr="00D11E51" w:rsidRDefault="00FD4412" w:rsidP="00FD4412">
      <w:pPr>
        <w:pStyle w:val="af2"/>
        <w:widowControl w:val="0"/>
        <w:autoSpaceDE w:val="0"/>
        <w:jc w:val="right"/>
        <w:rPr>
          <w:szCs w:val="28"/>
        </w:rPr>
      </w:pPr>
      <w:r w:rsidRPr="00D11E51">
        <w:rPr>
          <w:rFonts w:eastAsia="Arial Unicode MS"/>
          <w:kern w:val="1"/>
          <w:szCs w:val="28"/>
        </w:rPr>
        <w:t xml:space="preserve">Таблица </w:t>
      </w:r>
      <w:r>
        <w:rPr>
          <w:rFonts w:eastAsia="Arial Unicode MS"/>
          <w:kern w:val="1"/>
          <w:szCs w:val="28"/>
        </w:rPr>
        <w:t>59</w:t>
      </w:r>
      <w:r w:rsidRPr="00D11E51">
        <w:rPr>
          <w:rFonts w:eastAsia="Arial Unicode MS"/>
          <w:kern w:val="1"/>
          <w:szCs w:val="28"/>
        </w:rPr>
        <w:t xml:space="preserve"> </w:t>
      </w:r>
    </w:p>
    <w:p w:rsidR="00FD4412" w:rsidRPr="00D11E51" w:rsidRDefault="00FD4412" w:rsidP="00FD4412">
      <w:pPr>
        <w:jc w:val="center"/>
        <w:textAlignment w:val="baseline"/>
        <w:rPr>
          <w:b/>
          <w:sz w:val="24"/>
          <w:szCs w:val="28"/>
        </w:rPr>
      </w:pPr>
      <w:r w:rsidRPr="00D11E51">
        <w:rPr>
          <w:rFonts w:eastAsia="Arial Unicode MS"/>
          <w:b/>
          <w:kern w:val="1"/>
          <w:sz w:val="24"/>
          <w:szCs w:val="28"/>
        </w:rPr>
        <w:t xml:space="preserve">Норматив затрат на </w:t>
      </w:r>
      <w:r w:rsidRPr="00D11E51">
        <w:rPr>
          <w:b/>
          <w:sz w:val="24"/>
          <w:szCs w:val="28"/>
        </w:rPr>
        <w:t>приобретение горюче-смазочных материалов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724"/>
        <w:gridCol w:w="2977"/>
        <w:gridCol w:w="1989"/>
        <w:gridCol w:w="1559"/>
        <w:gridCol w:w="2410"/>
      </w:tblGrid>
      <w:tr w:rsidR="00FD4412" w:rsidRPr="00541E76" w:rsidTr="00FD4412">
        <w:trPr>
          <w:trHeight w:val="4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 топлива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1 литр 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Километраж в год (км)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11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  <w:lang w:val="en-US"/>
              </w:rPr>
              <w:t>5</w:t>
            </w:r>
          </w:p>
        </w:tc>
      </w:tr>
      <w:tr w:rsidR="00FD4412" w:rsidRPr="00541E76" w:rsidTr="00FD4412">
        <w:trPr>
          <w:trHeight w:val="6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Бензин АИ-92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68,0</w:t>
            </w:r>
            <w:r w:rsidRPr="00541E76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19 287,0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*и более при необходимости</w:t>
            </w:r>
          </w:p>
        </w:tc>
      </w:tr>
      <w:tr w:rsidR="00FD4412" w:rsidRPr="00541E76" w:rsidTr="00FD4412">
        <w:trPr>
          <w:trHeight w:val="6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Дизельное топливо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78,0*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19 287,0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D4412" w:rsidRPr="00186CE6" w:rsidRDefault="00FD4412" w:rsidP="00FD4412">
      <w:pPr>
        <w:widowControl w:val="0"/>
        <w:autoSpaceDE w:val="0"/>
        <w:ind w:firstLine="540"/>
        <w:jc w:val="both"/>
        <w:rPr>
          <w:szCs w:val="24"/>
        </w:rPr>
      </w:pPr>
      <w:r w:rsidRPr="00761812">
        <w:rPr>
          <w:sz w:val="24"/>
          <w:szCs w:val="24"/>
        </w:rPr>
        <w:tab/>
      </w: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85</w:t>
      </w:r>
      <w:r w:rsidR="00FD4412" w:rsidRPr="00761812">
        <w:rPr>
          <w:szCs w:val="28"/>
        </w:rPr>
        <w:t xml:space="preserve">. Затраты на приобретение запасных частей для транспортных средств </w:t>
      </w:r>
      <w:r w:rsidR="00FD4412">
        <w:t xml:space="preserve">(табл. 60) </w:t>
      </w:r>
      <w:r w:rsidR="00FD4412" w:rsidRPr="00761812">
        <w:rPr>
          <w:szCs w:val="28"/>
        </w:rPr>
        <w:t>определяются по фактическим затратам в отчетном финансовом году с учетом подведомственного учреждения, применяемых при расчете нормативных затрат на приобретение служебного автомобильного транспорта.</w:t>
      </w:r>
    </w:p>
    <w:p w:rsidR="00FD4412" w:rsidRPr="00720178" w:rsidRDefault="00FD4412" w:rsidP="00FD4412">
      <w:pPr>
        <w:widowControl w:val="0"/>
        <w:autoSpaceDE w:val="0"/>
        <w:ind w:firstLine="540"/>
        <w:jc w:val="right"/>
        <w:rPr>
          <w:sz w:val="24"/>
          <w:szCs w:val="28"/>
        </w:rPr>
      </w:pPr>
      <w:r w:rsidRPr="00720178">
        <w:rPr>
          <w:rFonts w:eastAsia="Arial Unicode MS"/>
          <w:kern w:val="1"/>
          <w:sz w:val="24"/>
          <w:szCs w:val="28"/>
        </w:rPr>
        <w:lastRenderedPageBreak/>
        <w:t>Таблица 6</w:t>
      </w:r>
      <w:r>
        <w:rPr>
          <w:rFonts w:eastAsia="Arial Unicode MS"/>
          <w:kern w:val="1"/>
          <w:sz w:val="24"/>
          <w:szCs w:val="28"/>
        </w:rPr>
        <w:t>0</w:t>
      </w:r>
      <w:r w:rsidRPr="00720178">
        <w:rPr>
          <w:rFonts w:eastAsia="Arial Unicode MS"/>
          <w:kern w:val="1"/>
          <w:sz w:val="24"/>
          <w:szCs w:val="28"/>
        </w:rPr>
        <w:t xml:space="preserve"> </w:t>
      </w:r>
    </w:p>
    <w:p w:rsidR="00FD4412" w:rsidRPr="00720178" w:rsidRDefault="00FD4412" w:rsidP="00FD4412">
      <w:pPr>
        <w:jc w:val="center"/>
        <w:textAlignment w:val="baseline"/>
        <w:rPr>
          <w:b/>
          <w:sz w:val="20"/>
        </w:rPr>
      </w:pPr>
      <w:r w:rsidRPr="00720178">
        <w:rPr>
          <w:rFonts w:eastAsia="Arial Unicode MS"/>
          <w:b/>
          <w:kern w:val="1"/>
          <w:sz w:val="24"/>
          <w:szCs w:val="28"/>
        </w:rPr>
        <w:t>Норматив затрат на приобретение запасных частей для транспортных средств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724"/>
        <w:gridCol w:w="2977"/>
        <w:gridCol w:w="1843"/>
        <w:gridCol w:w="2273"/>
        <w:gridCol w:w="1842"/>
      </w:tblGrid>
      <w:tr w:rsidR="00FD4412" w:rsidRPr="00541E76" w:rsidTr="00FD4412">
        <w:trPr>
          <w:trHeight w:val="67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E76" w:rsidRPr="00541E76" w:rsidRDefault="00FD4412" w:rsidP="00541E76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Кол-во на 1 транспортное средство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за 1 транспортное средство, (руб.)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6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  <w:lang w:val="en-US"/>
              </w:rPr>
              <w:t>5</w:t>
            </w:r>
          </w:p>
        </w:tc>
      </w:tr>
      <w:tr w:rsidR="00FD4412" w:rsidRPr="00541E76" w:rsidTr="00FD4412">
        <w:trPr>
          <w:trHeight w:val="49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Запасные части для транспортных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150 000,00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86</w:t>
      </w:r>
      <w:r w:rsidR="00FD4412" w:rsidRPr="00761812">
        <w:rPr>
          <w:szCs w:val="28"/>
        </w:rPr>
        <w:t>. Затраты на приобретение материальных запасов для нужд гражданской обороны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95275" cy="219075"/>
            <wp:effectExtent l="0" t="0" r="9525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</w:t>
      </w:r>
      <w:r w:rsidR="00FD4412">
        <w:t xml:space="preserve">(табл. 61)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905000" cy="4667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33375" cy="219075"/>
            <wp:effectExtent l="0" t="0" r="9525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цена i-й единицы материальных запасов для нужд гражданской обороны в соответствии с нормативами;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81000" cy="219075"/>
            <wp:effectExtent l="0" t="0" r="0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нормативами;</w:t>
      </w:r>
    </w:p>
    <w:p w:rsidR="00FD4412" w:rsidRPr="00761812" w:rsidRDefault="00FD4412" w:rsidP="00F7062F">
      <w:pPr>
        <w:widowControl w:val="0"/>
        <w:autoSpaceDE w:val="0"/>
        <w:ind w:firstLine="567"/>
        <w:jc w:val="both"/>
        <w:rPr>
          <w:szCs w:val="28"/>
        </w:rPr>
      </w:pPr>
      <w:r w:rsidRPr="00761812">
        <w:rPr>
          <w:szCs w:val="28"/>
        </w:rPr>
        <w:t>Ч</w:t>
      </w:r>
      <w:r w:rsidRPr="00761812">
        <w:rPr>
          <w:szCs w:val="28"/>
          <w:vertAlign w:val="subscript"/>
        </w:rPr>
        <w:t>оп</w:t>
      </w:r>
      <w:r w:rsidRPr="00761812">
        <w:rPr>
          <w:szCs w:val="28"/>
        </w:rPr>
        <w:t xml:space="preserve"> - расчетная численность осно</w:t>
      </w:r>
      <w:r w:rsidR="00F7062F">
        <w:rPr>
          <w:szCs w:val="28"/>
        </w:rPr>
        <w:t xml:space="preserve">вных работников, определяемая в </w:t>
      </w:r>
      <w:r w:rsidRPr="00F7062F">
        <w:rPr>
          <w:szCs w:val="28"/>
        </w:rPr>
        <w:t>соответствии с</w:t>
      </w:r>
      <w:r w:rsidR="00541E76" w:rsidRPr="00F7062F">
        <w:rPr>
          <w:szCs w:val="28"/>
        </w:rPr>
        <w:t xml:space="preserve"> частью </w:t>
      </w:r>
      <w:r w:rsidRPr="00F7062F">
        <w:rPr>
          <w:szCs w:val="28"/>
        </w:rPr>
        <w:t xml:space="preserve">7 </w:t>
      </w:r>
      <w:r w:rsidR="00F7062F" w:rsidRPr="00F7062F">
        <w:rPr>
          <w:szCs w:val="28"/>
        </w:rPr>
        <w:t>настоящего приложения</w:t>
      </w:r>
      <w:r w:rsidRPr="00F7062F">
        <w:rPr>
          <w:szCs w:val="28"/>
        </w:rPr>
        <w:t>.</w:t>
      </w:r>
    </w:p>
    <w:p w:rsidR="00FD4412" w:rsidRPr="00720178" w:rsidRDefault="00FD4412" w:rsidP="00FD4412">
      <w:pPr>
        <w:widowControl w:val="0"/>
        <w:autoSpaceDE w:val="0"/>
        <w:ind w:left="360"/>
        <w:jc w:val="right"/>
        <w:rPr>
          <w:sz w:val="20"/>
        </w:rPr>
      </w:pPr>
      <w:r w:rsidRPr="00720178">
        <w:rPr>
          <w:rFonts w:eastAsia="Arial Unicode MS"/>
          <w:kern w:val="1"/>
          <w:sz w:val="24"/>
          <w:szCs w:val="28"/>
        </w:rPr>
        <w:t>Таблица 6</w:t>
      </w:r>
      <w:r>
        <w:rPr>
          <w:rFonts w:eastAsia="Arial Unicode MS"/>
          <w:kern w:val="1"/>
          <w:sz w:val="24"/>
          <w:szCs w:val="28"/>
        </w:rPr>
        <w:t>1</w:t>
      </w:r>
      <w:r w:rsidRPr="00720178">
        <w:rPr>
          <w:rFonts w:eastAsia="Arial Unicode MS"/>
          <w:kern w:val="1"/>
          <w:sz w:val="24"/>
          <w:szCs w:val="28"/>
        </w:rPr>
        <w:t xml:space="preserve"> </w:t>
      </w:r>
    </w:p>
    <w:p w:rsidR="00FD4412" w:rsidRPr="00720178" w:rsidRDefault="00FD4412" w:rsidP="00FD4412">
      <w:pPr>
        <w:widowControl w:val="0"/>
        <w:autoSpaceDE w:val="0"/>
        <w:ind w:left="360"/>
        <w:jc w:val="center"/>
        <w:rPr>
          <w:b/>
          <w:sz w:val="20"/>
        </w:rPr>
      </w:pPr>
      <w:r w:rsidRPr="00720178">
        <w:rPr>
          <w:rFonts w:eastAsia="Arial Unicode MS"/>
          <w:b/>
          <w:kern w:val="1"/>
          <w:sz w:val="24"/>
          <w:szCs w:val="28"/>
        </w:rPr>
        <w:t>Норматив затрат на</w:t>
      </w:r>
      <w:r w:rsidRPr="00720178">
        <w:rPr>
          <w:b/>
          <w:sz w:val="24"/>
          <w:szCs w:val="28"/>
        </w:rPr>
        <w:t xml:space="preserve"> </w:t>
      </w:r>
      <w:r w:rsidRPr="00720178">
        <w:rPr>
          <w:rFonts w:eastAsia="Arial Unicode MS"/>
          <w:b/>
          <w:kern w:val="1"/>
          <w:sz w:val="24"/>
          <w:szCs w:val="28"/>
        </w:rPr>
        <w:t>приобретение материальных запасов для нужд гражданской обороны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3992"/>
        <w:gridCol w:w="2548"/>
        <w:gridCol w:w="2390"/>
      </w:tblGrid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kern w:val="1"/>
                <w:sz w:val="22"/>
                <w:szCs w:val="22"/>
              </w:rPr>
              <w:t xml:space="preserve">№ </w:t>
            </w:r>
            <w:r w:rsidRPr="00541E76">
              <w:rPr>
                <w:rFonts w:eastAsia="Arial Unicode MS"/>
                <w:kern w:val="1"/>
                <w:sz w:val="22"/>
                <w:szCs w:val="22"/>
              </w:rPr>
              <w:t>п/п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Наименование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Количество (%)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 xml:space="preserve">Цена 1 единицы </w:t>
            </w:r>
          </w:p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(руб.)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4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1.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Противогаз фильтрующий гражданский типа ГП– 7В и его модификации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105%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5 000,0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2.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Дополнительный патрон к противогазу фильтрующему типа ДПГ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40%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2 500,0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3.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Респиратор типа Р– 2/РУ– 60М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100%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1 500,0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4.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Индивидуальный противохимический пакет типа ИПП– 11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100%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1 300,0</w:t>
            </w:r>
          </w:p>
        </w:tc>
      </w:tr>
      <w:tr w:rsidR="00FD4412" w:rsidRPr="00541E76" w:rsidTr="00FD4412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5.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Индивидуальный перевязочный пакет типа ИПП– 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30 % от штатной численности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41E76">
              <w:rPr>
                <w:rFonts w:eastAsia="Arial Unicode MS"/>
                <w:kern w:val="1"/>
                <w:sz w:val="22"/>
                <w:szCs w:val="22"/>
              </w:rPr>
              <w:t>не более 1 300,0</w:t>
            </w:r>
          </w:p>
        </w:tc>
      </w:tr>
    </w:tbl>
    <w:p w:rsidR="00FD4412" w:rsidRPr="00761812" w:rsidRDefault="00FD4412" w:rsidP="00FD4412">
      <w:pPr>
        <w:pStyle w:val="af2"/>
        <w:widowControl w:val="0"/>
        <w:autoSpaceDE w:val="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4. Определение нормативных затрат на</w:t>
      </w:r>
      <w:r>
        <w:rPr>
          <w:szCs w:val="28"/>
        </w:rPr>
        <w:t xml:space="preserve"> </w:t>
      </w:r>
      <w:r w:rsidRPr="00761812">
        <w:rPr>
          <w:szCs w:val="28"/>
        </w:rPr>
        <w:t>капитальный ремонт государственного имущества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87</w:t>
      </w:r>
      <w:r w:rsidR="00FD4412" w:rsidRPr="00761812">
        <w:rPr>
          <w:szCs w:val="28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88</w:t>
      </w:r>
      <w:r w:rsidR="00FD4412" w:rsidRPr="00761812">
        <w:rPr>
          <w:szCs w:val="28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</w:t>
      </w:r>
      <w:r w:rsidR="00FD4412" w:rsidRPr="00761812">
        <w:rPr>
          <w:szCs w:val="28"/>
        </w:rPr>
        <w:lastRenderedPageBreak/>
        <w:t>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89</w:t>
      </w:r>
      <w:r w:rsidR="00FD4412" w:rsidRPr="00761812">
        <w:rPr>
          <w:szCs w:val="28"/>
        </w:rPr>
        <w:t xml:space="preserve">. Затраты на разработку проектной документации определяются в соответствии со </w:t>
      </w:r>
      <w:r w:rsidR="00FD4412" w:rsidRPr="00541E76">
        <w:rPr>
          <w:szCs w:val="28"/>
        </w:rPr>
        <w:t>статьей 22</w:t>
      </w:r>
      <w:r w:rsidR="00FD4412" w:rsidRPr="00761812">
        <w:rPr>
          <w:szCs w:val="28"/>
        </w:rPr>
        <w:t xml:space="preserve"> Федерального закона от 05.04.2013 № 44-ФЗ </w:t>
      </w:r>
      <w:r w:rsidR="00F7062F">
        <w:rPr>
          <w:szCs w:val="28"/>
        </w:rPr>
        <w:br/>
      </w:r>
      <w:r w:rsidR="00FD4412" w:rsidRPr="00761812">
        <w:rPr>
          <w:szCs w:val="28"/>
        </w:rPr>
        <w:t>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5. Определение нормативных затрат</w:t>
      </w:r>
      <w:r>
        <w:rPr>
          <w:szCs w:val="28"/>
        </w:rPr>
        <w:t xml:space="preserve"> </w:t>
      </w:r>
      <w:r w:rsidRPr="00761812">
        <w:rPr>
          <w:szCs w:val="28"/>
        </w:rPr>
        <w:t>на финансовое обеспечение строительства,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реконструкции (в том числе с элементами реставрации),</w:t>
      </w:r>
      <w:r>
        <w:rPr>
          <w:szCs w:val="28"/>
        </w:rPr>
        <w:t xml:space="preserve"> </w:t>
      </w:r>
      <w:r w:rsidRPr="00761812">
        <w:rPr>
          <w:szCs w:val="28"/>
        </w:rPr>
        <w:t>технического перевооружения объектов капитального</w:t>
      </w:r>
      <w:r>
        <w:rPr>
          <w:szCs w:val="28"/>
        </w:rPr>
        <w:t xml:space="preserve"> </w:t>
      </w:r>
      <w:r w:rsidRPr="00761812">
        <w:rPr>
          <w:szCs w:val="28"/>
        </w:rPr>
        <w:t>строительства или приобретение объектов</w:t>
      </w:r>
      <w:r>
        <w:rPr>
          <w:szCs w:val="28"/>
        </w:rPr>
        <w:t xml:space="preserve"> </w:t>
      </w:r>
      <w:r w:rsidRPr="00761812">
        <w:rPr>
          <w:szCs w:val="28"/>
        </w:rPr>
        <w:t>недвижимого имущества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90</w:t>
      </w:r>
      <w:r w:rsidR="00FD4412" w:rsidRPr="00761812">
        <w:rPr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r w:rsidR="00FD4412" w:rsidRPr="00541E76">
        <w:rPr>
          <w:szCs w:val="28"/>
        </w:rPr>
        <w:t>статьей 22</w:t>
      </w:r>
      <w:r w:rsidR="00FD4412" w:rsidRPr="00761812">
        <w:rPr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91</w:t>
      </w:r>
      <w:r w:rsidR="00FD4412" w:rsidRPr="00761812">
        <w:rPr>
          <w:szCs w:val="28"/>
        </w:rPr>
        <w:t xml:space="preserve">. Затраты на приобретение объектов недвижимого имущества определяются в соответствии со </w:t>
      </w:r>
      <w:r w:rsidR="00FD4412" w:rsidRPr="00541E76">
        <w:rPr>
          <w:szCs w:val="28"/>
        </w:rPr>
        <w:t>статьей 22</w:t>
      </w:r>
      <w:r w:rsidR="00FD4412" w:rsidRPr="00761812">
        <w:rPr>
          <w:szCs w:val="28"/>
        </w:rPr>
        <w:t xml:space="preserve"> Федерального закона от 05.04.2013 № 44-ФЗ </w:t>
      </w:r>
      <w:r>
        <w:rPr>
          <w:szCs w:val="28"/>
        </w:rPr>
        <w:br/>
      </w:r>
      <w:r w:rsidR="00FD4412" w:rsidRPr="00761812">
        <w:rPr>
          <w:szCs w:val="28"/>
        </w:rPr>
        <w:t>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Федерации, регулирующим оценочную деятельность в Российской Федерации.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  <w:rPr>
          <w:szCs w:val="28"/>
        </w:rPr>
      </w:pP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6. Определение нормативных затрат на дополнительное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szCs w:val="28"/>
        </w:rPr>
        <w:t>профессиональное образование работников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</w:p>
    <w:p w:rsidR="00FD4412" w:rsidRPr="00761812" w:rsidRDefault="00541E76" w:rsidP="00FD4412">
      <w:pPr>
        <w:widowControl w:val="0"/>
        <w:autoSpaceDE w:val="0"/>
        <w:ind w:firstLine="540"/>
        <w:jc w:val="both"/>
      </w:pPr>
      <w:r>
        <w:rPr>
          <w:szCs w:val="28"/>
        </w:rPr>
        <w:t>92</w:t>
      </w:r>
      <w:r w:rsidR="00FD4412" w:rsidRPr="00761812">
        <w:rPr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r w:rsidR="00FD4412" w:rsidRPr="00761812">
        <w:rPr>
          <w:noProof/>
          <w:position w:val="-3"/>
          <w:szCs w:val="28"/>
        </w:rPr>
        <w:drawing>
          <wp:inline distT="0" distB="0" distL="0" distR="0">
            <wp:extent cx="257175" cy="219075"/>
            <wp:effectExtent l="0" t="0" r="9525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412" w:rsidRPr="00761812">
        <w:rPr>
          <w:szCs w:val="28"/>
        </w:rPr>
        <w:t>)</w:t>
      </w:r>
      <w:r w:rsidR="00FD4412">
        <w:rPr>
          <w:szCs w:val="28"/>
        </w:rPr>
        <w:t xml:space="preserve"> </w:t>
      </w:r>
      <w:r w:rsidR="00FD4412">
        <w:t xml:space="preserve">(табл. 62) </w:t>
      </w:r>
      <w:r w:rsidR="00FD4412" w:rsidRPr="00761812">
        <w:rPr>
          <w:szCs w:val="28"/>
        </w:rPr>
        <w:t>определяются по формуле:</w:t>
      </w:r>
    </w:p>
    <w:p w:rsidR="00FD4412" w:rsidRPr="00761812" w:rsidRDefault="00FD4412" w:rsidP="00FD4412">
      <w:pPr>
        <w:widowControl w:val="0"/>
        <w:autoSpaceDE w:val="0"/>
        <w:jc w:val="center"/>
      </w:pPr>
      <w:r w:rsidRPr="00761812">
        <w:rPr>
          <w:noProof/>
          <w:position w:val="-22"/>
          <w:szCs w:val="28"/>
        </w:rPr>
        <w:drawing>
          <wp:inline distT="0" distB="0" distL="0" distR="0">
            <wp:extent cx="1428750" cy="46672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, где</w:t>
      </w:r>
    </w:p>
    <w:p w:rsidR="00FD4412" w:rsidRPr="00761812" w:rsidRDefault="00FD4412" w:rsidP="00FD4412">
      <w:pPr>
        <w:widowControl w:val="0"/>
        <w:autoSpaceDE w:val="0"/>
        <w:ind w:firstLine="540"/>
        <w:jc w:val="both"/>
      </w:pPr>
      <w:r w:rsidRPr="00761812">
        <w:rPr>
          <w:noProof/>
          <w:position w:val="-3"/>
          <w:szCs w:val="28"/>
        </w:rPr>
        <w:drawing>
          <wp:inline distT="0" distB="0" distL="0" distR="0">
            <wp:extent cx="390525" cy="26670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D4412" w:rsidRPr="00761812" w:rsidRDefault="00FD4412" w:rsidP="00FD4412">
      <w:pPr>
        <w:autoSpaceDE w:val="0"/>
        <w:ind w:firstLine="540"/>
        <w:jc w:val="both"/>
      </w:pPr>
      <w:r w:rsidRPr="00761812">
        <w:rPr>
          <w:noProof/>
          <w:position w:val="-11"/>
          <w:szCs w:val="28"/>
        </w:rPr>
        <w:drawing>
          <wp:inline distT="0" distB="0" distL="0" distR="0">
            <wp:extent cx="428625" cy="314325"/>
            <wp:effectExtent l="0" t="0" r="9525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12">
        <w:rPr>
          <w:szCs w:val="28"/>
        </w:rPr>
        <w:t>- цена обучения одного работника по i-му виду дополнительного профессионального образования.</w:t>
      </w: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7346AD" w:rsidRDefault="007346AD" w:rsidP="00FD4412">
      <w:pPr>
        <w:pStyle w:val="af2"/>
        <w:widowControl w:val="0"/>
        <w:autoSpaceDE w:val="0"/>
        <w:ind w:left="928"/>
        <w:jc w:val="right"/>
        <w:rPr>
          <w:rFonts w:eastAsia="Arial Unicode MS"/>
          <w:kern w:val="1"/>
          <w:sz w:val="24"/>
          <w:szCs w:val="24"/>
        </w:rPr>
      </w:pPr>
    </w:p>
    <w:p w:rsidR="00FD4412" w:rsidRPr="007346AD" w:rsidRDefault="00FD4412" w:rsidP="00FD4412">
      <w:pPr>
        <w:pStyle w:val="af2"/>
        <w:widowControl w:val="0"/>
        <w:autoSpaceDE w:val="0"/>
        <w:ind w:left="928"/>
        <w:jc w:val="right"/>
        <w:rPr>
          <w:sz w:val="24"/>
          <w:szCs w:val="24"/>
        </w:rPr>
      </w:pPr>
      <w:r w:rsidRPr="007346AD">
        <w:rPr>
          <w:rFonts w:eastAsia="Arial Unicode MS"/>
          <w:kern w:val="1"/>
          <w:sz w:val="24"/>
          <w:szCs w:val="24"/>
        </w:rPr>
        <w:lastRenderedPageBreak/>
        <w:t xml:space="preserve">Таблица 62 </w:t>
      </w:r>
    </w:p>
    <w:p w:rsidR="00FD4412" w:rsidRPr="007346AD" w:rsidRDefault="00FD4412" w:rsidP="00FD4412">
      <w:pPr>
        <w:pStyle w:val="1"/>
        <w:keepNext/>
        <w:numPr>
          <w:ilvl w:val="0"/>
          <w:numId w:val="2"/>
        </w:numPr>
        <w:tabs>
          <w:tab w:val="clear" w:pos="432"/>
        </w:tabs>
        <w:suppressAutoHyphens/>
        <w:spacing w:before="0"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7346AD">
        <w:rPr>
          <w:rFonts w:ascii="Times New Roman" w:hAnsi="Times New Roman"/>
          <w:sz w:val="24"/>
          <w:szCs w:val="24"/>
        </w:rPr>
        <w:t>Норматив затрат на приобретение образовательных услуг по профессиональной переподготовке и повышению квалификации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3215"/>
        <w:gridCol w:w="1701"/>
        <w:gridCol w:w="2126"/>
        <w:gridCol w:w="1995"/>
      </w:tblGrid>
      <w:tr w:rsidR="00FD4412" w:rsidRPr="00541E76" w:rsidTr="00FD4412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541E76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</w:rPr>
              <w:t>Количество работников на обучение в год (чел.)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Цена на 1 сотрудника (руб.)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Примечание</w:t>
            </w: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</w:t>
            </w:r>
          </w:p>
        </w:tc>
      </w:tr>
      <w:tr w:rsidR="00FD4412" w:rsidRPr="00541E76" w:rsidTr="00FD4412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Образовательные услуги по профессиональной переподготовке и повышению квалификации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5*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не более 55 000,00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12" w:rsidRPr="00541E76" w:rsidRDefault="00FD4412" w:rsidP="00FD4412">
            <w:pPr>
              <w:widowControl w:val="0"/>
              <w:autoSpaceDE w:val="0"/>
              <w:rPr>
                <w:sz w:val="22"/>
                <w:szCs w:val="22"/>
              </w:rPr>
            </w:pPr>
            <w:r w:rsidRPr="00541E76">
              <w:rPr>
                <w:sz w:val="22"/>
                <w:szCs w:val="22"/>
              </w:rPr>
              <w:t>*и более при необходимости</w:t>
            </w:r>
          </w:p>
        </w:tc>
      </w:tr>
    </w:tbl>
    <w:p w:rsidR="00FD4412" w:rsidRPr="001012FD" w:rsidRDefault="00FD4412" w:rsidP="00FD4412"/>
    <w:p w:rsidR="00022900" w:rsidRDefault="00022900" w:rsidP="00022900">
      <w:pPr>
        <w:pStyle w:val="a9"/>
        <w:jc w:val="center"/>
        <w:rPr>
          <w:szCs w:val="28"/>
        </w:rPr>
      </w:pPr>
      <w:r w:rsidRPr="008577EB">
        <w:rPr>
          <w:szCs w:val="28"/>
        </w:rPr>
        <w:t xml:space="preserve">7. Определение нормативных затрат на </w:t>
      </w:r>
      <w:r>
        <w:rPr>
          <w:szCs w:val="28"/>
        </w:rPr>
        <w:t xml:space="preserve">услуги по подготовке и </w:t>
      </w:r>
      <w:r w:rsidRPr="008577EB">
        <w:rPr>
          <w:szCs w:val="28"/>
        </w:rPr>
        <w:t>размещени</w:t>
      </w:r>
      <w:r>
        <w:rPr>
          <w:szCs w:val="28"/>
        </w:rPr>
        <w:t>ю</w:t>
      </w:r>
      <w:r w:rsidRPr="008577EB">
        <w:rPr>
          <w:szCs w:val="28"/>
        </w:rPr>
        <w:t xml:space="preserve"> юридически</w:t>
      </w:r>
      <w:r>
        <w:rPr>
          <w:szCs w:val="28"/>
        </w:rPr>
        <w:t xml:space="preserve"> </w:t>
      </w:r>
      <w:r w:rsidRPr="008577EB">
        <w:rPr>
          <w:szCs w:val="28"/>
        </w:rPr>
        <w:t xml:space="preserve">значимых сведений в </w:t>
      </w:r>
      <w:r>
        <w:rPr>
          <w:szCs w:val="28"/>
        </w:rPr>
        <w:t>федеральных информационных ресурсах</w:t>
      </w:r>
    </w:p>
    <w:p w:rsidR="00022900" w:rsidRPr="008577EB" w:rsidRDefault="00022900" w:rsidP="00022900">
      <w:pPr>
        <w:pStyle w:val="a9"/>
        <w:jc w:val="center"/>
        <w:rPr>
          <w:szCs w:val="28"/>
        </w:rPr>
      </w:pPr>
    </w:p>
    <w:p w:rsidR="00022900" w:rsidRPr="00761812" w:rsidRDefault="00022900" w:rsidP="00022900">
      <w:pPr>
        <w:widowControl w:val="0"/>
        <w:autoSpaceDE w:val="0"/>
        <w:ind w:firstLine="540"/>
        <w:jc w:val="both"/>
      </w:pPr>
      <w:r>
        <w:rPr>
          <w:szCs w:val="28"/>
        </w:rPr>
        <w:t xml:space="preserve">93. </w:t>
      </w:r>
      <w:r w:rsidRPr="00761812">
        <w:rPr>
          <w:szCs w:val="28"/>
        </w:rPr>
        <w:t xml:space="preserve">Затраты на </w:t>
      </w:r>
      <w:r>
        <w:rPr>
          <w:szCs w:val="28"/>
        </w:rPr>
        <w:t>услуги по подготовке и размещению юридически значимых сведений в федеральных информационных ресурсах</w:t>
      </w:r>
      <w:r w:rsidRPr="00761812">
        <w:rPr>
          <w:szCs w:val="28"/>
        </w:rPr>
        <w:t xml:space="preserve"> (</w:t>
      </w:r>
      <w:r>
        <w:rPr>
          <w:position w:val="-3"/>
          <w:szCs w:val="28"/>
        </w:rPr>
        <w:t>З</w:t>
      </w:r>
      <w:r w:rsidRPr="008577EB">
        <w:rPr>
          <w:position w:val="-3"/>
          <w:sz w:val="16"/>
          <w:szCs w:val="16"/>
        </w:rPr>
        <w:t>юзс</w:t>
      </w:r>
      <w:r>
        <w:rPr>
          <w:szCs w:val="28"/>
        </w:rPr>
        <w:t xml:space="preserve">) </w:t>
      </w:r>
      <w:r>
        <w:t xml:space="preserve">(табл. 63) </w:t>
      </w:r>
      <w:r w:rsidRPr="00761812">
        <w:rPr>
          <w:szCs w:val="28"/>
        </w:rPr>
        <w:t>определяются по формуле:</w:t>
      </w:r>
    </w:p>
    <w:p w:rsidR="00022900" w:rsidRPr="00F818B3" w:rsidRDefault="00022900" w:rsidP="00022900">
      <w:pPr>
        <w:widowControl w:val="0"/>
        <w:autoSpaceDE w:val="0"/>
        <w:jc w:val="center"/>
      </w:pPr>
      <w:r>
        <w:rPr>
          <w:position w:val="-5"/>
          <w:szCs w:val="28"/>
        </w:rPr>
        <w:t>З</w:t>
      </w:r>
      <w:r>
        <w:rPr>
          <w:position w:val="-5"/>
          <w:szCs w:val="28"/>
          <w:vertAlign w:val="subscript"/>
        </w:rPr>
        <w:t>юзс</w:t>
      </w:r>
      <w:r>
        <w:rPr>
          <w:position w:val="-5"/>
          <w:szCs w:val="28"/>
        </w:rPr>
        <w:t xml:space="preserve"> = </w:t>
      </w:r>
      <w:r>
        <w:rPr>
          <w:position w:val="-5"/>
          <w:szCs w:val="28"/>
          <w:lang w:val="en-US"/>
        </w:rPr>
        <w:t>Q</w:t>
      </w:r>
      <w:r w:rsidRPr="00214A1F">
        <w:rPr>
          <w:position w:val="-5"/>
          <w:sz w:val="16"/>
          <w:szCs w:val="16"/>
        </w:rPr>
        <w:t>юзс</w:t>
      </w:r>
      <w:r>
        <w:rPr>
          <w:position w:val="-5"/>
          <w:szCs w:val="28"/>
        </w:rPr>
        <w:t xml:space="preserve"> * </w:t>
      </w:r>
      <w:proofErr w:type="gramStart"/>
      <w:r>
        <w:rPr>
          <w:position w:val="-5"/>
          <w:szCs w:val="28"/>
        </w:rPr>
        <w:t>Р</w:t>
      </w:r>
      <w:r w:rsidRPr="00214A1F">
        <w:rPr>
          <w:position w:val="-5"/>
          <w:sz w:val="16"/>
          <w:szCs w:val="16"/>
        </w:rPr>
        <w:t>юзс</w:t>
      </w:r>
      <w:r>
        <w:rPr>
          <w:position w:val="-5"/>
          <w:szCs w:val="28"/>
          <w:vertAlign w:val="subscript"/>
        </w:rPr>
        <w:t xml:space="preserve"> </w:t>
      </w:r>
      <w:r>
        <w:rPr>
          <w:position w:val="-5"/>
          <w:szCs w:val="28"/>
        </w:rPr>
        <w:t>,</w:t>
      </w:r>
      <w:proofErr w:type="gramEnd"/>
      <w:r>
        <w:rPr>
          <w:position w:val="-5"/>
          <w:szCs w:val="28"/>
        </w:rPr>
        <w:t xml:space="preserve"> где</w:t>
      </w:r>
    </w:p>
    <w:p w:rsidR="00022900" w:rsidRPr="00761812" w:rsidRDefault="00022900" w:rsidP="00022900">
      <w:pPr>
        <w:widowControl w:val="0"/>
        <w:autoSpaceDE w:val="0"/>
        <w:ind w:firstLine="540"/>
        <w:jc w:val="both"/>
        <w:rPr>
          <w:szCs w:val="28"/>
        </w:rPr>
      </w:pPr>
    </w:p>
    <w:p w:rsidR="00022900" w:rsidRPr="00761812" w:rsidRDefault="00022900" w:rsidP="00022900">
      <w:pPr>
        <w:widowControl w:val="0"/>
        <w:autoSpaceDE w:val="0"/>
        <w:ind w:firstLine="567"/>
        <w:jc w:val="both"/>
      </w:pPr>
      <w:r>
        <w:rPr>
          <w:position w:val="-5"/>
          <w:szCs w:val="28"/>
          <w:lang w:val="en-US"/>
        </w:rPr>
        <w:t>Q</w:t>
      </w:r>
      <w:r w:rsidRPr="00214A1F">
        <w:rPr>
          <w:position w:val="-5"/>
          <w:sz w:val="16"/>
          <w:szCs w:val="16"/>
        </w:rPr>
        <w:t>юзс</w:t>
      </w:r>
      <w:r w:rsidRPr="00761812">
        <w:rPr>
          <w:szCs w:val="28"/>
        </w:rPr>
        <w:t xml:space="preserve"> - планируемое количество </w:t>
      </w:r>
      <w:r>
        <w:rPr>
          <w:szCs w:val="28"/>
        </w:rPr>
        <w:t>услуг по подготовке и размещению юридически значимых сведений</w:t>
      </w:r>
      <w:r w:rsidRPr="00761812">
        <w:rPr>
          <w:szCs w:val="28"/>
        </w:rPr>
        <w:t>;</w:t>
      </w:r>
    </w:p>
    <w:p w:rsidR="00022900" w:rsidRPr="00761812" w:rsidRDefault="00022900" w:rsidP="00022900">
      <w:pPr>
        <w:widowControl w:val="0"/>
        <w:autoSpaceDE w:val="0"/>
        <w:ind w:firstLine="540"/>
        <w:jc w:val="both"/>
        <w:rPr>
          <w:szCs w:val="28"/>
        </w:rPr>
      </w:pPr>
      <w:r>
        <w:rPr>
          <w:position w:val="-5"/>
          <w:szCs w:val="28"/>
        </w:rPr>
        <w:t>Р</w:t>
      </w:r>
      <w:r w:rsidRPr="00214A1F">
        <w:rPr>
          <w:position w:val="-5"/>
          <w:sz w:val="16"/>
          <w:szCs w:val="16"/>
        </w:rPr>
        <w:t>юзс</w:t>
      </w:r>
      <w:r w:rsidRPr="00761812">
        <w:rPr>
          <w:szCs w:val="28"/>
        </w:rPr>
        <w:t xml:space="preserve"> - цена 1 </w:t>
      </w:r>
      <w:r>
        <w:rPr>
          <w:szCs w:val="28"/>
        </w:rPr>
        <w:t xml:space="preserve">услуги по подготовке и размещению юридически значимых сведений. </w:t>
      </w:r>
    </w:p>
    <w:p w:rsidR="00022900" w:rsidRPr="00761812" w:rsidRDefault="00022900" w:rsidP="00022900">
      <w:pPr>
        <w:widowControl w:val="0"/>
        <w:autoSpaceDE w:val="0"/>
        <w:ind w:firstLine="540"/>
        <w:jc w:val="both"/>
      </w:pPr>
    </w:p>
    <w:p w:rsidR="00022900" w:rsidRPr="007346AD" w:rsidRDefault="00022900" w:rsidP="00022900">
      <w:pPr>
        <w:pStyle w:val="af2"/>
        <w:widowControl w:val="0"/>
        <w:autoSpaceDE w:val="0"/>
        <w:ind w:left="928"/>
        <w:jc w:val="right"/>
        <w:rPr>
          <w:sz w:val="24"/>
          <w:szCs w:val="24"/>
        </w:rPr>
      </w:pPr>
      <w:r w:rsidRPr="007346AD">
        <w:rPr>
          <w:rFonts w:eastAsia="Arial Unicode MS"/>
          <w:kern w:val="1"/>
          <w:sz w:val="24"/>
          <w:szCs w:val="24"/>
        </w:rPr>
        <w:t xml:space="preserve">Таблица 63 </w:t>
      </w:r>
    </w:p>
    <w:p w:rsidR="00022900" w:rsidRPr="007346AD" w:rsidRDefault="00022900" w:rsidP="00022900">
      <w:pPr>
        <w:pStyle w:val="a9"/>
        <w:jc w:val="center"/>
        <w:rPr>
          <w:b/>
          <w:sz w:val="24"/>
          <w:szCs w:val="24"/>
        </w:rPr>
      </w:pPr>
      <w:r w:rsidRPr="007346AD">
        <w:rPr>
          <w:b/>
          <w:sz w:val="24"/>
          <w:szCs w:val="24"/>
        </w:rPr>
        <w:t xml:space="preserve">Норматив затрат на услуги по подготовке и размещению юридически </w:t>
      </w:r>
    </w:p>
    <w:p w:rsidR="00022900" w:rsidRPr="007346AD" w:rsidRDefault="00022900" w:rsidP="00022900">
      <w:pPr>
        <w:pStyle w:val="a9"/>
        <w:jc w:val="center"/>
        <w:rPr>
          <w:b/>
          <w:sz w:val="24"/>
          <w:szCs w:val="24"/>
        </w:rPr>
      </w:pPr>
      <w:r w:rsidRPr="007346AD">
        <w:rPr>
          <w:b/>
          <w:sz w:val="24"/>
          <w:szCs w:val="24"/>
        </w:rPr>
        <w:t>значимых сведений в федеральных информационных ресурсах</w:t>
      </w: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3"/>
        <w:gridCol w:w="4349"/>
        <w:gridCol w:w="2155"/>
        <w:gridCol w:w="2409"/>
      </w:tblGrid>
      <w:tr w:rsidR="00022900" w:rsidRPr="00022900" w:rsidTr="009859DD">
        <w:trPr>
          <w:trHeight w:val="54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bCs/>
                <w:sz w:val="22"/>
                <w:szCs w:val="22"/>
                <w:shd w:val="clear" w:color="auto" w:fill="FFFFFF"/>
              </w:rPr>
              <w:t>№</w:t>
            </w:r>
            <w:r w:rsidRPr="00022900">
              <w:rPr>
                <w:bCs/>
                <w:sz w:val="22"/>
                <w:szCs w:val="22"/>
                <w:shd w:val="clear" w:color="auto" w:fill="FFFFFF"/>
              </w:rPr>
              <w:br/>
              <w:t>п/п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bCs/>
                <w:sz w:val="22"/>
                <w:szCs w:val="22"/>
              </w:rPr>
              <w:t xml:space="preserve">Количество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Цена на 1 услугу (руб.)</w:t>
            </w:r>
          </w:p>
        </w:tc>
      </w:tr>
      <w:tr w:rsidR="00022900" w:rsidRPr="00022900" w:rsidTr="009859DD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4</w:t>
            </w:r>
          </w:p>
        </w:tc>
      </w:tr>
      <w:tr w:rsidR="00022900" w:rsidRPr="00022900" w:rsidTr="009859DD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Услуги по подготовке и размещению юридически значимых сведений в  федеральных информационных  ресурсах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2900" w:rsidRPr="00022900" w:rsidRDefault="00022900" w:rsidP="009859D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2900">
              <w:rPr>
                <w:sz w:val="22"/>
                <w:szCs w:val="22"/>
              </w:rPr>
              <w:t>не более 15 000,00</w:t>
            </w:r>
          </w:p>
        </w:tc>
      </w:tr>
    </w:tbl>
    <w:p w:rsidR="00D06B40" w:rsidRDefault="00D06B40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D06B40" w:rsidRDefault="00D06B40">
      <w:pPr>
        <w:spacing w:after="160" w:line="264" w:lineRule="auto"/>
        <w:rPr>
          <w:b/>
        </w:rPr>
      </w:pPr>
      <w:r>
        <w:rPr>
          <w:b/>
        </w:rPr>
        <w:br w:type="page"/>
      </w:r>
    </w:p>
    <w:p w:rsidR="00D06B40" w:rsidRDefault="00D06B40" w:rsidP="00D06B40">
      <w:pPr>
        <w:widowControl w:val="0"/>
        <w:tabs>
          <w:tab w:val="left" w:pos="8222"/>
        </w:tabs>
        <w:ind w:left="5102" w:right="-2"/>
      </w:pPr>
      <w:r>
        <w:lastRenderedPageBreak/>
        <w:t xml:space="preserve">Приложение 3 </w:t>
      </w:r>
    </w:p>
    <w:p w:rsidR="00D06B40" w:rsidRDefault="00D06B40" w:rsidP="00D06B40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D06B40" w:rsidTr="003345DA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6B40" w:rsidRDefault="00D06B40" w:rsidP="003345DA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6B40" w:rsidRDefault="00D06B40" w:rsidP="003345DA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6B40" w:rsidRDefault="00D06B40" w:rsidP="003345DA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6B40" w:rsidRDefault="00D06B40" w:rsidP="003345DA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FD4412" w:rsidRDefault="00FD4412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D06B40" w:rsidRPr="00227E90" w:rsidRDefault="00D06B40" w:rsidP="00D06B40">
      <w:pPr>
        <w:jc w:val="center"/>
        <w:rPr>
          <w:b/>
        </w:rPr>
      </w:pPr>
      <w:r w:rsidRPr="00227E90">
        <w:rPr>
          <w:b/>
        </w:rPr>
        <w:t>Районные коэффициенты на нормативные затраты на обеспечение функций краевого государственного казенного учреждения «Центр занятости населения Камчатского края», подведомственного Министерству труда и развития кадрового потенциала Камчатского края</w:t>
      </w:r>
    </w:p>
    <w:p w:rsidR="00D06B40" w:rsidRDefault="00D06B40" w:rsidP="00D06B40">
      <w:pPr>
        <w:jc w:val="center"/>
      </w:pPr>
    </w:p>
    <w:p w:rsidR="00D06B40" w:rsidRPr="00227E90" w:rsidRDefault="00D06B40" w:rsidP="00227E90">
      <w:pPr>
        <w:ind w:firstLine="709"/>
        <w:jc w:val="both"/>
      </w:pPr>
      <w:r w:rsidRPr="00227E90">
        <w:t>Коэффициенты, установленные настоящим приложением, применяются краевым государственным казенным учреждением «Центр занятости населения Камчатского края» при осуществлении закупок для указанных отделений:</w:t>
      </w:r>
    </w:p>
    <w:p w:rsidR="00D06B40" w:rsidRDefault="00D06B40" w:rsidP="00D06B40">
      <w:pPr>
        <w:jc w:val="center"/>
        <w:rPr>
          <w:b/>
        </w:rPr>
      </w:pPr>
    </w:p>
    <w:tbl>
      <w:tblPr>
        <w:tblW w:w="100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D06B40" w:rsidRPr="00227E90" w:rsidTr="00227E90">
        <w:tc>
          <w:tcPr>
            <w:tcW w:w="7338" w:type="dxa"/>
            <w:shd w:val="clear" w:color="auto" w:fill="auto"/>
          </w:tcPr>
          <w:p w:rsidR="00D06B40" w:rsidRPr="00227E90" w:rsidRDefault="00D06B4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</w:tcPr>
          <w:p w:rsidR="00D06B40" w:rsidRPr="00227E90" w:rsidRDefault="00D06B4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Районный коэффициент</w:t>
            </w:r>
          </w:p>
        </w:tc>
      </w:tr>
      <w:tr w:rsidR="00D06B40" w:rsidRPr="00227E90" w:rsidTr="00227E90">
        <w:tc>
          <w:tcPr>
            <w:tcW w:w="7338" w:type="dxa"/>
            <w:shd w:val="clear" w:color="auto" w:fill="auto"/>
          </w:tcPr>
          <w:p w:rsidR="00D06B40" w:rsidRPr="00227E90" w:rsidRDefault="00D06B4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06B40" w:rsidRPr="00227E90" w:rsidRDefault="00D06B4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городе Петропавловске-Камчатском и Алеутском районе (при осуществлении закупок для обеспечения функций в с. Никольское Камчатского края)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Карагинском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Олюторском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Пенжинском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Тигильском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2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Быстринском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1,8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Усть-Камчатском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1,8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Соболевском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1,8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Мильковском округе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1,6</w:t>
            </w:r>
          </w:p>
        </w:tc>
      </w:tr>
      <w:tr w:rsidR="00227E90" w:rsidRPr="00227E90" w:rsidTr="00227E90">
        <w:tc>
          <w:tcPr>
            <w:tcW w:w="7338" w:type="dxa"/>
            <w:shd w:val="clear" w:color="auto" w:fill="auto"/>
          </w:tcPr>
          <w:p w:rsidR="00227E90" w:rsidRPr="00227E90" w:rsidRDefault="00227E90" w:rsidP="003345DA">
            <w:pPr>
              <w:jc w:val="both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  <w:shd w:val="clear" w:color="auto" w:fill="FFFFFF"/>
              </w:rPr>
              <w:t>Отделение краевого государственного казенного учреждения «Центр занятости населения Камчатского края» в Усть-Большерецком районе</w:t>
            </w:r>
          </w:p>
        </w:tc>
        <w:tc>
          <w:tcPr>
            <w:tcW w:w="2693" w:type="dxa"/>
            <w:shd w:val="clear" w:color="auto" w:fill="auto"/>
          </w:tcPr>
          <w:p w:rsidR="00227E90" w:rsidRPr="00227E90" w:rsidRDefault="00227E90" w:rsidP="003345DA">
            <w:pPr>
              <w:jc w:val="center"/>
              <w:rPr>
                <w:sz w:val="24"/>
                <w:szCs w:val="24"/>
              </w:rPr>
            </w:pPr>
            <w:r w:rsidRPr="00227E90">
              <w:rPr>
                <w:sz w:val="24"/>
                <w:szCs w:val="24"/>
              </w:rPr>
              <w:t>1,6</w:t>
            </w:r>
          </w:p>
        </w:tc>
      </w:tr>
    </w:tbl>
    <w:p w:rsidR="00D06B40" w:rsidRDefault="00D06B40" w:rsidP="00D06B40">
      <w:pPr>
        <w:jc w:val="center"/>
        <w:rPr>
          <w:b/>
        </w:rPr>
      </w:pPr>
    </w:p>
    <w:sectPr w:rsidR="00D06B40" w:rsidSect="00E359AD">
      <w:headerReference w:type="default" r:id="rId158"/>
      <w:headerReference w:type="first" r:id="rId159"/>
      <w:footerReference w:type="first" r:id="rId160"/>
      <w:pgSz w:w="11908" w:h="16848"/>
      <w:pgMar w:top="1134" w:right="851" w:bottom="1134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FE" w:rsidRDefault="008424FE">
      <w:r>
        <w:separator/>
      </w:r>
    </w:p>
  </w:endnote>
  <w:endnote w:type="continuationSeparator" w:id="0">
    <w:p w:rsidR="008424FE" w:rsidRDefault="0084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9DD" w:rsidRDefault="009859DD">
    <w:pPr>
      <w:pStyle w:val="HeaderandFooter"/>
      <w:jc w:val="center"/>
    </w:pPr>
    <w:r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3166109</wp:posOffset>
              </wp:positionH>
              <wp:positionV relativeFrom="line">
                <wp:posOffset>9525</wp:posOffset>
              </wp:positionV>
              <wp:extent cx="167640" cy="266685"/>
              <wp:effectExtent l="0" t="0" r="0" b="0"/>
              <wp:wrapSquare wrapText="bothSides" distT="0" distB="0" distL="114300" distR="114300"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26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59DD" w:rsidRDefault="009859DD"/>
                        <w:p w:rsidR="009859DD" w:rsidRDefault="009859DD"/>
                      </w:txbxContent>
                    </wps:txbx>
                    <wps:bodyPr vert="horz" wrap="squar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26" type="#_x0000_t202" style="position:absolute;left:0;text-align:left;margin-left:249.3pt;margin-top:.75pt;width:13.2pt;height:2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" filled="f" stroked="f">
              <v:textbox style="mso-fit-shape-to-text:t">
                <w:txbxContent>
                  <w:p w:rsidR="009859DD" w:rsidRDefault="009859DD"/>
                  <w:p w:rsidR="009859DD" w:rsidRDefault="009859DD"/>
                </w:txbxContent>
              </v:textbox>
              <w10:wrap type="square" anchory="li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FE" w:rsidRDefault="008424FE">
      <w:r>
        <w:separator/>
      </w:r>
    </w:p>
  </w:footnote>
  <w:footnote w:type="continuationSeparator" w:id="0">
    <w:p w:rsidR="008424FE" w:rsidRDefault="00842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336246"/>
      <w:docPartObj>
        <w:docPartGallery w:val="Page Numbers (Top of Page)"/>
        <w:docPartUnique/>
      </w:docPartObj>
    </w:sdtPr>
    <w:sdtEndPr/>
    <w:sdtContent>
      <w:p w:rsidR="00E359AD" w:rsidRDefault="00E359AD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71C">
          <w:rPr>
            <w:noProof/>
          </w:rPr>
          <w:t>22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9DD" w:rsidRDefault="009859DD">
    <w:pPr>
      <w:pStyle w:val="aff0"/>
      <w:jc w:val="center"/>
    </w:pPr>
  </w:p>
  <w:p w:rsidR="009859DD" w:rsidRPr="005E39C4" w:rsidRDefault="009859DD" w:rsidP="005E39C4">
    <w:pPr>
      <w:pStyle w:val="a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00.65pt;height:762pt" o:bullet="t" filled="t">
        <v:fill color2="black"/>
        <v:imagedata r:id="rId1" o:title=""/>
      </v:shape>
    </w:pict>
  </w:numPicBullet>
  <w:numPicBullet w:numPicBulletId="1">
    <w:pict>
      <v:shape id="_x0000_i1032" type="#_x0000_t75" style="width:1016pt;height:762pt" o:bullet="t" filled="t">
        <v:fill color2="black"/>
        <v:imagedata r:id="rId2" o:title=""/>
      </v:shape>
    </w:pict>
  </w:numPicBullet>
  <w:numPicBullet w:numPicBulletId="2">
    <w:pict>
      <v:shape id="_x0000_i1033" type="#_x0000_t75" style="width:973.65pt;height:762pt" o:bullet="t" filled="t">
        <v:fill color2="black"/>
        <v:imagedata r:id="rId3" o:title=""/>
      </v:shape>
    </w:pict>
  </w:numPicBullet>
  <w:numPicBullet w:numPicBulletId="3">
    <w:pict>
      <v:shape id="_x0000_i1034" type="#_x0000_t75" style="width:6in;height:456pt" o:bullet="t" filled="t">
        <v:fill color2="black"/>
        <v:imagedata r:id="rId4" o:title=""/>
      </v:shape>
    </w:pict>
  </w:numPicBullet>
  <w:numPicBullet w:numPicBulletId="4">
    <w:pict>
      <v:shape id="_x0000_i1035" type="#_x0000_t75" style="width:8in;height:6in" o:bullet="t" filled="t">
        <v:fill color2="black"/>
        <v:imagedata r:id="rId5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7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5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lang w:eastAsia="ru-RU"/>
      </w:rPr>
    </w:lvl>
  </w:abstractNum>
  <w:abstractNum w:abstractNumId="4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62" w:hanging="334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988" w:hanging="334"/>
      </w:pPr>
    </w:lvl>
    <w:lvl w:ilvl="2">
      <w:numFmt w:val="bullet"/>
      <w:lvlText w:val="•"/>
      <w:lvlJc w:val="left"/>
      <w:pPr>
        <w:ind w:left="1916" w:hanging="334"/>
      </w:pPr>
    </w:lvl>
    <w:lvl w:ilvl="3">
      <w:numFmt w:val="bullet"/>
      <w:lvlText w:val="•"/>
      <w:lvlJc w:val="left"/>
      <w:pPr>
        <w:ind w:left="2844" w:hanging="334"/>
      </w:pPr>
    </w:lvl>
    <w:lvl w:ilvl="4">
      <w:numFmt w:val="bullet"/>
      <w:lvlText w:val="•"/>
      <w:lvlJc w:val="left"/>
      <w:pPr>
        <w:ind w:left="3772" w:hanging="334"/>
      </w:pPr>
    </w:lvl>
    <w:lvl w:ilvl="5">
      <w:numFmt w:val="bullet"/>
      <w:lvlText w:val="•"/>
      <w:lvlJc w:val="left"/>
      <w:pPr>
        <w:ind w:left="4700" w:hanging="334"/>
      </w:pPr>
    </w:lvl>
    <w:lvl w:ilvl="6">
      <w:numFmt w:val="bullet"/>
      <w:lvlText w:val="•"/>
      <w:lvlJc w:val="left"/>
      <w:pPr>
        <w:ind w:left="5628" w:hanging="334"/>
      </w:pPr>
    </w:lvl>
    <w:lvl w:ilvl="7">
      <w:numFmt w:val="bullet"/>
      <w:lvlText w:val="•"/>
      <w:lvlJc w:val="left"/>
      <w:pPr>
        <w:ind w:left="6556" w:hanging="334"/>
      </w:pPr>
    </w:lvl>
    <w:lvl w:ilvl="8">
      <w:numFmt w:val="bullet"/>
      <w:lvlText w:val="•"/>
      <w:lvlJc w:val="left"/>
      <w:pPr>
        <w:ind w:left="7484" w:hanging="334"/>
      </w:pPr>
    </w:lvl>
  </w:abstractNum>
  <w:abstractNum w:abstractNumId="5" w15:restartNumberingAfterBreak="0">
    <w:nsid w:val="16346B4F"/>
    <w:multiLevelType w:val="hybridMultilevel"/>
    <w:tmpl w:val="4FF28764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E6E4F"/>
    <w:multiLevelType w:val="hybridMultilevel"/>
    <w:tmpl w:val="D234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36AA8"/>
    <w:multiLevelType w:val="hybridMultilevel"/>
    <w:tmpl w:val="E02C8E48"/>
    <w:lvl w:ilvl="0" w:tplc="E23CA22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AA97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279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161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CCE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12A8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E2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48FF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6CE1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EE44E9C"/>
    <w:multiLevelType w:val="multilevel"/>
    <w:tmpl w:val="FE7EF6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BD4C55"/>
    <w:multiLevelType w:val="hybridMultilevel"/>
    <w:tmpl w:val="BCCEC074"/>
    <w:lvl w:ilvl="0" w:tplc="C472019A">
      <w:start w:val="300"/>
      <w:numFmt w:val="bullet"/>
      <w:lvlText w:val=""/>
      <w:lvlJc w:val="left"/>
      <w:pPr>
        <w:ind w:left="42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10" w15:restartNumberingAfterBreak="0">
    <w:nsid w:val="54FA3B90"/>
    <w:multiLevelType w:val="hybridMultilevel"/>
    <w:tmpl w:val="68E6954E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06ED9"/>
    <w:multiLevelType w:val="hybridMultilevel"/>
    <w:tmpl w:val="05803FF8"/>
    <w:lvl w:ilvl="0" w:tplc="60F86A2E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238AE9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D46D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E259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ABB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C2E5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684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FC8F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DA41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F"/>
    <w:rsid w:val="00022900"/>
    <w:rsid w:val="00074560"/>
    <w:rsid w:val="00120EA1"/>
    <w:rsid w:val="00140A8F"/>
    <w:rsid w:val="00186256"/>
    <w:rsid w:val="0019043D"/>
    <w:rsid w:val="0019095A"/>
    <w:rsid w:val="00204841"/>
    <w:rsid w:val="002121B7"/>
    <w:rsid w:val="00227E90"/>
    <w:rsid w:val="00235FEC"/>
    <w:rsid w:val="00330321"/>
    <w:rsid w:val="00411243"/>
    <w:rsid w:val="00541E76"/>
    <w:rsid w:val="005922FC"/>
    <w:rsid w:val="005E39C4"/>
    <w:rsid w:val="005F54E1"/>
    <w:rsid w:val="006D278F"/>
    <w:rsid w:val="007346AD"/>
    <w:rsid w:val="007C5FCD"/>
    <w:rsid w:val="0081571C"/>
    <w:rsid w:val="00816D7F"/>
    <w:rsid w:val="008424FE"/>
    <w:rsid w:val="008E216D"/>
    <w:rsid w:val="00904F61"/>
    <w:rsid w:val="009309AD"/>
    <w:rsid w:val="0093148C"/>
    <w:rsid w:val="009859DD"/>
    <w:rsid w:val="00A02088"/>
    <w:rsid w:val="00A258E0"/>
    <w:rsid w:val="00A37C07"/>
    <w:rsid w:val="00AF4AD2"/>
    <w:rsid w:val="00B103C1"/>
    <w:rsid w:val="00B64FEF"/>
    <w:rsid w:val="00BC578D"/>
    <w:rsid w:val="00CA70CC"/>
    <w:rsid w:val="00D06B40"/>
    <w:rsid w:val="00DA38AF"/>
    <w:rsid w:val="00DB3BE1"/>
    <w:rsid w:val="00DF7EE8"/>
    <w:rsid w:val="00E359AD"/>
    <w:rsid w:val="00EF4B00"/>
    <w:rsid w:val="00F2509A"/>
    <w:rsid w:val="00F33308"/>
    <w:rsid w:val="00F7062F"/>
    <w:rsid w:val="00F71D39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A3DE81-C3AB-4463-937B-782733FD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next w:val="a"/>
    <w:link w:val="10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next w:val="a"/>
    <w:link w:val="30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13"/>
    <w:link w:val="TitleChar"/>
    <w:rPr>
      <w:sz w:val="4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customStyle="1" w:styleId="SubtitleChar">
    <w:name w:val="Subtitle Char"/>
    <w:basedOn w:val="12"/>
    <w:link w:val="SubtitleChar0"/>
    <w:rPr>
      <w:sz w:val="24"/>
    </w:rPr>
  </w:style>
  <w:style w:type="character" w:customStyle="1" w:styleId="SubtitleChar0">
    <w:name w:val="Subtitle Char"/>
    <w:basedOn w:val="13"/>
    <w:link w:val="SubtitleChar"/>
    <w:rPr>
      <w:sz w:val="24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character" w:customStyle="1" w:styleId="70">
    <w:name w:val="Заголовок 7 Знак"/>
    <w:basedOn w:val="11"/>
    <w:link w:val="7"/>
    <w:rPr>
      <w:rFonts w:ascii="Arial" w:hAnsi="Arial"/>
      <w:b/>
      <w:i/>
    </w:rPr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</w:rPr>
  </w:style>
  <w:style w:type="character" w:customStyle="1" w:styleId="62">
    <w:name w:val="Оглавление 6 Знак"/>
    <w:link w:val="61"/>
    <w:rPr>
      <w:rFonts w:ascii="XO Thames" w:hAnsi="XO Thames"/>
    </w:rPr>
  </w:style>
  <w:style w:type="paragraph" w:styleId="a5">
    <w:name w:val="table of figures"/>
    <w:basedOn w:val="a"/>
    <w:next w:val="a"/>
    <w:link w:val="a6"/>
  </w:style>
  <w:style w:type="character" w:customStyle="1" w:styleId="a6">
    <w:name w:val="Перечень рисунков Знак"/>
    <w:basedOn w:val="11"/>
    <w:link w:val="a5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</w:rPr>
  </w:style>
  <w:style w:type="character" w:customStyle="1" w:styleId="72">
    <w:name w:val="Оглавление 7 Знак"/>
    <w:link w:val="71"/>
    <w:rPr>
      <w:rFonts w:ascii="XO Thames" w:hAnsi="XO Thames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3"/>
    <w:link w:val="Heading2Char"/>
    <w:rPr>
      <w:rFonts w:ascii="Arial" w:hAnsi="Arial"/>
      <w:sz w:val="34"/>
    </w:rPr>
  </w:style>
  <w:style w:type="paragraph" w:customStyle="1" w:styleId="23">
    <w:name w:val="Знак сноски2"/>
    <w:basedOn w:val="24"/>
    <w:link w:val="25"/>
    <w:rPr>
      <w:vertAlign w:val="superscript"/>
    </w:rPr>
  </w:style>
  <w:style w:type="character" w:customStyle="1" w:styleId="25">
    <w:name w:val="Знак сноски2"/>
    <w:basedOn w:val="26"/>
    <w:link w:val="23"/>
    <w:rPr>
      <w:vertAlign w:val="superscript"/>
    </w:rPr>
  </w:style>
  <w:style w:type="paragraph" w:customStyle="1" w:styleId="33">
    <w:name w:val="Знак сноски3"/>
    <w:basedOn w:val="14"/>
    <w:link w:val="34"/>
    <w:rPr>
      <w:vertAlign w:val="superscript"/>
    </w:rPr>
  </w:style>
  <w:style w:type="character" w:customStyle="1" w:styleId="34">
    <w:name w:val="Знак сноски3"/>
    <w:basedOn w:val="15"/>
    <w:link w:val="33"/>
    <w:rPr>
      <w:vertAlign w:val="superscript"/>
    </w:rPr>
  </w:style>
  <w:style w:type="paragraph" w:customStyle="1" w:styleId="27">
    <w:name w:val="Заголовок №2"/>
    <w:basedOn w:val="a"/>
    <w:link w:val="28"/>
    <w:pPr>
      <w:widowControl w:val="0"/>
      <w:spacing w:after="320" w:line="264" w:lineRule="auto"/>
      <w:jc w:val="center"/>
      <w:outlineLvl w:val="1"/>
    </w:pPr>
    <w:rPr>
      <w:b/>
      <w:sz w:val="26"/>
    </w:rPr>
  </w:style>
  <w:style w:type="character" w:customStyle="1" w:styleId="28">
    <w:name w:val="Заголовок №2"/>
    <w:basedOn w:val="11"/>
    <w:link w:val="27"/>
    <w:rPr>
      <w:b/>
      <w:sz w:val="26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3"/>
    <w:link w:val="Heading5Char"/>
    <w:rPr>
      <w:rFonts w:ascii="Arial" w:hAnsi="Arial"/>
      <w:b/>
      <w:sz w:val="24"/>
    </w:rPr>
  </w:style>
  <w:style w:type="paragraph" w:customStyle="1" w:styleId="18">
    <w:name w:val="Основной текст1"/>
    <w:basedOn w:val="a"/>
    <w:link w:val="19"/>
    <w:pPr>
      <w:widowControl w:val="0"/>
      <w:spacing w:line="264" w:lineRule="auto"/>
      <w:ind w:firstLine="400"/>
    </w:pPr>
    <w:rPr>
      <w:color w:val="161616"/>
      <w:sz w:val="26"/>
    </w:rPr>
  </w:style>
  <w:style w:type="character" w:customStyle="1" w:styleId="19">
    <w:name w:val="Основной текст1"/>
    <w:basedOn w:val="11"/>
    <w:link w:val="18"/>
    <w:rPr>
      <w:color w:val="161616"/>
      <w:sz w:val="26"/>
    </w:rPr>
  </w:style>
  <w:style w:type="paragraph" w:customStyle="1" w:styleId="24">
    <w:name w:val="Основной шрифт абзаца2"/>
    <w:link w:val="26"/>
  </w:style>
  <w:style w:type="character" w:customStyle="1" w:styleId="26">
    <w:name w:val="Основной шрифт абзаца2"/>
    <w:link w:val="24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1"/>
    <w:link w:val="a7"/>
  </w:style>
  <w:style w:type="paragraph" w:styleId="a9">
    <w:name w:val="No Spacing"/>
    <w:link w:val="aa"/>
    <w:qFormat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styleId="29">
    <w:name w:val="Quote"/>
    <w:basedOn w:val="a"/>
    <w:next w:val="a"/>
    <w:link w:val="2a"/>
    <w:qFormat/>
    <w:pPr>
      <w:ind w:left="720" w:right="720"/>
    </w:pPr>
    <w:rPr>
      <w:i/>
    </w:rPr>
  </w:style>
  <w:style w:type="character" w:customStyle="1" w:styleId="2a">
    <w:name w:val="Цитата 2 Знак"/>
    <w:basedOn w:val="11"/>
    <w:link w:val="29"/>
    <w:rPr>
      <w:i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90">
    <w:name w:val="Заголовок 9 Знак"/>
    <w:basedOn w:val="1c"/>
    <w:link w:val="92"/>
    <w:rPr>
      <w:rFonts w:ascii="Arial" w:hAnsi="Arial"/>
      <w:i/>
      <w:sz w:val="21"/>
    </w:rPr>
  </w:style>
  <w:style w:type="character" w:customStyle="1" w:styleId="92">
    <w:name w:val="Заголовок 9 Знак"/>
    <w:basedOn w:val="1d"/>
    <w:link w:val="90"/>
    <w:rPr>
      <w:rFonts w:ascii="Arial" w:hAnsi="Arial"/>
      <w:i/>
      <w:sz w:val="21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Heading6Char">
    <w:name w:val="Heading 6 Char"/>
    <w:basedOn w:val="24"/>
    <w:link w:val="Heading6Char0"/>
    <w:rPr>
      <w:rFonts w:ascii="Arial" w:hAnsi="Arial"/>
      <w:b/>
    </w:rPr>
  </w:style>
  <w:style w:type="character" w:customStyle="1" w:styleId="Heading6Char0">
    <w:name w:val="Heading 6 Char"/>
    <w:basedOn w:val="26"/>
    <w:link w:val="Heading6Char"/>
    <w:rPr>
      <w:rFonts w:ascii="Arial" w:hAnsi="Arial"/>
      <w:b/>
    </w:rPr>
  </w:style>
  <w:style w:type="character" w:customStyle="1" w:styleId="91">
    <w:name w:val="Заголовок 9 Знак1"/>
    <w:basedOn w:val="11"/>
    <w:link w:val="9"/>
    <w:rPr>
      <w:rFonts w:ascii="Arial" w:hAnsi="Arial"/>
      <w:i/>
      <w:sz w:val="21"/>
    </w:rPr>
  </w:style>
  <w:style w:type="paragraph" w:customStyle="1" w:styleId="2b">
    <w:name w:val="Знак концевой сноски2"/>
    <w:basedOn w:val="24"/>
    <w:link w:val="2c"/>
    <w:rPr>
      <w:vertAlign w:val="superscript"/>
    </w:rPr>
  </w:style>
  <w:style w:type="character" w:customStyle="1" w:styleId="2c">
    <w:name w:val="Знак концевой сноски2"/>
    <w:basedOn w:val="26"/>
    <w:link w:val="2b"/>
    <w:rPr>
      <w:vertAlign w:val="superscript"/>
    </w:rPr>
  </w:style>
  <w:style w:type="paragraph" w:customStyle="1" w:styleId="1f0">
    <w:name w:val="Обычный1"/>
    <w:link w:val="1f1"/>
    <w:rPr>
      <w:sz w:val="24"/>
    </w:rPr>
  </w:style>
  <w:style w:type="character" w:customStyle="1" w:styleId="1f1">
    <w:name w:val="Обычный1"/>
    <w:link w:val="1f0"/>
    <w:rPr>
      <w:rFonts w:ascii="Times New Roman" w:hAnsi="Times New Roman"/>
      <w:sz w:val="24"/>
    </w:rPr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customStyle="1" w:styleId="2d">
    <w:name w:val="Основной шрифт абзаца2"/>
    <w:link w:val="2e"/>
  </w:style>
  <w:style w:type="character" w:customStyle="1" w:styleId="2e">
    <w:name w:val="Основной шрифт абзаца2"/>
    <w:link w:val="2d"/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</w:rPr>
  </w:style>
  <w:style w:type="character" w:customStyle="1" w:styleId="36">
    <w:name w:val="Оглавление 3 Знак"/>
    <w:link w:val="35"/>
    <w:rPr>
      <w:rFonts w:ascii="XO Thames" w:hAnsi="XO Thames"/>
    </w:rPr>
  </w:style>
  <w:style w:type="paragraph" w:customStyle="1" w:styleId="1f4">
    <w:name w:val="Знак концевой сноски1"/>
    <w:basedOn w:val="12"/>
    <w:link w:val="1f5"/>
    <w:rPr>
      <w:vertAlign w:val="superscript"/>
    </w:rPr>
  </w:style>
  <w:style w:type="character" w:customStyle="1" w:styleId="1f5">
    <w:name w:val="Знак концевой сноски1"/>
    <w:basedOn w:val="13"/>
    <w:link w:val="1f4"/>
    <w:rPr>
      <w:vertAlign w:val="superscript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ab">
    <w:name w:val="Другое"/>
    <w:basedOn w:val="a"/>
    <w:link w:val="ac"/>
    <w:pPr>
      <w:widowControl w:val="0"/>
      <w:spacing w:line="264" w:lineRule="auto"/>
      <w:ind w:firstLine="400"/>
    </w:pPr>
    <w:rPr>
      <w:color w:val="161616"/>
      <w:sz w:val="26"/>
    </w:rPr>
  </w:style>
  <w:style w:type="character" w:customStyle="1" w:styleId="ac">
    <w:name w:val="Другое"/>
    <w:basedOn w:val="11"/>
    <w:link w:val="ab"/>
    <w:rPr>
      <w:color w:val="161616"/>
      <w:sz w:val="26"/>
    </w:rPr>
  </w:style>
  <w:style w:type="paragraph" w:customStyle="1" w:styleId="1f6">
    <w:name w:val="Основной шрифт абзаца1"/>
  </w:style>
  <w:style w:type="paragraph" w:customStyle="1" w:styleId="Endnote1">
    <w:name w:val="Endnote"/>
    <w:link w:val="Endnote2"/>
    <w:pPr>
      <w:ind w:firstLine="851"/>
      <w:jc w:val="both"/>
    </w:pPr>
    <w:rPr>
      <w:rFonts w:ascii="XO Thames" w:hAnsi="XO Thames"/>
    </w:rPr>
  </w:style>
  <w:style w:type="character" w:customStyle="1" w:styleId="Endnote2">
    <w:name w:val="Endnote"/>
    <w:link w:val="Endnote1"/>
    <w:rPr>
      <w:rFonts w:ascii="XO Thames" w:hAnsi="XO Thames"/>
    </w:rPr>
  </w:style>
  <w:style w:type="paragraph" w:customStyle="1" w:styleId="2f">
    <w:name w:val="Основной текст (2)"/>
    <w:basedOn w:val="a"/>
    <w:link w:val="2f0"/>
    <w:pPr>
      <w:widowControl w:val="0"/>
      <w:jc w:val="center"/>
    </w:pPr>
    <w:rPr>
      <w:color w:val="161616"/>
      <w:sz w:val="16"/>
    </w:rPr>
  </w:style>
  <w:style w:type="character" w:customStyle="1" w:styleId="2f0">
    <w:name w:val="Основной текст (2)"/>
    <w:basedOn w:val="11"/>
    <w:link w:val="2f"/>
    <w:rPr>
      <w:color w:val="161616"/>
      <w:sz w:val="16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3"/>
    <w:link w:val="Heading1Char"/>
    <w:rPr>
      <w:rFonts w:ascii="Arial" w:hAnsi="Arial"/>
      <w:sz w:val="40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f9">
    <w:name w:val="Обычный1"/>
    <w:link w:val="1fa"/>
    <w:rPr>
      <w:sz w:val="24"/>
    </w:rPr>
  </w:style>
  <w:style w:type="character" w:customStyle="1" w:styleId="1fa">
    <w:name w:val="Обычный1"/>
    <w:link w:val="1f9"/>
    <w:rPr>
      <w:sz w:val="2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13"/>
    <w:link w:val="FooterChar"/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Heading9Char">
    <w:name w:val="Heading 9 Char"/>
    <w:basedOn w:val="24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26"/>
    <w:link w:val="Heading9Char"/>
    <w:rPr>
      <w:rFonts w:ascii="Arial" w:hAnsi="Arial"/>
      <w:i/>
      <w:sz w:val="21"/>
    </w:rPr>
  </w:style>
  <w:style w:type="paragraph" w:customStyle="1" w:styleId="Endnote3">
    <w:name w:val="Endnote"/>
    <w:basedOn w:val="a"/>
    <w:link w:val="Endnote4"/>
    <w:rPr>
      <w:sz w:val="20"/>
    </w:rPr>
  </w:style>
  <w:style w:type="character" w:customStyle="1" w:styleId="Endnote4">
    <w:name w:val="Endnote"/>
    <w:basedOn w:val="11"/>
    <w:link w:val="Endnote3"/>
    <w:rPr>
      <w:sz w:val="20"/>
    </w:rPr>
  </w:style>
  <w:style w:type="paragraph" w:customStyle="1" w:styleId="1fb">
    <w:name w:val="Гиперссылка1"/>
    <w:basedOn w:val="12"/>
    <w:link w:val="1fc"/>
    <w:rPr>
      <w:color w:val="0563C1" w:themeColor="hyperlink"/>
      <w:u w:val="single"/>
    </w:rPr>
  </w:style>
  <w:style w:type="character" w:customStyle="1" w:styleId="1fc">
    <w:name w:val="Гиперссылка1"/>
    <w:basedOn w:val="13"/>
    <w:link w:val="1fb"/>
    <w:rPr>
      <w:color w:val="0563C1" w:themeColor="hyperlink"/>
      <w:u w:val="single"/>
    </w:rPr>
  </w:style>
  <w:style w:type="paragraph" w:styleId="ad">
    <w:name w:val="caption"/>
    <w:basedOn w:val="a"/>
    <w:next w:val="a"/>
    <w:link w:val="ae"/>
    <w:qFormat/>
    <w:pPr>
      <w:spacing w:line="276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1"/>
    <w:link w:val="ad"/>
    <w:rPr>
      <w:b/>
      <w:color w:val="5B9BD5" w:themeColor="accent1"/>
      <w:sz w:val="18"/>
    </w:rPr>
  </w:style>
  <w:style w:type="paragraph" w:customStyle="1" w:styleId="2f1">
    <w:name w:val="Основной шрифт абзаца2"/>
    <w:link w:val="2f2"/>
  </w:style>
  <w:style w:type="character" w:customStyle="1" w:styleId="2f2">
    <w:name w:val="Основной шрифт абзаца2"/>
    <w:link w:val="2f1"/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3"/>
    <w:link w:val="Heading3Char"/>
    <w:rPr>
      <w:rFonts w:ascii="Arial" w:hAnsi="Arial"/>
      <w:sz w:val="30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2f3">
    <w:name w:val="Гиперссылка2"/>
    <w:link w:val="2f4"/>
    <w:rPr>
      <w:color w:val="0000FF"/>
      <w:u w:val="single"/>
    </w:rPr>
  </w:style>
  <w:style w:type="character" w:customStyle="1" w:styleId="2f4">
    <w:name w:val="Гиперссылка2"/>
    <w:link w:val="2f3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40"/>
    </w:pPr>
    <w:rPr>
      <w:sz w:val="18"/>
    </w:rPr>
  </w:style>
  <w:style w:type="character" w:customStyle="1" w:styleId="Footnote2">
    <w:name w:val="Footnote"/>
    <w:basedOn w:val="11"/>
    <w:link w:val="Footnote1"/>
    <w:rPr>
      <w:sz w:val="18"/>
    </w:rPr>
  </w:style>
  <w:style w:type="paragraph" w:customStyle="1" w:styleId="51">
    <w:name w:val="Гиперссылка5"/>
    <w:link w:val="af"/>
    <w:rPr>
      <w:color w:val="0000FF"/>
      <w:u w:val="single"/>
    </w:rPr>
  </w:style>
  <w:style w:type="character" w:styleId="af">
    <w:name w:val="Hyperlink"/>
    <w:link w:val="51"/>
    <w:rPr>
      <w:color w:val="0000FF"/>
      <w:u w:val="single"/>
    </w:rPr>
  </w:style>
  <w:style w:type="paragraph" w:customStyle="1" w:styleId="Footnote3">
    <w:name w:val="Footnote"/>
    <w:basedOn w:val="a"/>
    <w:link w:val="Footnote4"/>
    <w:pPr>
      <w:spacing w:after="40"/>
    </w:pPr>
    <w:rPr>
      <w:sz w:val="18"/>
    </w:rPr>
  </w:style>
  <w:style w:type="character" w:customStyle="1" w:styleId="Footnote4">
    <w:name w:val="Footnote"/>
    <w:basedOn w:val="11"/>
    <w:link w:val="Footnote3"/>
    <w:rPr>
      <w:sz w:val="18"/>
    </w:rPr>
  </w:style>
  <w:style w:type="character" w:customStyle="1" w:styleId="80">
    <w:name w:val="Заголовок 8 Знак"/>
    <w:basedOn w:val="11"/>
    <w:link w:val="8"/>
    <w:rPr>
      <w:rFonts w:ascii="Arial" w:hAnsi="Arial"/>
      <w:i/>
    </w:rPr>
  </w:style>
  <w:style w:type="paragraph" w:styleId="1fd">
    <w:name w:val="toc 1"/>
    <w:next w:val="a"/>
    <w:link w:val="1fe"/>
    <w:uiPriority w:val="39"/>
    <w:rPr>
      <w:rFonts w:ascii="XO Thames" w:hAnsi="XO Thames"/>
      <w:b/>
    </w:rPr>
  </w:style>
  <w:style w:type="character" w:customStyle="1" w:styleId="1fe">
    <w:name w:val="Оглавление 1 Знак"/>
    <w:link w:val="1fd"/>
    <w:rPr>
      <w:rFonts w:ascii="XO Thames" w:hAnsi="XO Thames"/>
      <w:b/>
    </w:rPr>
  </w:style>
  <w:style w:type="paragraph" w:styleId="af0">
    <w:name w:val="Balloon Text"/>
    <w:basedOn w:val="a"/>
    <w:link w:val="af1"/>
    <w:rPr>
      <w:rFonts w:ascii="Segoe UI" w:hAnsi="Segoe UI"/>
      <w:sz w:val="18"/>
    </w:rPr>
  </w:style>
  <w:style w:type="character" w:customStyle="1" w:styleId="af1">
    <w:name w:val="Текст выноски Знак"/>
    <w:basedOn w:val="11"/>
    <w:link w:val="af0"/>
    <w:rPr>
      <w:rFonts w:ascii="Segoe UI" w:hAnsi="Segoe UI"/>
      <w:sz w:val="1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ff">
    <w:name w:val="Основной шрифт абзаца1"/>
    <w:link w:val="1ff0"/>
  </w:style>
  <w:style w:type="character" w:customStyle="1" w:styleId="1ff0">
    <w:name w:val="Основной шрифт абзаца1"/>
    <w:link w:val="1ff"/>
  </w:style>
  <w:style w:type="paragraph" w:styleId="af2">
    <w:name w:val="List Paragraph"/>
    <w:basedOn w:val="a"/>
    <w:link w:val="af3"/>
    <w:qFormat/>
    <w:pPr>
      <w:ind w:left="720"/>
      <w:contextualSpacing/>
    </w:pPr>
  </w:style>
  <w:style w:type="character" w:customStyle="1" w:styleId="af3">
    <w:name w:val="Абзац списка Знак"/>
    <w:basedOn w:val="11"/>
    <w:link w:val="af2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Heading8Char">
    <w:name w:val="Heading 8 Char"/>
    <w:basedOn w:val="24"/>
    <w:link w:val="Heading8Char0"/>
    <w:rPr>
      <w:rFonts w:ascii="Arial" w:hAnsi="Arial"/>
      <w:i/>
    </w:rPr>
  </w:style>
  <w:style w:type="character" w:customStyle="1" w:styleId="Heading8Char0">
    <w:name w:val="Heading 8 Char"/>
    <w:basedOn w:val="26"/>
    <w:link w:val="Heading8Char"/>
    <w:rPr>
      <w:rFonts w:ascii="Arial" w:hAnsi="Arial"/>
      <w:i/>
    </w:rPr>
  </w:style>
  <w:style w:type="paragraph" w:styleId="af4">
    <w:name w:val="Intense Quote"/>
    <w:basedOn w:val="a"/>
    <w:next w:val="a"/>
    <w:link w:val="af5"/>
    <w:qFormat/>
    <w:pPr>
      <w:ind w:left="720" w:right="720"/>
    </w:pPr>
    <w:rPr>
      <w:i/>
    </w:rPr>
  </w:style>
  <w:style w:type="character" w:customStyle="1" w:styleId="af5">
    <w:name w:val="Выделенная цитата Знак"/>
    <w:basedOn w:val="11"/>
    <w:link w:val="af4"/>
    <w:rPr>
      <w:i/>
    </w:rPr>
  </w:style>
  <w:style w:type="paragraph" w:customStyle="1" w:styleId="CaptionChar">
    <w:name w:val="Caption Char"/>
    <w:basedOn w:val="ad"/>
    <w:link w:val="CaptionChar0"/>
  </w:style>
  <w:style w:type="character" w:customStyle="1" w:styleId="CaptionChar0">
    <w:name w:val="Caption Char"/>
    <w:basedOn w:val="ae"/>
    <w:link w:val="CaptionChar"/>
    <w:rPr>
      <w:b/>
      <w:color w:val="5B9BD5" w:themeColor="accent1"/>
      <w:sz w:val="18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3"/>
    <w:link w:val="Heading4Char"/>
    <w:rPr>
      <w:rFonts w:ascii="Arial" w:hAnsi="Arial"/>
      <w:b/>
      <w:sz w:val="26"/>
    </w:rPr>
  </w:style>
  <w:style w:type="paragraph" w:customStyle="1" w:styleId="1ff1">
    <w:name w:val="Знак сноски1"/>
    <w:basedOn w:val="12"/>
    <w:link w:val="1ff2"/>
    <w:rPr>
      <w:vertAlign w:val="superscript"/>
    </w:rPr>
  </w:style>
  <w:style w:type="character" w:customStyle="1" w:styleId="1ff2">
    <w:name w:val="Знак сноски1"/>
    <w:basedOn w:val="13"/>
    <w:link w:val="1ff1"/>
    <w:rPr>
      <w:vertAlign w:val="superscript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</w:rPr>
  </w:style>
  <w:style w:type="character" w:customStyle="1" w:styleId="94">
    <w:name w:val="Оглавление 9 Знак"/>
    <w:link w:val="93"/>
    <w:rPr>
      <w:rFonts w:ascii="XO Thames" w:hAnsi="XO Thames"/>
    </w:rPr>
  </w:style>
  <w:style w:type="paragraph" w:customStyle="1" w:styleId="37">
    <w:name w:val="Гиперссылка3"/>
    <w:link w:val="38"/>
    <w:rPr>
      <w:color w:val="0000FF"/>
      <w:u w:val="single"/>
    </w:rPr>
  </w:style>
  <w:style w:type="character" w:customStyle="1" w:styleId="38">
    <w:name w:val="Гиперссылка3"/>
    <w:link w:val="37"/>
    <w:rPr>
      <w:color w:val="0000FF"/>
      <w:u w:val="single"/>
    </w:rPr>
  </w:style>
  <w:style w:type="paragraph" w:styleId="af6">
    <w:name w:val="Normal (Web)"/>
    <w:basedOn w:val="a"/>
    <w:link w:val="af7"/>
    <w:pPr>
      <w:spacing w:beforeAutospacing="1" w:afterAutospacing="1"/>
    </w:pPr>
  </w:style>
  <w:style w:type="character" w:customStyle="1" w:styleId="af7">
    <w:name w:val="Обычный (веб) Знак"/>
    <w:basedOn w:val="11"/>
    <w:link w:val="af6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</w:rPr>
  </w:style>
  <w:style w:type="character" w:customStyle="1" w:styleId="82">
    <w:name w:val="Оглавление 8 Знак"/>
    <w:link w:val="81"/>
    <w:rPr>
      <w:rFonts w:ascii="XO Thames" w:hAnsi="XO Thames"/>
    </w:rPr>
  </w:style>
  <w:style w:type="paragraph" w:customStyle="1" w:styleId="Default">
    <w:name w:val="Default"/>
    <w:link w:val="Default0"/>
    <w:pPr>
      <w:spacing w:after="0" w:line="240" w:lineRule="auto"/>
    </w:pPr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13"/>
    <w:link w:val="HeaderChar"/>
  </w:style>
  <w:style w:type="paragraph" w:customStyle="1" w:styleId="af8">
    <w:name w:val="Подпись к таблице"/>
    <w:basedOn w:val="a"/>
    <w:link w:val="af9"/>
    <w:pPr>
      <w:widowControl w:val="0"/>
    </w:pPr>
    <w:rPr>
      <w:sz w:val="26"/>
    </w:rPr>
  </w:style>
  <w:style w:type="character" w:customStyle="1" w:styleId="af9">
    <w:name w:val="Подпись к таблице"/>
    <w:basedOn w:val="11"/>
    <w:link w:val="af8"/>
    <w:rPr>
      <w:sz w:val="26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</w:rPr>
  </w:style>
  <w:style w:type="character" w:customStyle="1" w:styleId="53">
    <w:name w:val="Оглавление 5 Знак"/>
    <w:link w:val="52"/>
    <w:rPr>
      <w:rFonts w:ascii="XO Thames" w:hAnsi="XO Thames"/>
    </w:rPr>
  </w:style>
  <w:style w:type="paragraph" w:customStyle="1" w:styleId="Heading7Char">
    <w:name w:val="Heading 7 Char"/>
    <w:basedOn w:val="24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26"/>
    <w:link w:val="Heading7Char"/>
    <w:rPr>
      <w:rFonts w:ascii="Arial" w:hAnsi="Arial"/>
      <w:b/>
      <w:i/>
    </w:rPr>
  </w:style>
  <w:style w:type="paragraph" w:customStyle="1" w:styleId="Footnote5">
    <w:name w:val="Footnote"/>
    <w:basedOn w:val="a"/>
    <w:link w:val="Footnote6"/>
    <w:rPr>
      <w:sz w:val="20"/>
    </w:rPr>
  </w:style>
  <w:style w:type="character" w:customStyle="1" w:styleId="Footnote6">
    <w:name w:val="Footnote"/>
    <w:basedOn w:val="11"/>
    <w:link w:val="Footnote5"/>
    <w:rPr>
      <w:sz w:val="20"/>
    </w:rPr>
  </w:style>
  <w:style w:type="paragraph" w:customStyle="1" w:styleId="fontstyle01">
    <w:name w:val="fontstyle01"/>
    <w:link w:val="fontstyle010"/>
    <w:rPr>
      <w:rFonts w:ascii="TimesNewRomanPSMT" w:hAnsi="TimesNewRomanPSMT"/>
    </w:rPr>
  </w:style>
  <w:style w:type="character" w:customStyle="1" w:styleId="fontstyle010">
    <w:name w:val="fontstyle01"/>
    <w:link w:val="fontstyle01"/>
    <w:rPr>
      <w:rFonts w:ascii="TimesNewRomanPSMT" w:hAnsi="TimesNewRomanPSMT"/>
    </w:rPr>
  </w:style>
  <w:style w:type="paragraph" w:customStyle="1" w:styleId="2f5">
    <w:name w:val="Гиперссылка2"/>
    <w:link w:val="2f6"/>
    <w:rPr>
      <w:color w:val="0000FF"/>
      <w:u w:val="single"/>
    </w:rPr>
  </w:style>
  <w:style w:type="character" w:customStyle="1" w:styleId="2f6">
    <w:name w:val="Гиперссылка2"/>
    <w:link w:val="2f5"/>
    <w:rPr>
      <w:color w:val="0000FF"/>
      <w:u w:val="single"/>
    </w:rPr>
  </w:style>
  <w:style w:type="paragraph" w:customStyle="1" w:styleId="1ff3">
    <w:name w:val="Обычный1"/>
    <w:link w:val="1ff4"/>
  </w:style>
  <w:style w:type="character" w:customStyle="1" w:styleId="1ff4">
    <w:name w:val="Обычный1"/>
    <w:link w:val="1ff3"/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a">
    <w:name w:val="Subtitle"/>
    <w:next w:val="a"/>
    <w:link w:val="afb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Plain Text"/>
    <w:basedOn w:val="a"/>
    <w:link w:val="afd"/>
    <w:rPr>
      <w:rFonts w:ascii="Calibri" w:hAnsi="Calibri"/>
    </w:rPr>
  </w:style>
  <w:style w:type="character" w:customStyle="1" w:styleId="afd">
    <w:name w:val="Текст Знак"/>
    <w:basedOn w:val="11"/>
    <w:link w:val="afc"/>
    <w:rPr>
      <w:rFonts w:ascii="Calibri" w:hAnsi="Calibri"/>
    </w:rPr>
  </w:style>
  <w:style w:type="paragraph" w:styleId="afe">
    <w:name w:val="Title"/>
    <w:next w:val="a"/>
    <w:link w:val="aff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character" w:customStyle="1" w:styleId="60">
    <w:name w:val="Заголовок 6 Знак"/>
    <w:basedOn w:val="11"/>
    <w:link w:val="6"/>
    <w:rPr>
      <w:rFonts w:ascii="Arial" w:hAnsi="Arial"/>
      <w:b/>
    </w:rPr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11"/>
    <w:link w:val="aff0"/>
    <w:uiPriority w:val="99"/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1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54">
    <w:name w:val="Plain Table 5"/>
    <w:basedOn w:val="a1"/>
    <w:pPr>
      <w:spacing w:after="0" w:line="240" w:lineRule="auto"/>
    </w:pPr>
    <w:tblPr/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39">
    <w:name w:val="Plain Table 3"/>
    <w:basedOn w:val="a1"/>
    <w:pPr>
      <w:spacing w:after="0" w:line="240" w:lineRule="auto"/>
    </w:pPr>
    <w:tblPr/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af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45">
    <w:name w:val="Plain Table 4"/>
    <w:basedOn w:val="a1"/>
    <w:pPr>
      <w:spacing w:after="0" w:line="240" w:lineRule="auto"/>
    </w:p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styleId="1ff6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2f7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2f8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character" w:customStyle="1" w:styleId="WW8Num1z0">
    <w:name w:val="WW8Num1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z1">
    <w:name w:val="WW8Num1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2z0">
    <w:name w:val="WW8Num2z0"/>
    <w:rsid w:val="00F33308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z1">
    <w:name w:val="WW8Num2z1"/>
    <w:rsid w:val="00F33308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3z0">
    <w:name w:val="WW8Num3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z1">
    <w:name w:val="WW8Num3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4z0">
    <w:name w:val="WW8Num4z0"/>
    <w:rsid w:val="00F33308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33308"/>
    <w:rPr>
      <w:rFonts w:cs="Times New Roman"/>
    </w:rPr>
  </w:style>
  <w:style w:type="character" w:customStyle="1" w:styleId="WW8Num5z0">
    <w:name w:val="WW8Num5z0"/>
    <w:rsid w:val="00F33308"/>
    <w:rPr>
      <w:rFonts w:ascii="Symbol" w:eastAsia="Times New Roman" w:hAnsi="Symbol" w:cs="Symbol" w:hint="default"/>
    </w:rPr>
  </w:style>
  <w:style w:type="character" w:customStyle="1" w:styleId="WW8Num5z1">
    <w:name w:val="WW8Num5z1"/>
    <w:rsid w:val="00F33308"/>
    <w:rPr>
      <w:rFonts w:ascii="Courier New" w:hAnsi="Courier New" w:cs="Courier New" w:hint="default"/>
    </w:rPr>
  </w:style>
  <w:style w:type="character" w:customStyle="1" w:styleId="WW8Num5z2">
    <w:name w:val="WW8Num5z2"/>
    <w:rsid w:val="00F33308"/>
    <w:rPr>
      <w:rFonts w:ascii="Wingdings" w:hAnsi="Wingdings" w:cs="Wingdings" w:hint="default"/>
    </w:rPr>
  </w:style>
  <w:style w:type="character" w:customStyle="1" w:styleId="WW8Num5z3">
    <w:name w:val="WW8Num5z3"/>
    <w:rsid w:val="00F33308"/>
    <w:rPr>
      <w:rFonts w:ascii="Symbol" w:hAnsi="Symbol" w:cs="Symbol" w:hint="default"/>
    </w:rPr>
  </w:style>
  <w:style w:type="character" w:customStyle="1" w:styleId="WW8Num6z0">
    <w:name w:val="WW8Num6z0"/>
    <w:rsid w:val="00F33308"/>
    <w:rPr>
      <w:rFonts w:cs="Times New Roman" w:hint="default"/>
    </w:rPr>
  </w:style>
  <w:style w:type="character" w:customStyle="1" w:styleId="WW8Num6z1">
    <w:name w:val="WW8Num6z1"/>
    <w:rsid w:val="00F33308"/>
    <w:rPr>
      <w:rFonts w:cs="Times New Roman"/>
    </w:rPr>
  </w:style>
  <w:style w:type="character" w:customStyle="1" w:styleId="WW8Num7z0">
    <w:name w:val="WW8Num7z0"/>
    <w:rsid w:val="00F33308"/>
    <w:rPr>
      <w:rFonts w:ascii="Symbol" w:hAnsi="Symbol" w:cs="Symbol" w:hint="default"/>
    </w:rPr>
  </w:style>
  <w:style w:type="character" w:customStyle="1" w:styleId="WW8Num8z0">
    <w:name w:val="WW8Num8z0"/>
    <w:rsid w:val="00F33308"/>
    <w:rPr>
      <w:rFonts w:ascii="Symbol" w:eastAsia="Times New Roman" w:hAnsi="Symbol" w:cs="Symbol" w:hint="default"/>
    </w:rPr>
  </w:style>
  <w:style w:type="character" w:customStyle="1" w:styleId="WW8Num8z1">
    <w:name w:val="WW8Num8z1"/>
    <w:rsid w:val="00F33308"/>
    <w:rPr>
      <w:rFonts w:ascii="Courier New" w:hAnsi="Courier New" w:cs="Courier New" w:hint="default"/>
    </w:rPr>
  </w:style>
  <w:style w:type="character" w:customStyle="1" w:styleId="WW8Num8z2">
    <w:name w:val="WW8Num8z2"/>
    <w:rsid w:val="00F33308"/>
    <w:rPr>
      <w:rFonts w:ascii="Wingdings" w:hAnsi="Wingdings" w:cs="Wingdings" w:hint="default"/>
    </w:rPr>
  </w:style>
  <w:style w:type="character" w:customStyle="1" w:styleId="WW8Num8z3">
    <w:name w:val="WW8Num8z3"/>
    <w:rsid w:val="00F33308"/>
    <w:rPr>
      <w:rFonts w:ascii="Symbol" w:hAnsi="Symbol" w:cs="Symbol" w:hint="default"/>
    </w:rPr>
  </w:style>
  <w:style w:type="character" w:customStyle="1" w:styleId="WW8Num9z0">
    <w:name w:val="WW8Num9z0"/>
    <w:rsid w:val="00F33308"/>
    <w:rPr>
      <w:rFonts w:ascii="Symbol" w:hAnsi="Symbol" w:cs="Symbol" w:hint="default"/>
      <w:sz w:val="40"/>
    </w:rPr>
  </w:style>
  <w:style w:type="character" w:customStyle="1" w:styleId="WW8Num9z1">
    <w:name w:val="WW8Num9z1"/>
    <w:rsid w:val="00F33308"/>
    <w:rPr>
      <w:rFonts w:ascii="Symbol" w:hAnsi="Symbol" w:cs="Symbol" w:hint="default"/>
    </w:rPr>
  </w:style>
  <w:style w:type="character" w:customStyle="1" w:styleId="WW8Num10z0">
    <w:name w:val="WW8Num10z0"/>
    <w:rsid w:val="00F33308"/>
    <w:rPr>
      <w:rFonts w:ascii="Symbol" w:hAnsi="Symbol" w:cs="Symbol" w:hint="default"/>
    </w:rPr>
  </w:style>
  <w:style w:type="character" w:customStyle="1" w:styleId="WW8Num11z0">
    <w:name w:val="WW8Num11z0"/>
    <w:rsid w:val="00F33308"/>
    <w:rPr>
      <w:rFonts w:ascii="Symbol" w:hAnsi="Symbol" w:cs="Symbol" w:hint="default"/>
    </w:rPr>
  </w:style>
  <w:style w:type="character" w:customStyle="1" w:styleId="WW8Num12z0">
    <w:name w:val="WW8Num12z0"/>
    <w:rsid w:val="00F33308"/>
    <w:rPr>
      <w:rFonts w:ascii="Symbol" w:hAnsi="Symbol" w:cs="Symbol" w:hint="default"/>
      <w:sz w:val="36"/>
    </w:rPr>
  </w:style>
  <w:style w:type="character" w:customStyle="1" w:styleId="WW8Num12z1">
    <w:name w:val="WW8Num12z1"/>
    <w:rsid w:val="00F33308"/>
    <w:rPr>
      <w:rFonts w:ascii="Symbol" w:hAnsi="Symbol" w:cs="Symbol" w:hint="default"/>
    </w:rPr>
  </w:style>
  <w:style w:type="character" w:customStyle="1" w:styleId="WW8Num13z0">
    <w:name w:val="WW8Num13z0"/>
    <w:rsid w:val="00F33308"/>
    <w:rPr>
      <w:rFonts w:ascii="Symbol" w:hAnsi="Symbol" w:cs="Symbol" w:hint="default"/>
    </w:rPr>
  </w:style>
  <w:style w:type="character" w:customStyle="1" w:styleId="WW8Num14z0">
    <w:name w:val="WW8Num14z0"/>
    <w:rsid w:val="00F33308"/>
    <w:rPr>
      <w:rFonts w:ascii="Symbol" w:hAnsi="Symbol" w:cs="Symbol" w:hint="default"/>
      <w:sz w:val="32"/>
    </w:rPr>
  </w:style>
  <w:style w:type="character" w:customStyle="1" w:styleId="WW8Num14z1">
    <w:name w:val="WW8Num14z1"/>
    <w:rsid w:val="00F33308"/>
    <w:rPr>
      <w:rFonts w:ascii="Symbol" w:hAnsi="Symbol" w:cs="Symbol" w:hint="default"/>
    </w:rPr>
  </w:style>
  <w:style w:type="character" w:customStyle="1" w:styleId="WW8Num15z0">
    <w:name w:val="WW8Num15z0"/>
    <w:rsid w:val="00F33308"/>
    <w:rPr>
      <w:rFonts w:cs="Times New Roman" w:hint="default"/>
    </w:rPr>
  </w:style>
  <w:style w:type="character" w:customStyle="1" w:styleId="WW8Num16z0">
    <w:name w:val="WW8Num16z0"/>
    <w:rsid w:val="00F33308"/>
    <w:rPr>
      <w:rFonts w:ascii="Symbol" w:hAnsi="Symbol" w:cs="Symbol" w:hint="default"/>
    </w:rPr>
  </w:style>
  <w:style w:type="character" w:customStyle="1" w:styleId="WW8Num17z0">
    <w:name w:val="WW8Num17z0"/>
    <w:rsid w:val="00F33308"/>
    <w:rPr>
      <w:rFonts w:cs="Times New Roman" w:hint="default"/>
    </w:rPr>
  </w:style>
  <w:style w:type="character" w:customStyle="1" w:styleId="WW8Num18z0">
    <w:name w:val="WW8Num18z0"/>
    <w:rsid w:val="00F33308"/>
    <w:rPr>
      <w:rFonts w:cs="Times New Roman"/>
    </w:rPr>
  </w:style>
  <w:style w:type="character" w:customStyle="1" w:styleId="WW8Num18z1">
    <w:name w:val="WW8Num18z1"/>
    <w:rsid w:val="00F33308"/>
    <w:rPr>
      <w:rFonts w:cs="Times New Roman" w:hint="default"/>
    </w:rPr>
  </w:style>
  <w:style w:type="character" w:customStyle="1" w:styleId="WW8Num19z0">
    <w:name w:val="WW8Num19z0"/>
    <w:rsid w:val="00F33308"/>
    <w:rPr>
      <w:rFonts w:cs="Times New Roman" w:hint="default"/>
    </w:rPr>
  </w:style>
  <w:style w:type="character" w:customStyle="1" w:styleId="WW8Num20z0">
    <w:name w:val="WW8Num20z0"/>
    <w:rsid w:val="00F33308"/>
    <w:rPr>
      <w:rFonts w:cs="Times New Roman" w:hint="default"/>
      <w:color w:val="000000"/>
    </w:rPr>
  </w:style>
  <w:style w:type="character" w:customStyle="1" w:styleId="WW8Num21z0">
    <w:name w:val="WW8Num21z0"/>
    <w:rsid w:val="00F33308"/>
    <w:rPr>
      <w:rFonts w:ascii="Symbol" w:eastAsia="Times New Roman" w:hAnsi="Symbol" w:cs="Symbol" w:hint="default"/>
    </w:rPr>
  </w:style>
  <w:style w:type="character" w:customStyle="1" w:styleId="WW8Num21z1">
    <w:name w:val="WW8Num21z1"/>
    <w:rsid w:val="00F33308"/>
    <w:rPr>
      <w:rFonts w:ascii="Courier New" w:hAnsi="Courier New" w:cs="Courier New" w:hint="default"/>
    </w:rPr>
  </w:style>
  <w:style w:type="character" w:customStyle="1" w:styleId="WW8Num21z2">
    <w:name w:val="WW8Num21z2"/>
    <w:rsid w:val="00F33308"/>
    <w:rPr>
      <w:rFonts w:ascii="Wingdings" w:hAnsi="Wingdings" w:cs="Wingdings" w:hint="default"/>
    </w:rPr>
  </w:style>
  <w:style w:type="character" w:customStyle="1" w:styleId="WW8Num21z3">
    <w:name w:val="WW8Num21z3"/>
    <w:rsid w:val="00F33308"/>
    <w:rPr>
      <w:rFonts w:ascii="Symbol" w:hAnsi="Symbol" w:cs="Symbol" w:hint="default"/>
    </w:rPr>
  </w:style>
  <w:style w:type="character" w:customStyle="1" w:styleId="WW8Num22z0">
    <w:name w:val="WW8Num22z0"/>
    <w:rsid w:val="00F33308"/>
    <w:rPr>
      <w:rFonts w:cs="Times New Roman" w:hint="default"/>
    </w:rPr>
  </w:style>
  <w:style w:type="character" w:customStyle="1" w:styleId="WW8Num22z1">
    <w:name w:val="WW8Num22z1"/>
    <w:rsid w:val="00F33308"/>
    <w:rPr>
      <w:rFonts w:cs="Times New Roman"/>
    </w:rPr>
  </w:style>
  <w:style w:type="character" w:customStyle="1" w:styleId="WW8Num23z0">
    <w:name w:val="WW8Num23z0"/>
    <w:rsid w:val="00F33308"/>
    <w:rPr>
      <w:rFonts w:ascii="Symbol" w:hAnsi="Symbol" w:cs="Symbol" w:hint="default"/>
    </w:rPr>
  </w:style>
  <w:style w:type="character" w:customStyle="1" w:styleId="WW8Num24z0">
    <w:name w:val="WW8Num24z0"/>
    <w:rsid w:val="00F33308"/>
    <w:rPr>
      <w:rFonts w:ascii="Symbol" w:hAnsi="Symbol" w:cs="Symbol" w:hint="default"/>
    </w:rPr>
  </w:style>
  <w:style w:type="character" w:customStyle="1" w:styleId="WW8Num25z0">
    <w:name w:val="WW8Num25z0"/>
    <w:rsid w:val="00F33308"/>
    <w:rPr>
      <w:rFonts w:ascii="Symbol" w:eastAsia="Times New Roman" w:hAnsi="Symbol" w:cs="Symbol" w:hint="default"/>
    </w:rPr>
  </w:style>
  <w:style w:type="character" w:customStyle="1" w:styleId="WW8Num25z1">
    <w:name w:val="WW8Num25z1"/>
    <w:rsid w:val="00F33308"/>
    <w:rPr>
      <w:rFonts w:ascii="Courier New" w:hAnsi="Courier New" w:cs="Courier New" w:hint="default"/>
    </w:rPr>
  </w:style>
  <w:style w:type="character" w:customStyle="1" w:styleId="WW8Num25z2">
    <w:name w:val="WW8Num25z2"/>
    <w:rsid w:val="00F33308"/>
    <w:rPr>
      <w:rFonts w:ascii="Wingdings" w:hAnsi="Wingdings" w:cs="Wingdings" w:hint="default"/>
    </w:rPr>
  </w:style>
  <w:style w:type="character" w:customStyle="1" w:styleId="WW8Num25z3">
    <w:name w:val="WW8Num25z3"/>
    <w:rsid w:val="00F33308"/>
    <w:rPr>
      <w:rFonts w:ascii="Symbol" w:hAnsi="Symbol" w:cs="Symbol" w:hint="default"/>
    </w:rPr>
  </w:style>
  <w:style w:type="character" w:customStyle="1" w:styleId="WW8Num26z0">
    <w:name w:val="WW8Num26z0"/>
    <w:rsid w:val="00F33308"/>
    <w:rPr>
      <w:rFonts w:cs="Times New Roman"/>
    </w:rPr>
  </w:style>
  <w:style w:type="character" w:customStyle="1" w:styleId="WW8Num27z0">
    <w:name w:val="WW8Num27z0"/>
    <w:rsid w:val="00F33308"/>
    <w:rPr>
      <w:rFonts w:ascii="Symbol" w:hAnsi="Symbol" w:cs="Symbol" w:hint="default"/>
      <w:sz w:val="40"/>
    </w:rPr>
  </w:style>
  <w:style w:type="character" w:customStyle="1" w:styleId="WW8Num27z1">
    <w:name w:val="WW8Num27z1"/>
    <w:rsid w:val="00F33308"/>
    <w:rPr>
      <w:rFonts w:ascii="Symbol" w:hAnsi="Symbol" w:cs="Symbol" w:hint="default"/>
    </w:rPr>
  </w:style>
  <w:style w:type="character" w:customStyle="1" w:styleId="WW8Num28z0">
    <w:name w:val="WW8Num28z0"/>
    <w:rsid w:val="00F33308"/>
    <w:rPr>
      <w:rFonts w:ascii="Symbol" w:hAnsi="Symbol" w:cs="Symbol" w:hint="default"/>
    </w:rPr>
  </w:style>
  <w:style w:type="character" w:customStyle="1" w:styleId="WW8Num29z0">
    <w:name w:val="WW8Num29z0"/>
    <w:rsid w:val="00F33308"/>
    <w:rPr>
      <w:rFonts w:ascii="Symbol" w:eastAsia="Times New Roman" w:hAnsi="Symbol" w:cs="Symbol" w:hint="default"/>
    </w:rPr>
  </w:style>
  <w:style w:type="character" w:customStyle="1" w:styleId="WW8Num29z1">
    <w:name w:val="WW8Num29z1"/>
    <w:rsid w:val="00F33308"/>
    <w:rPr>
      <w:rFonts w:ascii="Courier New" w:hAnsi="Courier New" w:cs="Courier New" w:hint="default"/>
    </w:rPr>
  </w:style>
  <w:style w:type="character" w:customStyle="1" w:styleId="WW8Num29z2">
    <w:name w:val="WW8Num29z2"/>
    <w:rsid w:val="00F33308"/>
    <w:rPr>
      <w:rFonts w:ascii="Wingdings" w:hAnsi="Wingdings" w:cs="Wingdings" w:hint="default"/>
    </w:rPr>
  </w:style>
  <w:style w:type="character" w:customStyle="1" w:styleId="WW8Num29z3">
    <w:name w:val="WW8Num29z3"/>
    <w:rsid w:val="00F33308"/>
    <w:rPr>
      <w:rFonts w:ascii="Symbol" w:hAnsi="Symbol" w:cs="Symbol" w:hint="default"/>
    </w:rPr>
  </w:style>
  <w:style w:type="character" w:customStyle="1" w:styleId="WW8Num30z0">
    <w:name w:val="WW8Num30z0"/>
    <w:rsid w:val="00F33308"/>
    <w:rPr>
      <w:rFonts w:ascii="Symbol" w:hAnsi="Symbol" w:cs="Symbol" w:hint="default"/>
    </w:rPr>
  </w:style>
  <w:style w:type="character" w:customStyle="1" w:styleId="WW8Num31z0">
    <w:name w:val="WW8Num31z0"/>
    <w:rsid w:val="00F33308"/>
    <w:rPr>
      <w:rFonts w:cs="Times New Roman" w:hint="default"/>
    </w:rPr>
  </w:style>
  <w:style w:type="character" w:customStyle="1" w:styleId="WW8Num31z1">
    <w:name w:val="WW8Num31z1"/>
    <w:rsid w:val="00F33308"/>
    <w:rPr>
      <w:rFonts w:cs="Times New Roman"/>
    </w:rPr>
  </w:style>
  <w:style w:type="character" w:customStyle="1" w:styleId="WW8Num32z0">
    <w:name w:val="WW8Num32z0"/>
    <w:rsid w:val="00F3330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F33308"/>
    <w:rPr>
      <w:rFonts w:cs="Times New Roman" w:hint="default"/>
    </w:rPr>
  </w:style>
  <w:style w:type="character" w:customStyle="1" w:styleId="WW8Num33z0">
    <w:name w:val="WW8Num33z0"/>
    <w:rsid w:val="00F33308"/>
    <w:rPr>
      <w:rFonts w:ascii="Symbol" w:hAnsi="Symbol" w:cs="Symbol" w:hint="default"/>
    </w:rPr>
  </w:style>
  <w:style w:type="character" w:customStyle="1" w:styleId="WW8Num34z0">
    <w:name w:val="WW8Num34z0"/>
    <w:rsid w:val="00F33308"/>
    <w:rPr>
      <w:rFonts w:ascii="Symbol" w:hAnsi="Symbol" w:cs="Symbol" w:hint="default"/>
    </w:rPr>
  </w:style>
  <w:style w:type="character" w:customStyle="1" w:styleId="WW8Num35z0">
    <w:name w:val="WW8Num35z0"/>
    <w:rsid w:val="00F33308"/>
    <w:rPr>
      <w:rFonts w:ascii="Symbol" w:hAnsi="Symbol" w:cs="Symbol" w:hint="default"/>
    </w:rPr>
  </w:style>
  <w:style w:type="character" w:customStyle="1" w:styleId="WW8Num36z0">
    <w:name w:val="WW8Num36z0"/>
    <w:rsid w:val="00F33308"/>
    <w:rPr>
      <w:rFonts w:cs="Times New Roman" w:hint="default"/>
    </w:rPr>
  </w:style>
  <w:style w:type="character" w:customStyle="1" w:styleId="WW8Num37z0">
    <w:name w:val="WW8Num37z0"/>
    <w:rsid w:val="00F33308"/>
    <w:rPr>
      <w:rFonts w:ascii="Symbol" w:hAnsi="Symbol" w:cs="Symbol" w:hint="default"/>
    </w:rPr>
  </w:style>
  <w:style w:type="character" w:customStyle="1" w:styleId="WW8Num38z0">
    <w:name w:val="WW8Num38z0"/>
    <w:rsid w:val="00F33308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F33308"/>
    <w:rPr>
      <w:rFonts w:ascii="Courier New" w:hAnsi="Courier New" w:cs="Courier New" w:hint="default"/>
    </w:rPr>
  </w:style>
  <w:style w:type="character" w:customStyle="1" w:styleId="WW8Num38z2">
    <w:name w:val="WW8Num38z2"/>
    <w:rsid w:val="00F33308"/>
    <w:rPr>
      <w:rFonts w:ascii="Wingdings" w:hAnsi="Wingdings" w:cs="Wingdings" w:hint="default"/>
    </w:rPr>
  </w:style>
  <w:style w:type="character" w:customStyle="1" w:styleId="WW8Num38z3">
    <w:name w:val="WW8Num38z3"/>
    <w:rsid w:val="00F33308"/>
    <w:rPr>
      <w:rFonts w:ascii="Symbol" w:hAnsi="Symbol" w:cs="Symbol" w:hint="default"/>
    </w:rPr>
  </w:style>
  <w:style w:type="character" w:customStyle="1" w:styleId="WW8Num39z0">
    <w:name w:val="WW8Num39z0"/>
    <w:rsid w:val="00F33308"/>
    <w:rPr>
      <w:rFonts w:ascii="Symbol" w:hAnsi="Symbol" w:cs="Symbol" w:hint="default"/>
    </w:rPr>
  </w:style>
  <w:style w:type="character" w:customStyle="1" w:styleId="WW8Num40z0">
    <w:name w:val="WW8Num40z0"/>
    <w:rsid w:val="00F33308"/>
    <w:rPr>
      <w:rFonts w:ascii="Symbol" w:hAnsi="Symbol" w:cs="Symbol" w:hint="default"/>
    </w:rPr>
  </w:style>
  <w:style w:type="character" w:customStyle="1" w:styleId="WW8Num41z0">
    <w:name w:val="WW8Num41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41z1">
    <w:name w:val="WW8Num41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42z0">
    <w:name w:val="WW8Num42z0"/>
    <w:rsid w:val="00F33308"/>
    <w:rPr>
      <w:rFonts w:ascii="Symbol" w:hAnsi="Symbol" w:cs="Symbol" w:hint="default"/>
    </w:rPr>
  </w:style>
  <w:style w:type="character" w:customStyle="1" w:styleId="WW8Num43z0">
    <w:name w:val="WW8Num43z0"/>
    <w:rsid w:val="00F33308"/>
    <w:rPr>
      <w:rFonts w:ascii="Symbol" w:hAnsi="Symbol" w:cs="Symbol" w:hint="default"/>
      <w:sz w:val="40"/>
    </w:rPr>
  </w:style>
  <w:style w:type="character" w:customStyle="1" w:styleId="WW8Num43z1">
    <w:name w:val="WW8Num43z1"/>
    <w:rsid w:val="00F33308"/>
    <w:rPr>
      <w:rFonts w:ascii="Symbol" w:hAnsi="Symbol" w:cs="Symbol" w:hint="default"/>
    </w:rPr>
  </w:style>
  <w:style w:type="character" w:customStyle="1" w:styleId="WW8Num44z0">
    <w:name w:val="WW8Num44z0"/>
    <w:rsid w:val="00F33308"/>
    <w:rPr>
      <w:rFonts w:cs="Times New Roman" w:hint="default"/>
      <w:color w:val="000000"/>
    </w:rPr>
  </w:style>
  <w:style w:type="character" w:customStyle="1" w:styleId="WW8Num45z0">
    <w:name w:val="WW8Num45z0"/>
    <w:rsid w:val="00F33308"/>
    <w:rPr>
      <w:rFonts w:ascii="Symbol" w:hAnsi="Symbol" w:cs="Symbol" w:hint="default"/>
      <w:sz w:val="28"/>
      <w:szCs w:val="28"/>
      <w:lang w:eastAsia="ru-RU"/>
    </w:rPr>
  </w:style>
  <w:style w:type="character" w:customStyle="1" w:styleId="WW8Num46z0">
    <w:name w:val="WW8Num46z0"/>
    <w:rsid w:val="00F33308"/>
    <w:rPr>
      <w:rFonts w:ascii="Symbol" w:hAnsi="Symbol" w:cs="Symbol" w:hint="default"/>
    </w:rPr>
  </w:style>
  <w:style w:type="character" w:customStyle="1" w:styleId="WW8Num47z0">
    <w:name w:val="WW8Num47z0"/>
    <w:rsid w:val="00F33308"/>
    <w:rPr>
      <w:rFonts w:ascii="Symbol" w:hAnsi="Symbol" w:cs="Symbol" w:hint="default"/>
      <w:sz w:val="36"/>
    </w:rPr>
  </w:style>
  <w:style w:type="character" w:customStyle="1" w:styleId="WW8Num47z1">
    <w:name w:val="WW8Num47z1"/>
    <w:rsid w:val="00F33308"/>
    <w:rPr>
      <w:rFonts w:ascii="Symbol" w:hAnsi="Symbol" w:cs="Symbol" w:hint="default"/>
    </w:rPr>
  </w:style>
  <w:style w:type="character" w:styleId="aff3">
    <w:name w:val="Strong"/>
    <w:qFormat/>
    <w:rsid w:val="00F33308"/>
    <w:rPr>
      <w:b/>
    </w:rPr>
  </w:style>
  <w:style w:type="character" w:customStyle="1" w:styleId="apple-converted-space">
    <w:name w:val="apple-converted-space"/>
    <w:rsid w:val="00F33308"/>
    <w:rPr>
      <w:rFonts w:cs="Times New Roman"/>
    </w:rPr>
  </w:style>
  <w:style w:type="character" w:customStyle="1" w:styleId="aff4">
    <w:name w:val="Название Знак"/>
    <w:rsid w:val="00F33308"/>
    <w:rPr>
      <w:rFonts w:ascii="Calibri Light" w:hAnsi="Calibri Light" w:cs="Calibri Light"/>
      <w:b/>
      <w:kern w:val="1"/>
      <w:sz w:val="32"/>
    </w:rPr>
  </w:style>
  <w:style w:type="character" w:styleId="aff5">
    <w:name w:val="Emphasis"/>
    <w:qFormat/>
    <w:rsid w:val="00F33308"/>
    <w:rPr>
      <w:rFonts w:ascii="Calibri" w:hAnsi="Calibri" w:cs="Calibri"/>
      <w:b/>
      <w:i/>
    </w:rPr>
  </w:style>
  <w:style w:type="character" w:styleId="aff6">
    <w:name w:val="Subtle Emphasis"/>
    <w:qFormat/>
    <w:rsid w:val="00F33308"/>
    <w:rPr>
      <w:i/>
      <w:color w:val="5A5A5A"/>
    </w:rPr>
  </w:style>
  <w:style w:type="character" w:styleId="aff7">
    <w:name w:val="Intense Emphasis"/>
    <w:qFormat/>
    <w:rsid w:val="00F33308"/>
    <w:rPr>
      <w:b/>
      <w:i/>
      <w:sz w:val="24"/>
      <w:u w:val="single"/>
    </w:rPr>
  </w:style>
  <w:style w:type="character" w:styleId="aff8">
    <w:name w:val="Subtle Reference"/>
    <w:qFormat/>
    <w:rsid w:val="00F33308"/>
    <w:rPr>
      <w:sz w:val="24"/>
      <w:u w:val="single"/>
    </w:rPr>
  </w:style>
  <w:style w:type="character" w:styleId="aff9">
    <w:name w:val="Intense Reference"/>
    <w:qFormat/>
    <w:rsid w:val="00F33308"/>
    <w:rPr>
      <w:b/>
      <w:sz w:val="24"/>
      <w:u w:val="single"/>
    </w:rPr>
  </w:style>
  <w:style w:type="character" w:styleId="affa">
    <w:name w:val="Book Title"/>
    <w:qFormat/>
    <w:rsid w:val="00F33308"/>
    <w:rPr>
      <w:rFonts w:ascii="Calibri Light" w:hAnsi="Calibri Light" w:cs="Calibri Light"/>
      <w:b/>
      <w:i/>
      <w:sz w:val="24"/>
    </w:rPr>
  </w:style>
  <w:style w:type="character" w:customStyle="1" w:styleId="affb">
    <w:name w:val="Текст сноски Знак"/>
    <w:rsid w:val="00F33308"/>
    <w:rPr>
      <w:sz w:val="20"/>
    </w:rPr>
  </w:style>
  <w:style w:type="character" w:customStyle="1" w:styleId="affc">
    <w:name w:val="Символ сноски"/>
    <w:rsid w:val="00F33308"/>
    <w:rPr>
      <w:vertAlign w:val="superscript"/>
    </w:rPr>
  </w:style>
  <w:style w:type="character" w:customStyle="1" w:styleId="affd">
    <w:name w:val="Основной текст Знак"/>
    <w:rsid w:val="00F33308"/>
    <w:rPr>
      <w:rFonts w:ascii="Times New Roman" w:hAnsi="Times New Roman" w:cs="Times New Roman"/>
      <w:b/>
      <w:sz w:val="20"/>
      <w:lang w:val="x-none"/>
    </w:rPr>
  </w:style>
  <w:style w:type="character" w:styleId="affe">
    <w:name w:val="Placeholder Text"/>
    <w:rsid w:val="00F33308"/>
    <w:rPr>
      <w:color w:val="808080"/>
    </w:rPr>
  </w:style>
  <w:style w:type="character" w:styleId="afff">
    <w:name w:val="line number"/>
    <w:rsid w:val="00F33308"/>
    <w:rPr>
      <w:rFonts w:cs="Times New Roman"/>
    </w:rPr>
  </w:style>
  <w:style w:type="character" w:customStyle="1" w:styleId="s10">
    <w:name w:val="s_10"/>
    <w:rsid w:val="00F33308"/>
    <w:rPr>
      <w:rFonts w:cs="Times New Roman"/>
    </w:rPr>
  </w:style>
  <w:style w:type="character" w:customStyle="1" w:styleId="INS">
    <w:name w:val="INS"/>
    <w:rsid w:val="00F33308"/>
  </w:style>
  <w:style w:type="character" w:customStyle="1" w:styleId="WW--">
    <w:name w:val="WW-Интернет-ссылка"/>
    <w:rsid w:val="00F33308"/>
    <w:rPr>
      <w:color w:val="1982D1"/>
      <w:u w:val="none"/>
    </w:rPr>
  </w:style>
  <w:style w:type="character" w:customStyle="1" w:styleId="ListLabel1">
    <w:name w:val="ListLabel 1"/>
    <w:rsid w:val="00F33308"/>
    <w:rPr>
      <w:sz w:val="40"/>
    </w:rPr>
  </w:style>
  <w:style w:type="character" w:customStyle="1" w:styleId="ListLabel2">
    <w:name w:val="ListLabel 2"/>
    <w:rsid w:val="00F33308"/>
    <w:rPr>
      <w:rFonts w:eastAsia="Times New Roman"/>
    </w:rPr>
  </w:style>
  <w:style w:type="character" w:customStyle="1" w:styleId="ListLabel3">
    <w:name w:val="ListLabel 3"/>
    <w:rsid w:val="00F33308"/>
  </w:style>
  <w:style w:type="character" w:customStyle="1" w:styleId="ListLabel4">
    <w:name w:val="ListLabel 4"/>
    <w:rsid w:val="00F33308"/>
  </w:style>
  <w:style w:type="character" w:customStyle="1" w:styleId="ListLabel5">
    <w:name w:val="ListLabel 5"/>
    <w:rsid w:val="00F33308"/>
    <w:rPr>
      <w:color w:val="000000"/>
      <w:spacing w:val="0"/>
      <w:w w:val="100"/>
      <w:sz w:val="28"/>
      <w:u w:val="none"/>
    </w:rPr>
  </w:style>
  <w:style w:type="character" w:customStyle="1" w:styleId="ListLabel6">
    <w:name w:val="ListLabel 6"/>
    <w:rsid w:val="00F33308"/>
    <w:rPr>
      <w:color w:val="000000"/>
      <w:spacing w:val="0"/>
      <w:w w:val="100"/>
      <w:sz w:val="26"/>
      <w:u w:val="none"/>
    </w:rPr>
  </w:style>
  <w:style w:type="character" w:customStyle="1" w:styleId="ListLabel7">
    <w:name w:val="ListLabel 7"/>
    <w:rsid w:val="00F33308"/>
    <w:rPr>
      <w:color w:val="000000"/>
    </w:rPr>
  </w:style>
  <w:style w:type="character" w:customStyle="1" w:styleId="ListLabel8">
    <w:name w:val="ListLabel 8"/>
    <w:rsid w:val="00F33308"/>
    <w:rPr>
      <w:rFonts w:eastAsia="Times New Roman"/>
    </w:rPr>
  </w:style>
  <w:style w:type="character" w:styleId="afff0">
    <w:name w:val="FollowedHyperlink"/>
    <w:rsid w:val="00F33308"/>
    <w:rPr>
      <w:color w:val="954F72"/>
      <w:u w:val="single"/>
    </w:rPr>
  </w:style>
  <w:style w:type="character" w:customStyle="1" w:styleId="55">
    <w:name w:val="Основной текст (5)_"/>
    <w:rsid w:val="00F33308"/>
    <w:rPr>
      <w:sz w:val="18"/>
      <w:shd w:val="clear" w:color="auto" w:fill="FFFFFF"/>
    </w:rPr>
  </w:style>
  <w:style w:type="character" w:customStyle="1" w:styleId="9pt6">
    <w:name w:val="Основной текст + 9 pt6"/>
    <w:rsid w:val="00F33308"/>
    <w:rPr>
      <w:sz w:val="18"/>
      <w:shd w:val="clear" w:color="auto" w:fill="FFFFFF"/>
    </w:rPr>
  </w:style>
  <w:style w:type="character" w:customStyle="1" w:styleId="2f9">
    <w:name w:val="Основной текст (2)_"/>
    <w:rsid w:val="00F33308"/>
    <w:rPr>
      <w:b/>
      <w:sz w:val="23"/>
      <w:shd w:val="clear" w:color="auto" w:fill="FFFFFF"/>
    </w:rPr>
  </w:style>
  <w:style w:type="character" w:customStyle="1" w:styleId="3a">
    <w:name w:val="Заголовок №3_"/>
    <w:rsid w:val="00F33308"/>
    <w:rPr>
      <w:b/>
      <w:sz w:val="23"/>
      <w:shd w:val="clear" w:color="auto" w:fill="FFFFFF"/>
    </w:rPr>
  </w:style>
  <w:style w:type="paragraph" w:styleId="afff1">
    <w:name w:val="Body Text"/>
    <w:basedOn w:val="a"/>
    <w:link w:val="1ff7"/>
    <w:rsid w:val="00F33308"/>
    <w:pPr>
      <w:suppressAutoHyphens/>
      <w:jc w:val="center"/>
    </w:pPr>
    <w:rPr>
      <w:b/>
      <w:color w:val="auto"/>
      <w:lang w:eastAsia="zh-CN"/>
    </w:rPr>
  </w:style>
  <w:style w:type="character" w:customStyle="1" w:styleId="1ff7">
    <w:name w:val="Основной текст Знак1"/>
    <w:basedOn w:val="a0"/>
    <w:link w:val="afff1"/>
    <w:rsid w:val="00F33308"/>
    <w:rPr>
      <w:b/>
      <w:color w:val="auto"/>
      <w:lang w:eastAsia="zh-CN"/>
    </w:rPr>
  </w:style>
  <w:style w:type="paragraph" w:styleId="afff2">
    <w:name w:val="List"/>
    <w:basedOn w:val="Textbody"/>
    <w:rsid w:val="00F33308"/>
    <w:rPr>
      <w:rFonts w:cs="Mangal"/>
    </w:rPr>
  </w:style>
  <w:style w:type="paragraph" w:customStyle="1" w:styleId="1ff8">
    <w:name w:val="Указатель1"/>
    <w:basedOn w:val="a"/>
    <w:rsid w:val="00F33308"/>
    <w:pPr>
      <w:suppressLineNumbers/>
      <w:suppressAutoHyphens/>
      <w:spacing w:after="200" w:line="276" w:lineRule="auto"/>
    </w:pPr>
    <w:rPr>
      <w:rFonts w:ascii="Calibri" w:hAnsi="Calibri" w:cs="DejaVu Sans"/>
      <w:color w:val="auto"/>
      <w:sz w:val="22"/>
      <w:szCs w:val="22"/>
      <w:lang w:eastAsia="zh-CN"/>
    </w:rPr>
  </w:style>
  <w:style w:type="paragraph" w:customStyle="1" w:styleId="ConsPlusNormal">
    <w:name w:val="ConsPlusNormal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color w:val="auto"/>
      <w:sz w:val="20"/>
      <w:lang w:eastAsia="zh-CN"/>
    </w:rPr>
  </w:style>
  <w:style w:type="paragraph" w:customStyle="1" w:styleId="ConsPlusTitle">
    <w:name w:val="ConsPlusTitle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color w:val="auto"/>
      <w:sz w:val="20"/>
      <w:lang w:eastAsia="zh-CN"/>
    </w:rPr>
  </w:style>
  <w:style w:type="paragraph" w:customStyle="1" w:styleId="ConsPlusCell">
    <w:name w:val="ConsPlusCell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color w:val="auto"/>
      <w:sz w:val="20"/>
      <w:lang w:eastAsia="zh-CN"/>
    </w:rPr>
  </w:style>
  <w:style w:type="paragraph" w:styleId="afff3">
    <w:name w:val="toa heading"/>
    <w:basedOn w:val="1"/>
    <w:next w:val="a"/>
    <w:rsid w:val="00F33308"/>
    <w:pPr>
      <w:keepNext/>
      <w:suppressAutoHyphens/>
      <w:spacing w:before="240" w:after="60" w:line="240" w:lineRule="auto"/>
      <w:jc w:val="left"/>
    </w:pPr>
    <w:rPr>
      <w:rFonts w:ascii="Calibri Light" w:hAnsi="Calibri Light" w:cs="Calibri Light"/>
      <w:bCs/>
      <w:color w:val="auto"/>
      <w:kern w:val="1"/>
      <w:szCs w:val="32"/>
      <w:lang w:eastAsia="zh-CN"/>
    </w:rPr>
  </w:style>
  <w:style w:type="paragraph" w:styleId="afff4">
    <w:name w:val="footnote text"/>
    <w:basedOn w:val="a"/>
    <w:link w:val="1ff9"/>
    <w:rsid w:val="00F33308"/>
    <w:pPr>
      <w:suppressAutoHyphens/>
    </w:pPr>
    <w:rPr>
      <w:rFonts w:ascii="Calibri" w:hAnsi="Calibri"/>
      <w:color w:val="auto"/>
      <w:sz w:val="20"/>
      <w:lang w:eastAsia="zh-CN"/>
    </w:rPr>
  </w:style>
  <w:style w:type="character" w:customStyle="1" w:styleId="1ff9">
    <w:name w:val="Текст сноски Знак1"/>
    <w:basedOn w:val="a0"/>
    <w:link w:val="afff4"/>
    <w:rsid w:val="00F33308"/>
    <w:rPr>
      <w:rFonts w:ascii="Calibri" w:hAnsi="Calibri"/>
      <w:color w:val="auto"/>
      <w:sz w:val="20"/>
      <w:lang w:eastAsia="zh-CN"/>
    </w:rPr>
  </w:style>
  <w:style w:type="paragraph" w:customStyle="1" w:styleId="1ffa">
    <w:name w:val="Название объекта1"/>
    <w:basedOn w:val="a"/>
    <w:next w:val="a"/>
    <w:rsid w:val="00F33308"/>
    <w:pPr>
      <w:suppressAutoHyphens/>
      <w:spacing w:after="200"/>
    </w:pPr>
    <w:rPr>
      <w:b/>
      <w:bCs/>
      <w:color w:val="5B9BD5"/>
      <w:sz w:val="18"/>
      <w:szCs w:val="18"/>
      <w:lang w:eastAsia="zh-CN"/>
    </w:rPr>
  </w:style>
  <w:style w:type="paragraph" w:customStyle="1" w:styleId="s1">
    <w:name w:val="s_1"/>
    <w:basedOn w:val="a"/>
    <w:rsid w:val="00F33308"/>
    <w:pPr>
      <w:suppressAutoHyphens/>
      <w:spacing w:before="280" w:after="280"/>
    </w:pPr>
    <w:rPr>
      <w:color w:val="auto"/>
      <w:sz w:val="24"/>
      <w:szCs w:val="24"/>
      <w:lang w:eastAsia="zh-CN"/>
    </w:rPr>
  </w:style>
  <w:style w:type="paragraph" w:customStyle="1" w:styleId="Standard">
    <w:name w:val="Standard"/>
    <w:rsid w:val="00F33308"/>
    <w:pPr>
      <w:suppressAutoHyphens/>
      <w:spacing w:after="200" w:line="276" w:lineRule="auto"/>
      <w:textAlignment w:val="baseline"/>
    </w:pPr>
    <w:rPr>
      <w:rFonts w:ascii="Calibri" w:eastAsia="Arial Unicode MS" w:hAnsi="Calibri" w:cs="Calibri"/>
      <w:color w:val="auto"/>
      <w:kern w:val="1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F3330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F33308"/>
    <w:pPr>
      <w:spacing w:after="120"/>
    </w:pPr>
  </w:style>
  <w:style w:type="paragraph" w:customStyle="1" w:styleId="Index">
    <w:name w:val="Index"/>
    <w:basedOn w:val="Standard"/>
    <w:rsid w:val="00F33308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33308"/>
    <w:pPr>
      <w:suppressLineNumbers/>
    </w:pPr>
  </w:style>
  <w:style w:type="paragraph" w:customStyle="1" w:styleId="TableHeading">
    <w:name w:val="Table Heading"/>
    <w:basedOn w:val="TableContents"/>
    <w:rsid w:val="00F33308"/>
    <w:pPr>
      <w:jc w:val="center"/>
    </w:pPr>
    <w:rPr>
      <w:b/>
      <w:bCs/>
    </w:rPr>
  </w:style>
  <w:style w:type="paragraph" w:customStyle="1" w:styleId="WW-">
    <w:name w:val="WW-Заголовок"/>
    <w:basedOn w:val="a"/>
    <w:next w:val="afff1"/>
    <w:rsid w:val="00F33308"/>
    <w:pPr>
      <w:keepNext/>
      <w:suppressAutoHyphens/>
      <w:spacing w:before="240" w:after="120" w:line="276" w:lineRule="auto"/>
    </w:pPr>
    <w:rPr>
      <w:rFonts w:ascii="Liberation Sans" w:hAnsi="Liberation Sans" w:cs="DejaVu Sans"/>
      <w:color w:val="00000A"/>
      <w:szCs w:val="28"/>
      <w:lang w:eastAsia="zh-CN"/>
    </w:rPr>
  </w:style>
  <w:style w:type="paragraph" w:styleId="1ffb">
    <w:name w:val="index 1"/>
    <w:basedOn w:val="a"/>
    <w:next w:val="a"/>
    <w:rsid w:val="00F33308"/>
    <w:pPr>
      <w:suppressAutoHyphens/>
      <w:ind w:left="220" w:hanging="220"/>
    </w:pPr>
    <w:rPr>
      <w:rFonts w:ascii="Calibri" w:hAnsi="Calibri"/>
      <w:color w:val="auto"/>
      <w:sz w:val="22"/>
      <w:szCs w:val="22"/>
      <w:lang w:eastAsia="zh-CN"/>
    </w:rPr>
  </w:style>
  <w:style w:type="paragraph" w:styleId="afff5">
    <w:name w:val="index heading"/>
    <w:basedOn w:val="a"/>
    <w:rsid w:val="00F33308"/>
    <w:pPr>
      <w:suppressLineNumbers/>
      <w:suppressAutoHyphens/>
      <w:spacing w:after="200" w:line="276" w:lineRule="auto"/>
    </w:pPr>
    <w:rPr>
      <w:rFonts w:ascii="Calibri" w:hAnsi="Calibri" w:cs="DejaVu Sans"/>
      <w:color w:val="00000A"/>
      <w:sz w:val="22"/>
      <w:szCs w:val="22"/>
      <w:lang w:eastAsia="zh-CN"/>
    </w:rPr>
  </w:style>
  <w:style w:type="paragraph" w:customStyle="1" w:styleId="afff6">
    <w:basedOn w:val="a"/>
    <w:next w:val="afff1"/>
    <w:qFormat/>
    <w:rsid w:val="00FD4412"/>
    <w:pPr>
      <w:suppressAutoHyphens/>
      <w:spacing w:before="240" w:after="60"/>
      <w:jc w:val="center"/>
    </w:pPr>
    <w:rPr>
      <w:rFonts w:ascii="Calibri Light" w:hAnsi="Calibri Light" w:cs="Calibri Light"/>
      <w:b/>
      <w:bCs/>
      <w:color w:val="00000A"/>
      <w:sz w:val="32"/>
      <w:szCs w:val="32"/>
      <w:lang w:eastAsia="zh-CN"/>
    </w:rPr>
  </w:style>
  <w:style w:type="paragraph" w:customStyle="1" w:styleId="afff7">
    <w:name w:val="Блочная цитата"/>
    <w:basedOn w:val="a"/>
    <w:rsid w:val="00F33308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zh-CN"/>
    </w:rPr>
  </w:style>
  <w:style w:type="paragraph" w:customStyle="1" w:styleId="afff8">
    <w:name w:val="Содержимое таблицы"/>
    <w:basedOn w:val="a"/>
    <w:rsid w:val="00F33308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zh-CN"/>
    </w:rPr>
  </w:style>
  <w:style w:type="paragraph" w:customStyle="1" w:styleId="afff9">
    <w:name w:val="Заголовок таблицы"/>
    <w:basedOn w:val="afff8"/>
    <w:rsid w:val="00F33308"/>
  </w:style>
  <w:style w:type="paragraph" w:customStyle="1" w:styleId="56">
    <w:name w:val="Основной текст (5)"/>
    <w:basedOn w:val="a"/>
    <w:rsid w:val="00F33308"/>
    <w:pPr>
      <w:widowControl w:val="0"/>
      <w:shd w:val="clear" w:color="auto" w:fill="FFFFFF"/>
      <w:suppressAutoHyphens/>
      <w:spacing w:before="240" w:line="252" w:lineRule="exact"/>
      <w:jc w:val="both"/>
    </w:pPr>
    <w:rPr>
      <w:rFonts w:ascii="Calibri" w:hAnsi="Calibri"/>
      <w:color w:val="auto"/>
      <w:sz w:val="18"/>
      <w:szCs w:val="18"/>
      <w:lang w:eastAsia="zh-CN"/>
    </w:rPr>
  </w:style>
  <w:style w:type="paragraph" w:customStyle="1" w:styleId="afffa">
    <w:name w:val="Нормальный (таблица)"/>
    <w:basedOn w:val="a"/>
    <w:next w:val="a"/>
    <w:rsid w:val="00F33308"/>
    <w:pPr>
      <w:widowControl w:val="0"/>
      <w:suppressAutoHyphens/>
      <w:autoSpaceDE w:val="0"/>
      <w:jc w:val="both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afffb">
    <w:name w:val="Прижатый влево"/>
    <w:basedOn w:val="a"/>
    <w:next w:val="a"/>
    <w:rsid w:val="00F33308"/>
    <w:pPr>
      <w:widowControl w:val="0"/>
      <w:suppressAutoHyphens/>
      <w:autoSpaceDE w:val="0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afffc">
    <w:name w:val="Текст (справка)"/>
    <w:basedOn w:val="a"/>
    <w:next w:val="a"/>
    <w:rsid w:val="00F33308"/>
    <w:pPr>
      <w:widowControl w:val="0"/>
      <w:suppressAutoHyphens/>
      <w:autoSpaceDE w:val="0"/>
      <w:ind w:left="170" w:right="170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3b">
    <w:name w:val="Заголовок №3"/>
    <w:basedOn w:val="a"/>
    <w:rsid w:val="00F33308"/>
    <w:pPr>
      <w:widowControl w:val="0"/>
      <w:shd w:val="clear" w:color="auto" w:fill="FFFFFF"/>
      <w:suppressAutoHyphens/>
      <w:spacing w:after="240" w:line="240" w:lineRule="atLeast"/>
      <w:jc w:val="center"/>
    </w:pPr>
    <w:rPr>
      <w:rFonts w:ascii="Calibri" w:hAnsi="Calibri"/>
      <w:b/>
      <w:bCs/>
      <w:color w:val="auto"/>
      <w:sz w:val="23"/>
      <w:szCs w:val="23"/>
      <w:lang w:eastAsia="zh-CN"/>
    </w:rPr>
  </w:style>
  <w:style w:type="paragraph" w:customStyle="1" w:styleId="afffd">
    <w:name w:val="Содержимое врезки"/>
    <w:basedOn w:val="a"/>
    <w:rsid w:val="00F33308"/>
    <w:pPr>
      <w:suppressAutoHyphens/>
      <w:spacing w:after="200" w:line="276" w:lineRule="auto"/>
    </w:pPr>
    <w:rPr>
      <w:rFonts w:ascii="Calibri" w:hAnsi="Calibri"/>
      <w:color w:val="auto"/>
      <w:sz w:val="22"/>
      <w:szCs w:val="22"/>
      <w:lang w:eastAsia="zh-CN"/>
    </w:rPr>
  </w:style>
  <w:style w:type="paragraph" w:customStyle="1" w:styleId="TableParagraph">
    <w:name w:val="Table Paragraph"/>
    <w:basedOn w:val="a"/>
    <w:uiPriority w:val="1"/>
    <w:qFormat/>
    <w:rsid w:val="00F33308"/>
    <w:pPr>
      <w:widowControl w:val="0"/>
      <w:autoSpaceDE w:val="0"/>
      <w:autoSpaceDN w:val="0"/>
      <w:adjustRightInd w:val="0"/>
      <w:spacing w:before="102"/>
      <w:ind w:left="61"/>
    </w:pPr>
    <w:rPr>
      <w:color w:val="auto"/>
      <w:sz w:val="24"/>
      <w:szCs w:val="24"/>
    </w:rPr>
  </w:style>
  <w:style w:type="character" w:customStyle="1" w:styleId="1ffc">
    <w:name w:val="Текст выноски Знак1"/>
    <w:basedOn w:val="a0"/>
    <w:rsid w:val="00FD4412"/>
    <w:rPr>
      <w:rFonts w:ascii="Tahoma" w:hAnsi="Tahoma" w:cs="Tahoma"/>
      <w:sz w:val="16"/>
      <w:szCs w:val="16"/>
      <w:lang w:eastAsia="zh-CN"/>
    </w:rPr>
  </w:style>
  <w:style w:type="character" w:customStyle="1" w:styleId="1ffd">
    <w:name w:val="Верхний колонтитул Знак1"/>
    <w:basedOn w:val="a0"/>
    <w:rsid w:val="00FD4412"/>
    <w:rPr>
      <w:rFonts w:ascii="Calibri" w:hAnsi="Calibri"/>
      <w:sz w:val="24"/>
      <w:szCs w:val="24"/>
      <w:lang w:eastAsia="zh-CN"/>
    </w:rPr>
  </w:style>
  <w:style w:type="character" w:customStyle="1" w:styleId="1ffe">
    <w:name w:val="Нижний колонтитул Знак1"/>
    <w:basedOn w:val="a0"/>
    <w:rsid w:val="00FD4412"/>
    <w:rPr>
      <w:rFonts w:ascii="Calibri" w:hAnsi="Calibri"/>
      <w:sz w:val="24"/>
      <w:szCs w:val="24"/>
      <w:lang w:eastAsia="zh-CN"/>
    </w:rPr>
  </w:style>
  <w:style w:type="character" w:customStyle="1" w:styleId="1fff">
    <w:name w:val="Подзаголовок Знак1"/>
    <w:basedOn w:val="a0"/>
    <w:rsid w:val="00FD4412"/>
    <w:rPr>
      <w:rFonts w:ascii="Calibri Light" w:hAnsi="Calibri Light" w:cs="Calibri Light"/>
      <w:sz w:val="24"/>
      <w:szCs w:val="24"/>
      <w:lang w:eastAsia="zh-CN"/>
    </w:rPr>
  </w:style>
  <w:style w:type="character" w:customStyle="1" w:styleId="210">
    <w:name w:val="Цитата 2 Знак1"/>
    <w:basedOn w:val="a0"/>
    <w:rsid w:val="00FD4412"/>
    <w:rPr>
      <w:rFonts w:ascii="Calibri" w:hAnsi="Calibri"/>
      <w:i/>
      <w:sz w:val="24"/>
      <w:szCs w:val="24"/>
      <w:lang w:eastAsia="zh-CN"/>
    </w:rPr>
  </w:style>
  <w:style w:type="character" w:customStyle="1" w:styleId="1fff0">
    <w:name w:val="Выделенная цитата Знак1"/>
    <w:basedOn w:val="a0"/>
    <w:rsid w:val="00FD4412"/>
    <w:rPr>
      <w:rFonts w:ascii="Calibri" w:hAnsi="Calibri"/>
      <w:b/>
      <w:i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1" Type="http://schemas.openxmlformats.org/officeDocument/2006/relationships/image" Target="media/image19.wmf"/><Relationship Id="rId42" Type="http://schemas.openxmlformats.org/officeDocument/2006/relationships/image" Target="media/image39.wmf"/><Relationship Id="rId63" Type="http://schemas.openxmlformats.org/officeDocument/2006/relationships/image" Target="media/image60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159" Type="http://schemas.openxmlformats.org/officeDocument/2006/relationships/header" Target="header2.xml"/><Relationship Id="rId107" Type="http://schemas.openxmlformats.org/officeDocument/2006/relationships/image" Target="media/image104.wmf"/><Relationship Id="rId11" Type="http://schemas.openxmlformats.org/officeDocument/2006/relationships/image" Target="media/image9.wmf"/><Relationship Id="rId32" Type="http://schemas.openxmlformats.org/officeDocument/2006/relationships/image" Target="media/image30.wmf"/><Relationship Id="rId53" Type="http://schemas.openxmlformats.org/officeDocument/2006/relationships/image" Target="media/image50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149" Type="http://schemas.openxmlformats.org/officeDocument/2006/relationships/image" Target="media/image146.wmf"/><Relationship Id="rId5" Type="http://schemas.openxmlformats.org/officeDocument/2006/relationships/webSettings" Target="webSettings.xml"/><Relationship Id="rId95" Type="http://schemas.openxmlformats.org/officeDocument/2006/relationships/image" Target="media/image92.wmf"/><Relationship Id="rId160" Type="http://schemas.openxmlformats.org/officeDocument/2006/relationships/footer" Target="footer1.xml"/><Relationship Id="rId22" Type="http://schemas.openxmlformats.org/officeDocument/2006/relationships/image" Target="media/image20.wmf"/><Relationship Id="rId43" Type="http://schemas.openxmlformats.org/officeDocument/2006/relationships/image" Target="media/image40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139" Type="http://schemas.openxmlformats.org/officeDocument/2006/relationships/image" Target="media/image136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2" Type="http://schemas.openxmlformats.org/officeDocument/2006/relationships/image" Target="media/image10.wmf"/><Relationship Id="rId17" Type="http://schemas.openxmlformats.org/officeDocument/2006/relationships/image" Target="media/image15.wmf"/><Relationship Id="rId33" Type="http://schemas.openxmlformats.org/officeDocument/2006/relationships/image" Target="media/image31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08" Type="http://schemas.openxmlformats.org/officeDocument/2006/relationships/image" Target="media/image105.wmf"/><Relationship Id="rId124" Type="http://schemas.openxmlformats.org/officeDocument/2006/relationships/image" Target="media/image121.wmf"/><Relationship Id="rId129" Type="http://schemas.openxmlformats.org/officeDocument/2006/relationships/image" Target="media/image126.wmf"/><Relationship Id="rId54" Type="http://schemas.openxmlformats.org/officeDocument/2006/relationships/image" Target="media/image51.wmf"/><Relationship Id="rId70" Type="http://schemas.openxmlformats.org/officeDocument/2006/relationships/image" Target="media/image67.png"/><Relationship Id="rId75" Type="http://schemas.openxmlformats.org/officeDocument/2006/relationships/image" Target="media/image72.wmf"/><Relationship Id="rId91" Type="http://schemas.openxmlformats.org/officeDocument/2006/relationships/image" Target="media/image88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45" Type="http://schemas.openxmlformats.org/officeDocument/2006/relationships/image" Target="media/image142.wmf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21.wmf"/><Relationship Id="rId28" Type="http://schemas.openxmlformats.org/officeDocument/2006/relationships/image" Target="media/image26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119" Type="http://schemas.openxmlformats.org/officeDocument/2006/relationships/image" Target="media/image116.wmf"/><Relationship Id="rId44" Type="http://schemas.openxmlformats.org/officeDocument/2006/relationships/image" Target="media/image41.png"/><Relationship Id="rId60" Type="http://schemas.openxmlformats.org/officeDocument/2006/relationships/image" Target="media/image57.wmf"/><Relationship Id="rId65" Type="http://schemas.openxmlformats.org/officeDocument/2006/relationships/image" Target="media/image62.png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130" Type="http://schemas.openxmlformats.org/officeDocument/2006/relationships/image" Target="media/image127.wmf"/><Relationship Id="rId135" Type="http://schemas.openxmlformats.org/officeDocument/2006/relationships/image" Target="media/image132.png"/><Relationship Id="rId151" Type="http://schemas.openxmlformats.org/officeDocument/2006/relationships/image" Target="media/image148.wmf"/><Relationship Id="rId156" Type="http://schemas.openxmlformats.org/officeDocument/2006/relationships/image" Target="media/image153.wmf"/><Relationship Id="rId13" Type="http://schemas.openxmlformats.org/officeDocument/2006/relationships/image" Target="media/image11.wmf"/><Relationship Id="rId18" Type="http://schemas.openxmlformats.org/officeDocument/2006/relationships/image" Target="media/image16.wmf"/><Relationship Id="rId39" Type="http://schemas.openxmlformats.org/officeDocument/2006/relationships/image" Target="media/image36.wmf"/><Relationship Id="rId109" Type="http://schemas.openxmlformats.org/officeDocument/2006/relationships/image" Target="media/image106.wmf"/><Relationship Id="rId34" Type="http://schemas.openxmlformats.org/officeDocument/2006/relationships/image" Target="media/image32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04" Type="http://schemas.openxmlformats.org/officeDocument/2006/relationships/image" Target="media/image101.wmf"/><Relationship Id="rId120" Type="http://schemas.openxmlformats.org/officeDocument/2006/relationships/image" Target="media/image117.wmf"/><Relationship Id="rId125" Type="http://schemas.openxmlformats.org/officeDocument/2006/relationships/image" Target="media/image122.wmf"/><Relationship Id="rId141" Type="http://schemas.openxmlformats.org/officeDocument/2006/relationships/image" Target="media/image138.wmf"/><Relationship Id="rId146" Type="http://schemas.openxmlformats.org/officeDocument/2006/relationships/image" Target="media/image143.wmf"/><Relationship Id="rId7" Type="http://schemas.openxmlformats.org/officeDocument/2006/relationships/endnotes" Target="endnotes.xml"/><Relationship Id="rId71" Type="http://schemas.openxmlformats.org/officeDocument/2006/relationships/image" Target="media/image68.png"/><Relationship Id="rId92" Type="http://schemas.openxmlformats.org/officeDocument/2006/relationships/image" Target="media/image89.wmf"/><Relationship Id="rId16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27.wmf"/><Relationship Id="rId24" Type="http://schemas.openxmlformats.org/officeDocument/2006/relationships/image" Target="media/image22.wmf"/><Relationship Id="rId40" Type="http://schemas.openxmlformats.org/officeDocument/2006/relationships/image" Target="media/image37.wmf"/><Relationship Id="rId45" Type="http://schemas.openxmlformats.org/officeDocument/2006/relationships/image" Target="media/image42.png"/><Relationship Id="rId66" Type="http://schemas.openxmlformats.org/officeDocument/2006/relationships/image" Target="media/image63.wmf"/><Relationship Id="rId87" Type="http://schemas.openxmlformats.org/officeDocument/2006/relationships/image" Target="media/image84.png"/><Relationship Id="rId110" Type="http://schemas.openxmlformats.org/officeDocument/2006/relationships/image" Target="media/image107.wmf"/><Relationship Id="rId115" Type="http://schemas.openxmlformats.org/officeDocument/2006/relationships/image" Target="media/image112.wmf"/><Relationship Id="rId131" Type="http://schemas.openxmlformats.org/officeDocument/2006/relationships/image" Target="media/image128.wmf"/><Relationship Id="rId136" Type="http://schemas.openxmlformats.org/officeDocument/2006/relationships/image" Target="media/image133.png"/><Relationship Id="rId157" Type="http://schemas.openxmlformats.org/officeDocument/2006/relationships/image" Target="media/image154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52" Type="http://schemas.openxmlformats.org/officeDocument/2006/relationships/image" Target="media/image149.wmf"/><Relationship Id="rId19" Type="http://schemas.openxmlformats.org/officeDocument/2006/relationships/image" Target="media/image17.wmf"/><Relationship Id="rId14" Type="http://schemas.openxmlformats.org/officeDocument/2006/relationships/image" Target="media/image12.wmf"/><Relationship Id="rId30" Type="http://schemas.openxmlformats.org/officeDocument/2006/relationships/image" Target="media/image28.wmf"/><Relationship Id="rId35" Type="http://schemas.openxmlformats.org/officeDocument/2006/relationships/image" Target="media/image33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8" Type="http://schemas.openxmlformats.org/officeDocument/2006/relationships/image" Target="media/image6.jpeg"/><Relationship Id="rId51" Type="http://schemas.openxmlformats.org/officeDocument/2006/relationships/image" Target="media/image48.wmf"/><Relationship Id="rId72" Type="http://schemas.openxmlformats.org/officeDocument/2006/relationships/image" Target="media/image69.png"/><Relationship Id="rId93" Type="http://schemas.openxmlformats.org/officeDocument/2006/relationships/image" Target="media/image90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3" Type="http://schemas.openxmlformats.org/officeDocument/2006/relationships/styles" Target="styles.xml"/><Relationship Id="rId25" Type="http://schemas.openxmlformats.org/officeDocument/2006/relationships/image" Target="media/image23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header" Target="header1.xml"/><Relationship Id="rId20" Type="http://schemas.openxmlformats.org/officeDocument/2006/relationships/image" Target="media/image18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Relationship Id="rId15" Type="http://schemas.openxmlformats.org/officeDocument/2006/relationships/image" Target="media/image13.wmf"/><Relationship Id="rId36" Type="http://schemas.openxmlformats.org/officeDocument/2006/relationships/hyperlink" Target="consultantplus://offline/ref=5B915F4C01F0CF971148A1A5F17BF1245285C8BAC913967628D51CC7IBc4V" TargetMode="External"/><Relationship Id="rId57" Type="http://schemas.openxmlformats.org/officeDocument/2006/relationships/image" Target="media/image54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10" Type="http://schemas.openxmlformats.org/officeDocument/2006/relationships/image" Target="media/image8.wmf"/><Relationship Id="rId31" Type="http://schemas.openxmlformats.org/officeDocument/2006/relationships/image" Target="media/image29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48" Type="http://schemas.openxmlformats.org/officeDocument/2006/relationships/image" Target="media/image145.wmf"/><Relationship Id="rId4" Type="http://schemas.openxmlformats.org/officeDocument/2006/relationships/settings" Target="settings.xml"/><Relationship Id="rId9" Type="http://schemas.openxmlformats.org/officeDocument/2006/relationships/image" Target="media/image7.wmf"/><Relationship Id="rId26" Type="http://schemas.openxmlformats.org/officeDocument/2006/relationships/image" Target="media/image24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54" Type="http://schemas.openxmlformats.org/officeDocument/2006/relationships/image" Target="media/image151.wmf"/><Relationship Id="rId16" Type="http://schemas.openxmlformats.org/officeDocument/2006/relationships/image" Target="media/image14.wmf"/><Relationship Id="rId37" Type="http://schemas.openxmlformats.org/officeDocument/2006/relationships/image" Target="media/image34.wmf"/><Relationship Id="rId58" Type="http://schemas.openxmlformats.org/officeDocument/2006/relationships/image" Target="media/image55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44" Type="http://schemas.openxmlformats.org/officeDocument/2006/relationships/image" Target="media/image141.wmf"/><Relationship Id="rId90" Type="http://schemas.openxmlformats.org/officeDocument/2006/relationships/image" Target="media/image87.wmf"/><Relationship Id="rId27" Type="http://schemas.openxmlformats.org/officeDocument/2006/relationships/image" Target="media/image25.wmf"/><Relationship Id="rId48" Type="http://schemas.openxmlformats.org/officeDocument/2006/relationships/image" Target="media/image45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31.png"/><Relationship Id="rId80" Type="http://schemas.openxmlformats.org/officeDocument/2006/relationships/image" Target="media/image77.wmf"/><Relationship Id="rId155" Type="http://schemas.openxmlformats.org/officeDocument/2006/relationships/image" Target="media/image152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59174-1273-4E1A-B10A-BDAEE440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111</Pages>
  <Words>28399</Words>
  <Characters>161878</Characters>
  <Application>Microsoft Office Word</Application>
  <DocSecurity>0</DocSecurity>
  <Lines>1348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 Александр Михайлович</dc:creator>
  <cp:lastModifiedBy>Тихонов Александр Михайлович</cp:lastModifiedBy>
  <cp:revision>27</cp:revision>
  <dcterms:created xsi:type="dcterms:W3CDTF">2024-11-08T21:51:00Z</dcterms:created>
  <dcterms:modified xsi:type="dcterms:W3CDTF">2024-12-17T23:09:00Z</dcterms:modified>
</cp:coreProperties>
</file>