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A9" w:rsidRDefault="005201A9">
      <w:pPr>
        <w:pStyle w:val="ConsPlusNormal"/>
        <w:ind w:firstLine="540"/>
        <w:jc w:val="both"/>
        <w:outlineLvl w:val="0"/>
      </w:pPr>
    </w:p>
    <w:p w:rsidR="005201A9" w:rsidRPr="00D406D1" w:rsidRDefault="005201A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МИНИСТЕРСТВО ТРУДА И РАЗВИТИЯ КАДРОВОГО ПОТЕНЦИАЛА</w:t>
      </w: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5201A9" w:rsidRPr="00D406D1" w:rsidRDefault="005201A9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ПРИКАЗ</w:t>
      </w: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от 9 ноября 2021 г. N 300</w:t>
      </w:r>
    </w:p>
    <w:p w:rsidR="005201A9" w:rsidRPr="00D406D1" w:rsidRDefault="005201A9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ГОСУДАРСТВЕННОЙ УСЛУГИ СОДЕЙСТВИЯ РАБОТОДАТЕЛЯМ</w:t>
      </w: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В ПОДБОРЕ НЕОБХОДИМЫХ РАБОТНИКОВ</w:t>
      </w:r>
    </w:p>
    <w:p w:rsidR="005201A9" w:rsidRPr="00D406D1" w:rsidRDefault="005201A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01A9" w:rsidRPr="00D406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>
              <w:r w:rsidRPr="00D406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406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Министерства труда и развития кадрового</w:t>
            </w:r>
          </w:p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потенциала Камчатского края от 25.10.2022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6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N 1032-1 "О занятости населения в Российской Федерации", </w:t>
      </w:r>
      <w:hyperlink r:id="rId7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28.01.2022 N 26н "Об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работников", </w:t>
      </w:r>
      <w:hyperlink r:id="rId8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14.12.2018 N 528-П "О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5201A9" w:rsidRPr="00D406D1" w:rsidRDefault="00520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9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Министерства труда и развития кадрового потенциала Камчатского края от 25.10.2022 N 383)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Административный регламент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содействия работодателям в подборе необходимых работников согласно приложению к настоящему Приказу.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Министр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Н.Б.НИЦЕНКО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к Приказу Министерства труда и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развития кадрового потенциала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от 09.11.2021 N 300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406D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ПРЕДОСТАВЛЕНИЯ ГОСУДАРСТВЕННОЙ УСЛУГИ СОДЕЙСТВИЯ</w:t>
      </w: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РАБОТОДАТЕЛЯМ В ПОДБОРЕ НЕОБХОДИМЫХ РАБОТНИКОВ</w:t>
      </w:r>
    </w:p>
    <w:p w:rsidR="005201A9" w:rsidRPr="00D406D1" w:rsidRDefault="005201A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01A9" w:rsidRPr="00D406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">
              <w:r w:rsidRPr="00D406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406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труда и развития кадрового</w:t>
            </w:r>
          </w:p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потенциала Камчатского края</w:t>
            </w:r>
          </w:p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25.10.2022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572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01A9" w:rsidRPr="0065721F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bookmarkEnd w:id="1"/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1. Предметом регулирования административного регламента предоставления государственной услуги содействия работодателям в подборе необходимых работников (далее - Административный регламент) является организация предоставления государственной услуги содействия работодателям в подборе необходимых работников (далее - государственная услуга).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стандарт предоставления государственной услуги, устанавливает состав, последовательность и сроки выполнения административных процедур (действий).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2. Заявителями на предоставление государственной услуги могут выступать работодатели (юридические лица, физические лица, индивидуальные предприниматели) или их уполномоченные представители (далее - заявители, заявители).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Требования предоставления заявителю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государственной услуги в соответствии с вариантом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соответствующим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признакам заявителя, определенным в результате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анкетирования, проводимого органом, предоставляющим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услугу (далее - профилирование), а также результата,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за предоставлением которого обратился заявитель</w:t>
      </w:r>
    </w:p>
    <w:p w:rsidR="005201A9" w:rsidRPr="0065721F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3. Государственная услуга предоставляется заявителю в соответствии с вариантом предоставления государственной услуги, соответствующим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признакам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4. Порядок получения информации заявителями по вопросам предоставления государственной услуги, о вариантах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Единой цифровой платформе в сфере занятости и трудовых отношений "Работа в России" (далее - единая цифровая платформа), на официальном сайте, в федеральной государственной информационной системе "Единый портал государственных и муниципальных услуг (функций)" (далее - ЕПГУ), а также в государственной информационной системе "Портал государственных и муниципальных услуг (функций) Камчатского края" (далее - РПГУ).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осуществляется: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на единой цифровой платформе в разделе, посвященном порядку предоставления государственной услуги в виде текстовой и графической информации;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в Министерстве труда и развития кадрового потенциала Камчатского края (далее - Министерство), государственных учреждениях службы занятости населения (далее - центры занятости населения):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на личном приеме;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посредством использования средств телефонной связи;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в) при обращении в Министерство,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г) в форме электронного документа посредством использования электронной почты;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д) непосредственно в помещениях Министерства, центров занятости населения в виде текстовой и графической информации, размещенной на стендах, плакатах и баннерах, или консультаций с работниками Министерства, центра занятости населения;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посредством размещения информации на официальном сайте исполнительных органов Камчатского края в информационно-телекоммуникационной сети "Интернет" (далее - сеть Интернет) по адресу: https://www.kamgov.ru (далее - официальный сайт);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4) через краевое государственное казенное учреждение "Многофункциональный центр предоставления государственных и муниципальных услуг в Камчатском крае" (далее - МФЦ). Официальный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портал МФЦ в сети Интернет по адресу: http://portalmfc.kamgov.ru (далее - официальный портал МФЦ);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посредством размещения информации на РПГУ в сети Интернет по адресу: https://gosuslugi41.ru, в разделе, посвященном порядку предоставления государственной услуги в виде текстовой и графической информации;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6) посредством размещения информации на ЕПГУ в сети Интернет по адресу: https://gosuslugi.ru, в разделе, посвященном порядку предоставления государственной услуги в виде текстовой и графической информации;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7) посредством размещения информации на интерактивном портале службы занятости населения (далее - Интерактивный портал) в сети Интернет по адресу: https://rabota.kamgov.ru;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8) посредством размещения информации на официальных сайтах центров занятости населения в сети Интернет (при наличии) (далее - сайты центров занятости населения).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5. 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6. Информирование заявителей о порядке предоставления государственной услуги осуществляется в виде индивидуального и публичного информирования.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7. Индивидуальное информирование заявителей о порядке, вариантах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Индивидуальное устное информирование (консультирование) о порядке, вариантах предоставления государственной услуги и о ходе предоставления государственной услуги осуществляется должностными лицами, государственными гражданскими служащими Министерства (далее - должностные лица, гражданские служащие), работниками центров занятости населения лично и (или) по телефону.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либо наименовании центра занятости населения; фамилии, имени, отчестве (последнее - при наличии) и должности должностного лица, работника центра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занятости населения, принявшего телефонный звонок.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Должностные лица, гражданские служащие, работники центров занятости населения, осуществляющие устное информирование о порядке, вариантах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поставленный вопрос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Индивидуальное устное информирование (консультирование) предоставляется по следующим вопросам: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о вариантах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о сроках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о критериях принятия решения;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о принятом решении по заявлению о предоставлении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6) о порядке передачи результата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7) 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8. Публичное информирование заявителей о порядке, вариантах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 информирования, радио, телевидения, сети Интернет, включая единую цифровую платформу, ЕПГУ/РПГУ, Интерактивный портал; путем размещения информации на официальном сайте и сайтах центров занятости населения (при наличии); официальном портале МФЦ; информационных стендах Министерства,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9. Кроме в вышеперечисленных способов Министерство, центра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10. Сведения о ходе предоставления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Сведения о ходе предоставления государственной услуги заявителям предоставляются: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Министерством, центрами занятости населения: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устно на личном приеме;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в письменном виде (почтой или посредством факсимильной связи);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в) в форме электронного документа посредством использования электронной почты;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г) посредством использования средств телефонной связи;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на единой цифровой платформе заявители вправе получить информацию о поступлении его заявления и о завершении рассмотрения заявления;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через Интерактивный портал заявитель вправе получить информацию о поступлении его заявления и о завершении рассмотрения заявления.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D406D1">
        <w:rPr>
          <w:rFonts w:ascii="Times New Roman" w:hAnsi="Times New Roman" w:cs="Times New Roman"/>
          <w:sz w:val="28"/>
          <w:szCs w:val="28"/>
        </w:rPr>
        <w:t>11.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на странице Министерства на официальном сайте размещается: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а) информация о месте нахождения и графике работы Министерства, центров занятости населения, предоставляющих государственную услугу, справочных телефонах, в том числе номерах телефонов-автоинформаторов,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адресах официального сайта, сайтов центров занятости населения (при наличии), а также электронной почты;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текст Административного регламента;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г) извлечения из нормативных правовых актов, регулирующих предоставление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информация о предоставлении государственной услуги, о месте нахождения и графиках работы МФЦ размещается на официальном портале МФЦ;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"Реестр государственных и муниципальных услуг (функций) Камчатского края" (далее - Реестры);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на ЕПГУ/РПГУ, Интерактивном портале размещается следующая информация: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заявители вправе представить по собственной инициативе;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в) срок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lastRenderedPageBreak/>
        <w:t>ж) о способах информирования заявителей и порядке подачи и рассмотрения жалобы, в том числе с использованием ЕПГУ;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з) формы заявлений (уведомлений, сообщений), используемые при предоставлении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и) образец заполнения электронной формы запроса о предоставлении государственной услуги (далее - запрос);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к) перечень нормативных правовых актов, регулирующих порядок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на ЕПГУ/РПГУ,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информация о порядке и способах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6) сведения о месте нахождения и графике работы Министерства,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Министерства и центров занятости населения;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в) перечень нормативных правовых актов, регламентирующих предоставление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г) перечень представляемых документов и перечень сведений, которые должны содержаться в заявлении (обращении);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д) доступные для копирования формы заявлений;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информация на ЕПГУ/РПГУ, единой цифровой платформе,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7)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8) на информационных стендах в Министерстве,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Министерства,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5201A9" w:rsidRPr="0065721F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12. Наименование государственной услуги: "Содействие работодателям в подборе необходимых работников"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</w:t>
      </w:r>
    </w:p>
    <w:p w:rsidR="005201A9" w:rsidRPr="0065721F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13. Государственная услуга предоставляется Министерством через центры занятости населения.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Министерство организует, обеспечивает и контролирует в Камчатском крае деятельность центров занятости населения по предоставлению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Центры занятости населения предоставляют государственную услугу на территории соответствующих муниципальных образований.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Министерство,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14. Заявители вправе обратиться в центр занятости населения или в МФЦ за содействием в подаче заявления в электронной форме.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15. 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lastRenderedPageBreak/>
        <w:t>16. В центрах занятости населения заявителям обеспечивается доступ к единой цифровой платформе, ЕПГУ и РПГУ, а также оказывается необходимое консультационное содействие.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17. Результатом предоставления государственной услуги является подбор кандидатур и направление заявителю перечня кандидатур работников с использованием единой цифровой платформы.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Перечень подходящих кандидатур работников формируется в автоматическом режиме с использованием технологии интеллектуального поиска кандидатур работников на единой цифровой платформы и направляется заявителю в форме электронного документа.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государственной услуги фиксируется в программно-техническом комплексе, содержащем регистр получателей государственных услуг в сфере занятости населения, единой цифровой платформе.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</w:t>
      </w:r>
    </w:p>
    <w:p w:rsidR="005201A9" w:rsidRPr="0065721F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18. Максимально допустимое время предоставления государственной услуги в суммарном исчислении без учета срока, на который предоставление государственной услуги приостанавливается, установленного </w:t>
      </w:r>
      <w:hyperlink w:anchor="P205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частью 28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не более 32 календарных дней.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Административные процедуры, предусмотренные </w:t>
      </w:r>
      <w:hyperlink w:anchor="P299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3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5 части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осуществляются в течение одного рабочего дня, следующего за днем подачи заявления.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19. Предоставление государственной услуги приостанавливается в случае направления центром занятости населения предложения заявителю внести изменения в сведения о работодателе, содержащиеся в заявлении, в связи с выявленными противоречиями между сведениями, указанными заявителем в заявлении, и сведениями, содержащимися в Едином государственном реестре юридических лиц или Едином государственном реестре индивидуальных предпринимателей.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приостанавливается до момента направления заявителем с использованием единой цифровой платформы в центр занятости населения согласия или отказа внести изменения в заявление в течение 3-х рабочих дней с даты получения уведомления о приостановлении оказания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20. Направление документа, являющегося результатом предоставления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осуществляется в рамках соответствующих административных процедур и не требует дополнительного времени.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Правовые основания для предоставления государственной услуги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и информация о порядке досудебного (внесудебного) обжалования решений и действий (бездействия) Министерства, центров занятости населения, МФЦ, а также их должностных лиц, гражданских служащих, работников, предоставляющих государственную услугу, размещается и актуализируется Министерством на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официалвном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сайте, в Реестрах, на ЕПГУ, РПГУ.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Исчерпывающий перечень документов для предоставления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2"/>
      <w:bookmarkEnd w:id="3"/>
      <w:r w:rsidRPr="00D406D1">
        <w:rPr>
          <w:rFonts w:ascii="Times New Roman" w:hAnsi="Times New Roman" w:cs="Times New Roman"/>
          <w:sz w:val="28"/>
          <w:szCs w:val="28"/>
        </w:rPr>
        <w:t>22. Перечень документов и сведений, необходимых для предоставления государственной услуги, включает в себя: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1) информацию о вакансии, опубликованную на единой цифровой платформе по форме согласно </w:t>
      </w:r>
      <w:hyperlink w:anchor="P649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информация о вакансии);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2) заявление о предоставлении работодателю государственной услуги содействия в подборе необходимых работников по форме согласно </w:t>
      </w:r>
      <w:hyperlink w:anchor="P725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с использованием единой цифровой платформы подается заявителем в центр занятости населения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подписывается заявителем простой электронной подписью, ключ которой получен в соответствии с </w:t>
      </w:r>
      <w:hyperlink r:id="rId11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N 33 "Об использовании простой электронной подписи при оказании государственных и муниципальных услуг", или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lastRenderedPageBreak/>
        <w:t>В случае если заявление подано заявителем в выходной или нерабочий праздничный день, днем подачи заявления считается следующий за ним рабочий день.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8"/>
      <w:bookmarkEnd w:id="4"/>
      <w:r w:rsidRPr="00D406D1">
        <w:rPr>
          <w:rFonts w:ascii="Times New Roman" w:hAnsi="Times New Roman" w:cs="Times New Roman"/>
          <w:sz w:val="28"/>
          <w:szCs w:val="28"/>
        </w:rPr>
        <w:t xml:space="preserve">3) сведения о государственной регистрации юридического лица или индивидуального предпринимателя, содержащиеся в Едином государственном реестре юридических лиц или Едином государственном реестре индивидуальных предпринимателей,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 в порядке, установленном Федеральным </w:t>
      </w:r>
      <w:hyperlink r:id="rId12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N 210-ФЗ), по </w:t>
      </w:r>
      <w:hyperlink w:anchor="P825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согласно приложению 4, либо с использованием Интернет-сервиса, размещенного на сайте ФНС России.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в центр занятости населения указанные сведения.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При личном посещении центра занятости населения заявитель предъявляет паспорт гражданина Российской Федерации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 (для физического лица) и документ, подтверждающий полномочия представителя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23. В заявлении заявитель может указать информацию о необходимости реализации центром занятости населения сервиса "Массовый отбор кандидатов на работу", сервиса "Организация собеседования с кандидатами на работу".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24. Заявитель вправе по собственной инициативе представить в центр занятости населения сведения, указанные в </w:t>
      </w:r>
      <w:hyperlink w:anchor="P178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22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вышеуказанных сведений работник центра занятости населения осуществляет запрос сведений в электронной форме с использованием единой системы межведомственного электронного взаимодействия в порядке, установленном Федеральным </w:t>
      </w:r>
      <w:hyperlink r:id="rId13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N 210-ФЗ), по </w:t>
      </w:r>
      <w:hyperlink w:anchor="P825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согласно приложению 4, либо с использованием Интернет-сервиса, размещенного на сайте ФНС России.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25. Непредставление заявителем указанных документов не является основанием для отказа в предоставлении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26. Должностные лица, гражданские служащие, работники центров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занятости населения не вправе требовать: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2)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предусмотренных </w:t>
      </w:r>
      <w:hyperlink w:anchor="P172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частью 22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в предоставлении государственной услуги, за исключением следующих случаев: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гражданского служащего, работника центра занятости населения, предоставляющего государственную услугу, при первоначальном отказе в приеме документов, необходимых для предоставления государственной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государственной услуги, о чем в письменном виде за подписью министра труда и развития кадрового потенциала Камчатского края (далее - министр),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предоставлении государственной услуги, и иных случаев, установленных федеральными законами.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27. Основания для отказа в приеме документов, необходимых для предоставления государственной услуги, отсутствуют.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или отказа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5"/>
      <w:bookmarkEnd w:id="5"/>
      <w:r w:rsidRPr="00D406D1">
        <w:rPr>
          <w:rFonts w:ascii="Times New Roman" w:hAnsi="Times New Roman" w:cs="Times New Roman"/>
          <w:sz w:val="28"/>
          <w:szCs w:val="28"/>
        </w:rPr>
        <w:t>28. Предоставление государственной услуги приостанавливается в случае направления центром занятости населения предложения заявителю внести изменения в сведения о работодателе, содержащиеся в заявлении, в связи с выявленными противоречиями между сведениями, указанными заявителем в заявлении, и сведениями, содержащимися в Едином государственном реестре юридических лиц или Едином государственном реестре индивидуальных предпринимателей (далее - уведомление о приостановлении оказания государственной услуги).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29. Предоставление государственной услуги приостанавливается до момента направления заявителем с использованием единой цифровой платформы в центр занятости населения согласия или отказа внести изменения в заявление, но не позднее 3 рабочих дней с даты получения уведомление о приостановлении оказания государственной услуги от центра занятости населения.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7"/>
      <w:bookmarkEnd w:id="6"/>
      <w:r w:rsidRPr="00D406D1">
        <w:rPr>
          <w:rFonts w:ascii="Times New Roman" w:hAnsi="Times New Roman" w:cs="Times New Roman"/>
          <w:sz w:val="28"/>
          <w:szCs w:val="28"/>
        </w:rPr>
        <w:t xml:space="preserve">30. Решение об отказе в предоставлении государственной услуги содействия работодателям в подборе необходимых работников (далее - решение об отказе в предоставлении государственной услуги) оформляется в соответствии с </w:t>
      </w:r>
      <w:hyperlink w:anchor="P780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приложением 3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Основания для отказа заявителям в предоставлении государственной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основанием для отказа в предоставлении государственной услуги заявителю (юридическому лицу, индивидуальному предпринимателю), обратившемуся впервые, является отсутствие информации о вакансии;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основанием для отказа в предоставлении государственной услуги заявителю (физическому лицу), обратившемуся впервые, является отсутствие паспорта гражданина Российской Федерации или иного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 и отсутствие информации о вакансии;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основанием для отказа в предоставлении государственной услуги заявителю, при последующих обращениях, является отсутствие информации о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31. Предоставление государственной услуги прекращается: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в связи с замещением заявителем соответствующих свободных рабочих мест (вакантной должности);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в связи с отказом заявителя от посредничества центра занятости населения путем отзыва заявления и информации о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в) в связи с отказом заявителя путем отзыва заявления с использованием единой цифровой платформы от предложения центра занятости населения внести изменения в сведения о работодателе, содержащиеся в заявлении;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г) в связи с невнесением заявителем изменений в информацию о вакансии в соответствии с </w:t>
      </w:r>
      <w:hyperlink w:anchor="P207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частью 30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 отсутствии подходящих кандидатур работников в течение 30 дней с момента принятия заявления;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д) в связи с длительным (более 1 месяца) отсутствием взаимодействия заявителя с центром занятости населения в электронной форме с использованием единой цифровой платформы в порядке, предусмотренном настоящим Административным регламентом.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государственной услуги, и способы ее взимания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32. Государственная пошлина и иная плата за предоставление государственной услуги не взимается.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заявления о предоставлении государственной услуги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33. При личном обращении заявителей, впервые обратившихся в центр занятости населения или в МФЦ, государственная услуга предоставляется в порядке очереди.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не должно превышать 15 минут.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34. Заявитель вправе обратиться в центр занятости населения или в МФЦ за содействием в подаче заявления в электронной форме.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35. 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получением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 центрах занятости населения заявителю обеспечивается доступ к единой цифровой платформе, ЕПГУ и РПГУ, а также оказывается необходимое консультационное содействие.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65721F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Срок и порядок регистрации заявления, запроса,</w:t>
      </w:r>
    </w:p>
    <w:p w:rsidR="005201A9" w:rsidRPr="0065721F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21F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36. Центр занятости населения принимает заявление в день его подачи заявителем.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Уведомление о принятии заявления направляется заявителю в день его принятия.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37. В случае если заявление подано заявителем в выходной или нерабочий праздничный день, днем подачи заявления считается следующий за ним рабочий день.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38. Уведомления, предусмотренные настоящим Административным регламентом, формируются автоматически с использованием единой цифровой платформы.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заявителя, указанный в заявлении.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государственная услуга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40. Предоставление государственной услуги осуществляется в отдельных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41. Заявителям, относящимся к категории инвалидов, обеспечивается возможность: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беспрепятственного входа в помещение, в котором предоставляется государственная услуга, и выхода из него;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7) обеспечения допуска в помещение, в котором предоставляется государственная услуга, собаки-проводника при наличии </w:t>
      </w:r>
      <w:hyperlink r:id="rId15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,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обучение, выданного по форме и в порядке, утвержденным Приказом Министерства труда и социальной защитит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42. Места для информирования заявителей о порядке предоставления государственной услуги оборудуются информационными стендами.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На информационном стенде располагается информация, указанная в </w:t>
      </w:r>
      <w:hyperlink w:anchor="P106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части 11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43. Показателями доступности государственной услуги являются: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наличие различных каналов получения информации о предоставлении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наличие полной, актуальной и достоверной информации о порядке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предоставление возможности подачи заявления о предоставлении государственной услуги и документов через ЕПГУ/РПГУ;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предоставление возможности получения информации о ходе предоставления государственной услуги, в том числе через 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6) возможность досудебного (внесудебного) рассмотрения жалоб в процессе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7) транспортная доступность к местам предоставления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44. Показателями качества государственной услуги являются: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соблюдение сроков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lastRenderedPageBreak/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45. Условия доступности государственной услуги для заявителей, относящихся к категории инвалидов.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Заявителям, относящимся к категории инвалидов, оказывается помощи,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в помещение, в котором предоставляется государственная услуга.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Работниками центров занятости населения заявителям, относящимся к категории инвалидов, оказывается иная необходимая помощи в преодолении барьеров, мешающих получению ими услуг наравне с другими лицами.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релъефно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-точечным шрифтом Брайля и на контрастном фоне, а также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в регистратуре.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Иные требования к предоставлению государственной услуги,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предоставления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государственной услуги в многофункциональных центрах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и особенности предоставления государственной услуги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46. Центр занятости населения запрашивает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по </w:t>
      </w:r>
      <w:hyperlink w:anchor="P825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согласно приложению 4, в том числе путем направления межведомственных запросов с использованием единой системы межведомственного электронного взаимодействия.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47.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48. Особенности предоставления государственной услуги при обращении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в МФЦ и в электронной форме предусмотрены </w:t>
      </w:r>
      <w:hyperlink w:anchor="P490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частями 138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7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144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09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частью 50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376B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</w:t>
      </w:r>
      <w:r w:rsidR="005201A9" w:rsidRPr="00376B84">
        <w:rPr>
          <w:rFonts w:ascii="Times New Roman" w:hAnsi="Times New Roman" w:cs="Times New Roman"/>
          <w:sz w:val="24"/>
          <w:szCs w:val="24"/>
        </w:rPr>
        <w:t>следовательность и сроки выполнения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административных процедур (действий)</w:t>
      </w:r>
    </w:p>
    <w:p w:rsidR="005201A9" w:rsidRPr="00376B84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</w:t>
      </w:r>
    </w:p>
    <w:p w:rsidR="005201A9" w:rsidRPr="00376B84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49. Государственная услуга включает следующие административные процедуры (действия):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9"/>
      <w:bookmarkEnd w:id="7"/>
      <w:r w:rsidRPr="00D406D1">
        <w:rPr>
          <w:rFonts w:ascii="Times New Roman" w:hAnsi="Times New Roman" w:cs="Times New Roman"/>
          <w:sz w:val="28"/>
          <w:szCs w:val="28"/>
        </w:rPr>
        <w:t>1) формирование и направление заявителю предложения о предоставлении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прием заявления заявителя;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внесение сведений, содержащихся в заявлении и в информации о вакансии, в регистр получателей государственных услуг в сфере занятости населения;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запрос сведений о государственной регистрации юридического лица или индивидуального предпринимателя,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3"/>
      <w:bookmarkEnd w:id="8"/>
      <w:r w:rsidRPr="00D406D1">
        <w:rPr>
          <w:rFonts w:ascii="Times New Roman" w:hAnsi="Times New Roman" w:cs="Times New Roman"/>
          <w:sz w:val="28"/>
          <w:szCs w:val="28"/>
        </w:rPr>
        <w:t>5) формирование перечня подходящих кандидатур работников;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4"/>
      <w:bookmarkEnd w:id="9"/>
      <w:r w:rsidRPr="00D406D1">
        <w:rPr>
          <w:rFonts w:ascii="Times New Roman" w:hAnsi="Times New Roman" w:cs="Times New Roman"/>
          <w:sz w:val="28"/>
          <w:szCs w:val="28"/>
        </w:rPr>
        <w:t>6) уточнение критериев подбора необходимых работников при отсутствии подходящих кандидатур работников;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7) подбор работодателю необходимых кандидатур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6"/>
      <w:bookmarkEnd w:id="10"/>
      <w:r w:rsidRPr="00D406D1">
        <w:rPr>
          <w:rFonts w:ascii="Times New Roman" w:hAnsi="Times New Roman" w:cs="Times New Roman"/>
          <w:sz w:val="28"/>
          <w:szCs w:val="28"/>
        </w:rPr>
        <w:t>8) согласование с гражданами (кандидатами на работу) проведения переговоров с заявителем;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7"/>
      <w:bookmarkEnd w:id="11"/>
      <w:r w:rsidRPr="00D406D1">
        <w:rPr>
          <w:rFonts w:ascii="Times New Roman" w:hAnsi="Times New Roman" w:cs="Times New Roman"/>
          <w:sz w:val="28"/>
          <w:szCs w:val="28"/>
        </w:rPr>
        <w:t>9) направление заявителю уведомления, содержащего перечень подобранных кандидатур работников, результаты согласования с гражданами (кандидатами на работу) проведения переговоров с заявителем;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8"/>
      <w:bookmarkEnd w:id="12"/>
      <w:r w:rsidRPr="00D406D1">
        <w:rPr>
          <w:rFonts w:ascii="Times New Roman" w:hAnsi="Times New Roman" w:cs="Times New Roman"/>
          <w:sz w:val="28"/>
          <w:szCs w:val="28"/>
        </w:rPr>
        <w:t xml:space="preserve">10) ознакомление с результатами проведенных заявителем с гражданами (кандидатами на работу) переговоров, анализ причин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незамещения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09"/>
      <w:bookmarkEnd w:id="13"/>
      <w:r w:rsidRPr="00D406D1">
        <w:rPr>
          <w:rFonts w:ascii="Times New Roman" w:hAnsi="Times New Roman" w:cs="Times New Roman"/>
          <w:sz w:val="28"/>
          <w:szCs w:val="28"/>
        </w:rPr>
        <w:t>50. Государственная услуга в МФЦ в полном объеме не предоставляется.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При обращении в МФЦ заявителю оказывается содействие в подаче заявления в электронной форме.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lastRenderedPageBreak/>
        <w:t>51. Порядок предоставления государственной услуги не зависит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Формирование и направление заявителю предложения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52. Основанием для начала административной процедуры является наличие информации о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54. Состав действий и срок выполнения административной процедуры: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Работник центра занятости населения, на основании информации о вакансии, формирует и направляет заявителю в автоматическом режиме с использованием единой цифровой платформы предложение о предоставлении государственной услуги в срок не позднее следующего дня со дня размещения информации о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Предложение о предоставлении государственной услуги должно содержать информацию: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о порядке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о праве заявителя отказаться от предложения или согласиться с предложением путем направления заявления.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55. Критерием принятия решения по данной административной процедуре является анализ оценки информации о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56. Результатом исполнения административной процедуры является сформированное и направленное заявителю предложение о предоставлении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57.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Прием заявления заявителя</w:t>
      </w:r>
    </w:p>
    <w:p w:rsidR="005201A9" w:rsidRPr="00376B84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58. Основанием для начала административной процедуры является обращение заявителя с заявлением или его согласие с предложением о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59.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60. Состав действий и срок выполнения административной процедуры: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Работник центра занятости населения анализирует сведения, содержащиеся в представленных заявителем документах.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61. Критерием принятия решения по данной административной процедуре является наличие документов и сведений, установленных </w:t>
      </w:r>
      <w:hyperlink w:anchor="P172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частью 22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62. Результатом исполнения административной процедуры является принятие решения о предоставлении либо отказе в предоставлении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63.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5201A9" w:rsidRPr="00D406D1" w:rsidRDefault="005201A9">
      <w:pPr>
        <w:pStyle w:val="ConsPlusNormal"/>
        <w:spacing w:before="20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Внесение сведений, содержащихся в заявлении и в информации о вакансии, в регистр получателей государственных услуг в сфере занятости населения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64. Основанием для начала административной процедуры является принятие работником центром занятости населения решения о предоставлении либо отказе в предоставлении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66. Состав действий и срок выполнения административной процедуры: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Работник центра занятости населения вносит в регистр получателей государственных услуг в сфере занятости населения сведения о заявителе, содержащиеся в заявлении, и информации о вакансии или обновляет указанные сведения (в автоматическом режиме с использованием единой цифровой платформы) в следующем порядке: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если заявители обратился за предоставлением государственной услуги впервые, в течение одного рабочего дня, следующего за днем подачи заявления, сведения о заявителе,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б) если сведения о заявителе уже содержатся в регистре получателей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в сфере занятости населения, центр занятости населения в течение одного рабочего дня, следующего за днем подачи заявления, осуществляет в автоматическом режиме с использованием единой цифровой платформы проверку имеющихся сведений о заявителе на предмет их обновления. После проведения проверки и обновления сведений о заявителе (при необходимости), сведения о заявителе,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67. Критерием принятия решения по данной административной процедуре является наличие или отсутствие в регистре получателей государственных услуг в сфере занятости населения сведений о регистрации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68. Результатом исполнения административной процедуры является регистрация заявителя и внесение информации о вакансии в регистр получателей государственных услуг в сфере занятости населения.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69. Способ фиксации результата выполнения административной процедуры - занесение информации в автоматическом режиме в регистр получателей государственных услуг.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Запрос сведений о государственной регистрации юридического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лица или индивидуального предпринимателя, содержащихся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в Едином государственном реестре юридических лиц или Едином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70. Основанием для начала административной процедуры является непредставление заявителем сведений о государственной регистрации юридического лица или индивидуального предпринимателя, содержащиеся в Едином государственном реестре юридических лиц или Едином государственном реестре индивидуальных предпринимателей.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71.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72. Состав действий и срок выполнения административной процедуры: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406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06D1">
        <w:rPr>
          <w:rFonts w:ascii="Times New Roman" w:hAnsi="Times New Roman" w:cs="Times New Roman"/>
          <w:sz w:val="28"/>
          <w:szCs w:val="28"/>
        </w:rPr>
        <w:t xml:space="preserve"> день принятия заявления работник центра занятости населения направляет межведомственный запрос с использованием единой цифровой платформы на представление сведений о заявителе, содержащихся в Едином государственном реестре юридических лиц или Едином государственном реестре индивидуальных предпринимателей для подтверждения сведений, указанных в заявлении.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2) При получении информации о противоречиях между сведениями, указанными заявителем в заявлении, и сведениями, содержащимися в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вышеуказанных реестрах, работник центра занятости населения направляет заявителю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предложение внести изменения в сведения о заявителе, содержащиеся в заявлении, с использованием единой цифровой платформы;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58"/>
      <w:bookmarkEnd w:id="14"/>
      <w:r w:rsidRPr="00D406D1">
        <w:rPr>
          <w:rFonts w:ascii="Times New Roman" w:hAnsi="Times New Roman" w:cs="Times New Roman"/>
          <w:sz w:val="28"/>
          <w:szCs w:val="28"/>
        </w:rPr>
        <w:t>б) информацию об обязанности заявителя не позднее 3 рабочих дней с момента получения уведомления направить в центр занятости населения с использованием единой цифровой платформы по своему выбору согласие с предложением внести изменения в заявление или отказ от предложения внести изменения в заявление.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73. При получении работником центра занятости населения в течение срока, предусмотренного </w:t>
      </w:r>
      <w:hyperlink w:anchor="P358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2 части 72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согласия заявителя с указанным предложением о внесении изменений, изменения в заявление вносятся на единой цифровой платформе в автоматическом режиме. Заявители подписывает изменения в заявлении в форме электронного документа.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Работник центра занятости населения осуществляет выполнение административных процедур, предусмотренных </w:t>
      </w:r>
      <w:hyperlink w:anchor="P303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74. При отказе заявителя от предложения о внесении изменений заявитель отзывает заявление.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75. Критерием принятия решения по данной административной процедуре является оценка достоверности сведений о заявителе, содержащихся в Едином государственном реестре юридических лиц или Едином государственном реестре индивидуальных предпринимателей для подтверждения сведений, указанных в заявлении.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76. Результатом исполнения административной процедуры является подтверждение достоверности сведений о заявителе, содержащихся в заявлении.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77.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Формирование перечня подходящих кандидатур работников</w:t>
      </w:r>
    </w:p>
    <w:p w:rsidR="005201A9" w:rsidRPr="00376B84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78. Основанием для начала административной процедуры является достоверность сведений о заявителе, содержащихся в заявлении.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79. Административную процедуру осуществляет работник центра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70"/>
      <w:bookmarkEnd w:id="15"/>
      <w:r w:rsidRPr="00D406D1">
        <w:rPr>
          <w:rFonts w:ascii="Times New Roman" w:hAnsi="Times New Roman" w:cs="Times New Roman"/>
          <w:sz w:val="28"/>
          <w:szCs w:val="28"/>
        </w:rPr>
        <w:t>80. Состав действий и срок выполнения административной процедуры.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Перечень подходящих кандидатур работников формируется в автоматизированном режиме с использованием технологии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интеллектуалвного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поиска кандидатур работников на единой цифровой платформе в срок, не позднее одного рабочего дня с момента принятия заявления, из не более 10 кандидатов на 1 вакантное рабочее место.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81. Критерием принятия решения по данной административной процедуре является наличие или отсутствие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82. Результатом исполнения административной процедуры является выдача заявителю перечня подходящих кандидатур работников.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83.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Уточнение критериев подбора необходимых работников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при отсутствии подходящих кандидатур работников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84. Основанием для начала административной процедуры является отсутствие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86. Состав действий и срок выполнения административной процедуры: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406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06D1">
        <w:rPr>
          <w:rFonts w:ascii="Times New Roman" w:hAnsi="Times New Roman" w:cs="Times New Roman"/>
          <w:sz w:val="28"/>
          <w:szCs w:val="28"/>
        </w:rPr>
        <w:t xml:space="preserve"> случае отсутствия подходящих кандидатур работников, работник центр занятости населения направляет заявителю с использованием единой цифровой платформы уведомление в срок не позднее одного рабочего дня с момента принятия заявления, содержащее: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предложение внести изменения в информацию о вакансии;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84"/>
      <w:bookmarkEnd w:id="16"/>
      <w:r w:rsidRPr="00D406D1">
        <w:rPr>
          <w:rFonts w:ascii="Times New Roman" w:hAnsi="Times New Roman" w:cs="Times New Roman"/>
          <w:sz w:val="28"/>
          <w:szCs w:val="28"/>
        </w:rPr>
        <w:t>б) информацию о том, что заявителю необходимо не позднее 3 рабочих дней с момента получения уведомления внести изменения в информацию о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внесения заявителем в течение срока, предусмотренного </w:t>
      </w:r>
      <w:hyperlink w:anchor="P384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 части 86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изменений в информацию о вакансии, заявитель подписывает изменения в заявление в форме электронного документа.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3) Работник центра занятости населения при необходимости осуществляет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информации о вакансии на единой цифровой платформе в течение одного рабочего дня, повторно осуществляет выполнение административных процедур, предусмотренных </w:t>
      </w:r>
      <w:hyperlink w:anchor="P303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4) В случае невнесения заявителем изменений в информацию о вакансии в течение срока, предусмотренного </w:t>
      </w:r>
      <w:hyperlink w:anchor="P384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 части 86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 отсутствии подходящих кандидатур работников в течение 30 дней с момента принятия заявления, предоставление государственной услуги прекращается.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87. Критерием принятия решения по данной административной процедуре является согласие заявителя с внесением изменений в информацию о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88. Результатом исполнения административной процедуры является корректировка информации о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89.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Подбор работодателю необходимых кандидатур работников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с учетом требований к исполнению трудовой функции (работе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по определенной профессии (специальности) или должности),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уровню профессиональной подготовки и квалификации, опыту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и навыкам работы, содержащихся в информации о вакансии</w:t>
      </w:r>
    </w:p>
    <w:p w:rsidR="005201A9" w:rsidRPr="00376B84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90. Основанием для начала административной процедуры является наличие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91.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92. Состав действий и срок выполнения административной процедуры: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1) Работник центра занятости населения анализирует автоматически сформированный перечень подходящих кандидатур работников на предмет соответствия требованиям заявителя, содержащимся в информации о вакансии, и при необходимости вносит корректировки в перечень подходящих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кандидатур работников, в срок не позднее 2 рабочих дней с момента принятия заявления.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Анализ перечня и подбор заявителю подходящих кандидатур работников осуществляется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вакансии, предоставленной заявителем.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3) Работник центра занятости населения информирует о возможности реализации сервиса "Массовый отбор кандидатов на работу" в соответствии с </w:t>
      </w:r>
      <w:hyperlink w:anchor="P451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частями 114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68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127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массовой потребности заявителя в работниках (при необходимости замещения не менее 10 рабочих мест по одной вакансии) и при указании заявителем в заявлении информации о такой необходимости.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93. Критерием принятия решения по данной административной процедуре является наличие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94. Результатом исполнения административной процедуры является выдача заявителю перечня подходящих кандидатур работников.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95.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Согласование с гражданами (кандидатами на работу) проведения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переговоров с заявителем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96. Основанием для начала административной процедуры является выдача заявителю перечня подходящих кандидатур работников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97.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98. Состав действий и срок выполнения административной процедуры: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Заявитель осуществляет выбор кандидатур работников из предложенного перечня и выражает свое согласие на направление отобранных граждан на собеседование.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2) Работник центра занятости населения согласовывает с гражданами (кандидатами на работу) готовность проведения переговоров о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трудоустройстве (собеседования) с заявителем в срок не позднее 2 рабочих дней с момента принятия заявления.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Согласование осуществляется с использованием средств телефонной или электронной связи, включая сеть Интернет.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Работник центра занятости населения вносит на единую цифровую платформу информацию о результатах согласования с выбранными гражданами (кандидатами на работу) проведения переговоров о трудоустройстве (собеседования) с заявителем, при необходимости вносит корректировки в перечень подходящих кандидатур работников.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4) Административные процедуры (действия), предусмотренные </w:t>
      </w:r>
      <w:hyperlink w:anchor="P306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пунктом 8 части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осуществляются центром занятости населения в случае реализации сервиса "Массовый отбор кандидатов на работу".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99. Критерием принятия решения по данной административной процедуре является осуществление заявителем выбора кандидатур работников из предложенного перечня и согласие на направление отобранных граждан на собеседование.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100. Результатом исполнения административной процедуры является фиксация на единой цифровой платформе информации о результатах согласования с выбранными гражданами (кандидатами на работу) проведения переговоров о трудоустройстве (собеседования) с заявителем.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101.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Направление заявителю уведомления, содержащего перечень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подобранных кандидатур работников, результаты согласования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с гражданами (кандидатами на работу) проведения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переговоров с заявителем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102. Основанием для начала административной процедуры является внесение на единую цифровую платформу информации о результатах согласования с выбранными гражданами (кандидатами на работу) проведения переговоров о трудоустройстве (собеседования) с заявителем.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104. Состав действий и срок выполнения административной процедуры: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1) Работник центра занятости населения в срок не позднее 2 рабочих дней с момента принятия заявления направляет заявителю, за исключением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случаев, предусмотренных сервисом "Массовый отбор кандидатов на работу", уведомление, содержащее: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перечень подобранных кандидатур работников и резюме по каждому кандидату;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информацию о результатах согласования с выбранными гражданами (кандидатами на работу) проведения переговоров о трудоустройстве (собеседования) с заявителем;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в) информацию о направлении заявителем в центр занятости населения сведений о результатах указанных переговоров (собеседования) в течение 14 дней или в иной срок, согласованный между заявителем и центром занятости населения и (или) предусмотренный законодательством.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105. Критерием принятия решения по данной административной процедуре является формирование на единой цифровой платформе уведомления заявителю.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106. Результатом исполнения административной процедуры является получение заявителем уведомления, содержащего перечень подобранных кандидатур работников, результаты согласования с гражданами (кандидатами на работу) проведения переговоров с заявителем.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107.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5201A9" w:rsidRPr="00D406D1" w:rsidRDefault="005201A9">
      <w:pPr>
        <w:pStyle w:val="ConsPlusNormal"/>
        <w:spacing w:before="20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Ознакомление с результатами проведенных заявителем с гражданами (кандидатами на работу) переговоров, анализ причин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незамещения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вакансии.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108. Основанием для начала административной процедуры является проведение заявителем переговоров о трудоустройстве (собеседования) с согласованными гражданами (кандидатами на работу).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109.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110. Состав действий и срок выполнения административной процедуры: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Заявитель предоставляет центру занятости населения информацию о результатах переговоров (собеседования) в срок, согласованный между заявителем и центром занятости населения предусмотренный уведомлением.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2) Работник центра занятости населения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с результатами проведенных заявителем переговоров о трудоустройстве (собеседования) с гражданами (кандидатами на работу), направленных заявителем в центр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занятости населения с использованием единой цифровой платформы, анализирует информацию о причинах отклонения кандидатов.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3) С учетом результатов указанного анализа работник центра занятости населения повторно осуществляет административные процедуры, предусмотренные </w:t>
      </w:r>
      <w:hyperlink w:anchor="P303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8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10 части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111. Критерием принятия решения по данной административной процедуре является согласие или отказ заявителя в трудоустройстве согласованных подобранных кандидатур работников.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112. Результатом исполнения административной процедуры является получение работником центром занятости населения информации о результатах переговоров (собеседования) о трудоустройстве к заявителю согласованных подобранных кандидатур работников.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113.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Реализация сервиса "Массовый отбор кандидатов на работу"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51"/>
      <w:bookmarkEnd w:id="17"/>
      <w:r w:rsidRPr="00D406D1">
        <w:rPr>
          <w:rFonts w:ascii="Times New Roman" w:hAnsi="Times New Roman" w:cs="Times New Roman"/>
          <w:sz w:val="28"/>
          <w:szCs w:val="28"/>
        </w:rPr>
        <w:t>114. Центр занятости населения реализует сервис "Массовый отбор кандидатов на работу" (далее - сервис по массовому отбору) в случае массовой потребности заявителя в работниках (при необходимости замещения не менее 10 рабочих мест по одной вакансии) и при указании заявителем в заявлении информации о необходимости реализации данного сервиса.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115. Центр занятости населения реализует сервис по массовому отбору после выполнения административных процедур (действий) государственной услуги, предусмотренных </w:t>
      </w:r>
      <w:hyperlink w:anchor="P304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пунктом 6 части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116. Центр занятости населения реализует сервис "Массовый отбор кандидатов на работу" в соответствии с технологической картой исполнения </w:t>
      </w:r>
      <w:hyperlink r:id="rId16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работников, утвержденного приказом Министерства труда и социальной защиты Российской Федерации от 28.01.2022 N 26н, разработанной Министерством труда и социальной защиты Российской Федерации (далее - технологическая карта).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117. В случае реализации центром занятости населения сервиса массового отбора заявитель информируется о порядке и сроках реализации указанного сервиса и согласовывается с ним дата и времени проведения массового отбора;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118. Работником Центра занятости населения формируется список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участников граждан (кандидатов на работу), у которых есть возможность принять участие в массовом отборе (далее - участники массового отбора).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119. Работником Центра занятости населения по телефону проводится предварительное интервьюирование граждан (кандидатов на работу) из сформированного списка участников массового отбора и фиксируются результаты интервью по каждому кандидату.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120. Работник Центра занятости населения по результатам проведенного предварительного интервьюирования граждан (кандидатов на работу) корректирует список участников массового отбора и информирует о порядке, дате и времени, месте проведения массового отбора его участников.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121. Работник Центра занятости населения организовывает проведение массового отбора с участием представителей заявителя и участников массового отбора. Итоговую оценку участников массового отбора на соответствие требованиям, содержащимся в информации о вакансии, осуществляет заявитель.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122. Работник Центра занятости населения фиксирует результаты проведения массового отбора по каждому его участнику и направляет данные результаты заявителю.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123. Общий срок реализации сервиса по массовому отбору составляет не более 10 рабочих дней с момента подбора соответствующих кандидатур в рамках выполнения административной процедуры, государственной услуги предусмотренной </w:t>
      </w:r>
      <w:hyperlink w:anchor="P304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пунктом 6 части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124. По результатам реализации сервиса по массовому отбору работник центра занятости населения в срок не позднее одиннадцати рабочих дней с момента принятия заявления направляет заявителю с использованием единой цифровой платформы уведомление, содержащее: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перечень подобранных кандидатур работников с указанием результатов проведения массового отбора по каждому кандидату;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информацию о порядке направления в центр занятости населения сведений о результатах переговоров о трудоустройстве (собеседования) с гражданами (кандидатами на работу) в течение 14 дней или в иной срок, согласованный между заявителем и центром занятости населения, или предусмотренный законодательством.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125. Работник Центра занятости населения направляет работодателю отчет о реализации сервиса "Массовый отбор кандидатов на работу".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126. Результатами реализации сервиса по массовому отбору являются: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1) перечень подобранных кандидатур работников с указанием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результатов массового отбора по каждому гражданину (кандидату на работу);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отчет центра занятости населения о реализации сервиса по массовому отбору.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68"/>
      <w:bookmarkEnd w:id="18"/>
      <w:r w:rsidRPr="00D406D1">
        <w:rPr>
          <w:rFonts w:ascii="Times New Roman" w:hAnsi="Times New Roman" w:cs="Times New Roman"/>
          <w:sz w:val="28"/>
          <w:szCs w:val="28"/>
        </w:rPr>
        <w:t xml:space="preserve">127. Работник Центра занятости населения по результатам реализации сервиса по массовому отбору переходит к выполнению последовательности административных процедур, предусмотренных </w:t>
      </w:r>
      <w:hyperlink w:anchor="P307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8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10 пункта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Реализация сервиса "Организация собеседования с кандидатами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на работу"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128. Центр занятости населения реализует сервис "Организация собеседования с кандидатами на работу" (далее - сервис по организации собеседования) в случае указания заявителем в заявлении информации о необходимости реализации данного сервиса.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129. Центр занятости населения реализует сервис по организации собеседования после выполнения административных процедур, предусмотренных </w:t>
      </w:r>
      <w:hyperlink w:anchor="P304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пунктом 6 части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130. Центр занятости населения реализует сервис по организации собеседования в соответствии с технологической картой.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131. В случае реализации центром занятости населения сервиса по организации собеседования заявители информируется о порядке и сроках реализации указанного сервиса, в том числе о перечне оборудования и других условиях, которые центр занятости населения обеспечивает для заявителя в рамках сервиса.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132. Работник Центра занятости населения согласовывает с заявителем график проведения собеседования, формата (очно или дистанционно) проведения собеседования, даты и времени проведения собеседования, списка граждан (кандидатов на работу), участвующих в собеседовании (далее - участники собеседования).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133. Центр занятости населения обеспечивает согласованные с заявителем условия проведения собеседования: обеспечение помещения и необходимого оборудования, в случае очного формата собеседования; обеспечение функционирования видеоконференцсвязи во время проведения собеседования заявителем, в случае дистанционного формата проведения собеседования. Непосредственно оценку участников собеседования на соответствие требованиям, содержащимся в информации о вакансии, осуществляет заявители.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134. Работник Центра занятости населения направляет заявителю отчет по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организации собеседования.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135. Результатами реализации сервиса по организации собеседования являются: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обеспечение заявителю возможности проведения собеседования с гражданами (кандидатами на работу) в помещениях центра занятости населения или по видеоконференцсвязи, организованной центром занятости населения;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отчет центра занятости населения о реализации сервиса по организации собеседования.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136. Общий срок реализации сервиса по организации собеседования составляет не более 6 рабочих дней с момента направления центром занятости населения заявителю перечня подобранных кандидатур работников в соответствии с </w:t>
      </w:r>
      <w:hyperlink w:anchor="P370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частью 80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137. Работник Центра занятости населения по результатам реализации сервиса по организации собеседования переходит к выполнению административных процедур (действий), предусмотренных </w:t>
      </w:r>
      <w:hyperlink w:anchor="P308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49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(действий) в электронной форме посредством ЕПГУ/РПГУ,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единой цифровой платформы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90"/>
      <w:bookmarkEnd w:id="19"/>
      <w:r w:rsidRPr="00D406D1">
        <w:rPr>
          <w:rFonts w:ascii="Times New Roman" w:hAnsi="Times New Roman" w:cs="Times New Roman"/>
          <w:sz w:val="28"/>
          <w:szCs w:val="28"/>
        </w:rPr>
        <w:t>138. Заявителям при получении государственной услуги в электронной форме обеспечивается возможность: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записи на прием в центр занятости населения для подачи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формирование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приема и регистрации центром занятости населения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получение сведений о ходе выполнения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6) осуществление оценки качества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7)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139. Получение информации о порядке и сроках предоставления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основанием для получения информации о порядке и сроках предоставления государственной услуги является посещение заявителем единой цифровой платформы, ЕПГУ, РПГ или официального портала МФЦ;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должностное лицо, гражданский служащий, ответственные за размещение информации о государственной услуге в Реестрах, осуществляют подготовку сведений о государственной услуге путем заполнения электронных форм в Реестрах и отправляет их на опубликование на единую цифровую платформу, ЕПГУ и РПГУ. Максимальный срок выполнения административного действия не должен превышать 10 дней;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заявители обращается на единую цифровую платформу, ЕПГУ, РПГУ или официальный портал МФЦ и осуществляет поиск и получение информации о государственной услуге, используя встроенные средства поиска.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140. Запись на прием в центр занятости населения для подачи запроса о предоставлении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141. Формирование запроса.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единой цифровой платформе без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необходимости дополнительной подачи запроса в какой-либо иной форме.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На РПГУ реализована возможность формирования запроса путем перенаправления на единую цифровую платформу.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На единой цифровой платформе, ЕПГУ и РПГУ размещается образец заполнения электронной формы запроса.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заявители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Сформированный и подписанный запрос направляется в центр занятости населения посредством единой цифровой платформы.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единой цифровой платформе, ЕПГУ и РПГУ, в части, касающейся сведений, отсутствующих в ЕСИА;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6) возможность доступа заявителя на единой цифровой платформе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142. Прием и регистрация работником центра занятости населения запроса: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работник центра занятости населения обеспечивает прием и регистрацию запроса, срок регистрации которого - не позднее следующего рабочего дня со дня поступления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2) предоставление государственной услуги начинается с момента приема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и регистрации работником центра занятости населения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при получении запроса в электронной форме в автоматическом режиме осуществляется форматно-логический контроль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заявителю сообщается присвоенный запросу в электронной форме уникальный номер, по которому в соответствующем разделе в личном кабинете на единой цифровой платформе заявителю будет представлена информация о ходе выполнения указанного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6) после принятия запроса заявителя на единой цифровой платформе автоматически проходит обновление статуса на "Принято в работу".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143. Получение сведений о ходе выполнения запроса.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единой цифровой платформы по выбору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а) уведомление о записи на прием в центр занятости населения, содержащее сведения о дате, времени и месте приема;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запроса, содержащее сведения о факте приема запроса;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37"/>
      <w:bookmarkEnd w:id="20"/>
      <w:r w:rsidRPr="00D406D1">
        <w:rPr>
          <w:rFonts w:ascii="Times New Roman" w:hAnsi="Times New Roman" w:cs="Times New Roman"/>
          <w:sz w:val="28"/>
          <w:szCs w:val="28"/>
        </w:rPr>
        <w:t>144.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возможности направления жалобы на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 xml:space="preserve">решения,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в соответствии со </w:t>
      </w:r>
      <w:hyperlink r:id="rId17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Федерального закона N 210-ФЗ и в порядке, установленном </w:t>
      </w:r>
      <w:hyperlink r:id="rId18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государственной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145. В случае наличия опечаток и ошибок в выданном в результате предоставления государственной услуги документе заявителю обеспечивается возможность направления заявления об исправлении опечаток и ошибок, допущенных в выданном в результате предоставления государственной услуги документе (далее - заявление об исправлении опечаток и ошибок).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Заявитель направляет в произвольной форме в центр занятости населения заявление об исправлении опечаток и ошибок с приложением оригинала выданного в результате предоставления государственной услуги документа, содержащего опечатки и ошибки.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146. В случае выявления допущенных опечаток и ошибок выданном в результате предоставления государственной услуги документе, работник центра занятости населения, осуществляет исправление и замену выданного в результате предоставления государственной услуги документа в срок, не превышающий 3 рабочих дней с момента поступления заявления об исправлении опечаток и ошибок. Работник центра занятости населения выдает заявителю первый экземпляр исправленного выданного в результате предоставления государственной услуги документа, второй экземпляр документа приобщает к личному делу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В случае отсутствия опечаток и ошибок в выданном в результате предоставления государственной услуги документе,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147. Оригинал выданного в результате предоставления государственной услуги документа,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4.</w:t>
      </w:r>
      <w:r w:rsidRPr="00D406D1">
        <w:rPr>
          <w:rFonts w:ascii="Times New Roman" w:hAnsi="Times New Roman" w:cs="Times New Roman"/>
          <w:sz w:val="28"/>
          <w:szCs w:val="28"/>
        </w:rPr>
        <w:t xml:space="preserve"> </w:t>
      </w:r>
      <w:r w:rsidRPr="00376B84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регламента Порядок осуществления текущего контроля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lastRenderedPageBreak/>
        <w:t>за соблюдением и исполнением ответственными работниками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центра занятости населения положений Административного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государственной услуги, а также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148.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149.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150.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директором центра занятости населения принимает меры по устранению таких нарушений.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государственной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и качеством предоставления государственной услуги</w:t>
      </w:r>
    </w:p>
    <w:p w:rsidR="005201A9" w:rsidRPr="00376B84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151.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152. 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153.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</w:t>
      </w:r>
      <w:hyperlink r:id="rId19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11.12.2018 N 513-П "Об утверждении Порядка осуществления контроля за деятельностью краевых государственных </w:t>
      </w:r>
      <w:r w:rsidRPr="00D406D1">
        <w:rPr>
          <w:rFonts w:ascii="Times New Roman" w:hAnsi="Times New Roman" w:cs="Times New Roman"/>
          <w:sz w:val="28"/>
          <w:szCs w:val="28"/>
        </w:rPr>
        <w:lastRenderedPageBreak/>
        <w:t>учреждений", на основании ежегодно утверждаемого приказом Министерства Плана проведения плановых проверок по осуществлению контроля за регистрацией инвалидов в качестве безработных и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Сроки проведения проверок: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максимальный срок проведения плановой выездной проверки не может превышать 20 рабочих дней;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максимальный срок проведения плановой документарной проверки не может превышать 15 рабочих дней;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максимальный срок проведения внеплановой выездной проверки не может превышать 20 рабочих дней;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максимальный срок проведения внеплановой документарной проверки не может превышать 15 рабочих дней;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в исключительных случаях, связанных с необходимостью запроса дополнительных сведений, сроки проведения проверки могут быть продлены по решению министра, но не более чем на 15 рабочих дней, с уведомлением директора центра занятости населения.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154. Перечень должностных лиц, уполномоченных на проведение проверок, утверждается приказом Министерства.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155. </w:t>
      </w:r>
      <w:proofErr w:type="spellStart"/>
      <w:r w:rsidRPr="00D406D1">
        <w:rPr>
          <w:rFonts w:ascii="Times New Roman" w:hAnsi="Times New Roman" w:cs="Times New Roman"/>
          <w:sz w:val="28"/>
          <w:szCs w:val="28"/>
        </w:rPr>
        <w:t>Резулвтаты</w:t>
      </w:r>
      <w:proofErr w:type="spellEnd"/>
      <w:r w:rsidRPr="00D406D1">
        <w:rPr>
          <w:rFonts w:ascii="Times New Roman" w:hAnsi="Times New Roman" w:cs="Times New Roman"/>
          <w:sz w:val="28"/>
          <w:szCs w:val="28"/>
        </w:rPr>
        <w:t xml:space="preserve">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Ответственность работников центров занятости населения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156.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lastRenderedPageBreak/>
        <w:t>контроля за предоставлением государственной услуги, в том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числе со стороны граждан, их объединений и организаций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157.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на единой цифровой платформе, ЕПГУ или РПГУ,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5. Досудебный (внесудебный) порядок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Министерства, центров занятости населения, МФЦ, а также их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должностных лиц, гражданских служащих, работников,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предоставляющих государственную услугу</w:t>
      </w:r>
    </w:p>
    <w:p w:rsidR="005201A9" w:rsidRPr="00376B84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Предмет досудебного (внесудебного обжалования)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158. Заявитель может обратиться с жалобой, в том числе в следующих случаях: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lastRenderedPageBreak/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0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Способы информирования о порядке досудебного (внесудебного)</w:t>
      </w:r>
    </w:p>
    <w:p w:rsidR="005201A9" w:rsidRPr="00376B84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обжалования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159.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осуществляется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376B84" w:rsidRDefault="005201A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Формы и способы подачи заявителями жалобы</w:t>
      </w:r>
    </w:p>
    <w:p w:rsidR="005201A9" w:rsidRPr="00376B84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160. Жалобы подается в письменной форме на бумажном носителе, в электронной форме в центры занятости населения, МФЦ либо Министерство. Жалобы на решения и действия (бездействие) руководителей центров занятости населения в Министерство. Жалобы на решения и действия (бездействие) работника МФЦ подаются руководителю МФЦ.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161. Жалобы на действие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может быть направлена по почте, через МФЦ, с использованием сети Интернет, официального сайта, ЕПГУ/РПГУ, Федеральной государственной информационной системы досудебного (внесудебного) обжалования (далее - ФГИС ДО), а также может быть принята при личном приеме заявителя.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lastRenderedPageBreak/>
        <w:t>Возможность подачи жалобы через ФГИС ДО в настоящее время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162. Жалоба должна содержать: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>4) доводы, на основании которых заявители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D1">
        <w:rPr>
          <w:rFonts w:ascii="Times New Roman" w:hAnsi="Times New Roman" w:cs="Times New Roman"/>
          <w:sz w:val="28"/>
          <w:szCs w:val="28"/>
        </w:rPr>
        <w:t xml:space="preserve">163. Рассмотрение жалоб осуществляется в соответствии с требованиями, предусмотренными </w:t>
      </w:r>
      <w:hyperlink r:id="rId21">
        <w:r w:rsidRPr="00D406D1">
          <w:rPr>
            <w:rFonts w:ascii="Times New Roman" w:hAnsi="Times New Roman" w:cs="Times New Roman"/>
            <w:color w:val="0000FF"/>
            <w:sz w:val="28"/>
            <w:szCs w:val="28"/>
          </w:rPr>
          <w:t>главой 2.1</w:t>
        </w:r>
      </w:hyperlink>
      <w:r w:rsidRPr="00D406D1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Приложение 1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предоставления государственной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услуги содействия работодателям в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подборе необходимых работников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Форма утверждена приказом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Минтруда России от 20.10.2021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N 738 "Об утверждении форм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бланков документов, связанных с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предоставлением государственных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услуг в области содействия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занятости населения"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21" w:name="P649"/>
      <w:bookmarkEnd w:id="21"/>
      <w:r w:rsidRPr="00D406D1">
        <w:rPr>
          <w:rFonts w:ascii="Times New Roman" w:hAnsi="Times New Roman" w:cs="Times New Roman"/>
          <w:sz w:val="22"/>
        </w:rPr>
        <w:t>ИНФОРМАЦИЯ О ВАКАНСИИ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1. Основная информация: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наименование вакансии (в соответствии со штатным расписанием)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lastRenderedPageBreak/>
        <w:t>б) наименование работодателя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 xml:space="preserve">в) профессия (в соответствии с Общероссийским </w:t>
      </w:r>
      <w:hyperlink r:id="rId22">
        <w:r w:rsidRPr="00D406D1">
          <w:rPr>
            <w:rFonts w:ascii="Times New Roman" w:hAnsi="Times New Roman" w:cs="Times New Roman"/>
            <w:color w:val="0000FF"/>
            <w:sz w:val="22"/>
          </w:rPr>
          <w:t>классификатором</w:t>
        </w:r>
      </w:hyperlink>
      <w:r w:rsidRPr="00D406D1">
        <w:rPr>
          <w:rFonts w:ascii="Times New Roman" w:hAnsi="Times New Roman" w:cs="Times New Roman"/>
          <w:sz w:val="22"/>
        </w:rPr>
        <w:t xml:space="preserve"> профессий рабочих, должностей служащих и тарифных разрядов)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г) профессиональный стандарт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д) сфера деятельности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е) заработная плата, руб.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ж) субъект Российской Федерации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2. Адрес места работы: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район, населенный пункт, улица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дом, корпус, строение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название остановки, вид транспорта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г) дополнительная информация по адресу (необязательно)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3. Должностные обязанности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4. Требования к кандидату: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квалификация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опыт работы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образование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г) специальность по образованию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д) ученая степень (при наличии)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е) иные требования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5. Владение языками (необязательно)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6. Ключевые навыки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7. Дополнительные навыки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8. Дополнительные требования к кандидату: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медицинская книжка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водительское удостоверение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наличие сертификатов (необязательно)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9. Данные по вакансии: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график работы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тип занятости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класс условий труда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г) прием по результатам конкурса на замещение вакансии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д) квотируемое рабочее место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lastRenderedPageBreak/>
        <w:t>е) карьерный рост (необязательно)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ж) дополнительные сведения по вакансии (необязательно)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з) возможность работы для социально незащищенных групп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10. Премии и дополнительные социальные гарантии, предоставляемые работнику: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вид премии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размер премии (необязательно, если вид премии не выбран)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11. Социальный пакет: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предоставление жилья при переезде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тип жилья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транспортные льготы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г) переобучение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д) стипендия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е) размер стипендии в месяц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ж) условия обучения (необязательно)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з) дополнительные социальные гарантии (необязательно)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12. Контактная информация: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контактное лицо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телефон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мобильный телефон (необязательно)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г) адрес электронной почты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д) другое (необязательно)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Приложение 2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предоставления государственной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услуги содействия работодателям в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подборе необходимых работников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Форма утверждена приказом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Минтруда России от 20.10.2021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N 738 "Об утверждении форм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бланков документов, связанных с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предоставлением государственных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услуг в области содействия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занятости населения"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22" w:name="P725"/>
      <w:bookmarkEnd w:id="22"/>
      <w:r w:rsidRPr="00D406D1">
        <w:rPr>
          <w:rFonts w:ascii="Times New Roman" w:hAnsi="Times New Roman" w:cs="Times New Roman"/>
          <w:sz w:val="22"/>
        </w:rPr>
        <w:t>ЗАЯВЛЕНИЕ</w:t>
      </w: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О ПРЕДОСТАВЛЕНИИ РАБОТОДАТЕЛЮ ГОСУДАРСТВЕННОЙ УСЛУГИ</w:t>
      </w: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СОДЕЙСТВИЯ В ПОДБОРЕ НЕОБХОДИМЫХ РАБОТНИКОВ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1. Фамилия, имя, отчество (при наличии) представителя работодателя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lastRenderedPageBreak/>
        <w:t>2. Должность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3. Контактный телефон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4. Адрес электронной почты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5. Сведения о работодателе: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полное наименование юридического лица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фамилия, имя, отчество (при наличии) индивидуального предпринимателя или физического лица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сокращенное наименование юридического лица (при наличии)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г) организационно-правовая форма юридического лица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д) ОГРН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е) ИНН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ж) КПП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з) форма собственности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и) численность работников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к) количество рабочих мест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 xml:space="preserve">л) основной вид экономической деятельности (по </w:t>
      </w:r>
      <w:hyperlink r:id="rId23">
        <w:r w:rsidRPr="00D406D1">
          <w:rPr>
            <w:rFonts w:ascii="Times New Roman" w:hAnsi="Times New Roman" w:cs="Times New Roman"/>
            <w:color w:val="0000FF"/>
            <w:sz w:val="22"/>
          </w:rPr>
          <w:t>ОКВЭД</w:t>
        </w:r>
      </w:hyperlink>
      <w:r w:rsidRPr="00D406D1">
        <w:rPr>
          <w:rFonts w:ascii="Times New Roman" w:hAnsi="Times New Roman" w:cs="Times New Roman"/>
          <w:sz w:val="22"/>
        </w:rPr>
        <w:t>)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6. Адрес места нахождения: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субъект Российской Федерации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район, населенный пункт, улица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дом, корпус, строение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Фактический адрес совпадает с адресом места нахождения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Фактический адрес (если не совпадает с адресом местонахождения):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субъект Российской Федерации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район, населенный пункт, улица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дом, корпус, строение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7. Место оказания государственной услуги: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субъект Российской Федерации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центр занятости населения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8. Общие сведения о вакансии: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а) наименование вакансии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б) дополнительные сервисы</w:t>
      </w:r>
    </w:p>
    <w:p w:rsidR="005201A9" w:rsidRPr="00D406D1" w:rsidRDefault="005201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в) необходимое количество работников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D1" w:rsidRPr="00D406D1" w:rsidRDefault="00D40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Приложение 3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предоставления государственной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услуги содействия работодателям в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>подборе необходимых работников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201A9" w:rsidRPr="00D406D1" w:rsidRDefault="005201A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 xml:space="preserve">    На бланке государственного</w:t>
      </w:r>
    </w:p>
    <w:p w:rsidR="005201A9" w:rsidRPr="00D406D1" w:rsidRDefault="005201A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 xml:space="preserve">    учреждения службы</w:t>
      </w:r>
    </w:p>
    <w:p w:rsidR="005201A9" w:rsidRPr="00D406D1" w:rsidRDefault="005201A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 xml:space="preserve">    занятости населения</w:t>
      </w:r>
    </w:p>
    <w:p w:rsidR="005201A9" w:rsidRPr="00D406D1" w:rsidRDefault="005201A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 xml:space="preserve">    _____________ N __________</w:t>
      </w:r>
    </w:p>
    <w:p w:rsidR="005201A9" w:rsidRPr="00D406D1" w:rsidRDefault="005201A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406D1">
        <w:rPr>
          <w:rFonts w:ascii="Times New Roman" w:hAnsi="Times New Roman" w:cs="Times New Roman"/>
          <w:sz w:val="22"/>
        </w:rPr>
        <w:t xml:space="preserve">    На N _____ от ____________</w:t>
      </w:r>
    </w:p>
    <w:p w:rsidR="005201A9" w:rsidRPr="00D406D1" w:rsidRDefault="005201A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780"/>
      <w:bookmarkEnd w:id="23"/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ГОСУДАРСТВЕННОЙ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СОДЕЙСТВИЯ РАБОТОДАТЕЛЯМ В ПОДБОРЕ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ПОДХОДЯЩЕЙ РАБОТЫ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6186F">
        <w:rPr>
          <w:rFonts w:ascii="Times New Roman" w:hAnsi="Times New Roman" w:cs="Times New Roman"/>
          <w:sz w:val="24"/>
          <w:szCs w:val="24"/>
        </w:rPr>
        <w:t xml:space="preserve"> </w:t>
      </w:r>
      <w:r w:rsidRPr="0006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 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государственной услуги содействия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в подборе подходящей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услуга), основания для отказа в предоставлении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услуги: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(юридическому лицу,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предпринимателю),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 впервые, является:</w:t>
      </w:r>
    </w:p>
    <w:p w:rsidR="00376B84" w:rsidRDefault="00376B84" w:rsidP="00376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отсутствие </w:t>
      </w:r>
      <w:r w:rsidRPr="00DC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вакансии, опубликованную на единой цифровой платформе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№ </w:t>
      </w:r>
      <w:r w:rsidRPr="004678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информация о вакансии).</w:t>
      </w:r>
    </w:p>
    <w:p w:rsidR="00376B84" w:rsidRDefault="00376B84" w:rsidP="00376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(физическому лицу),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братившемуся впервые, является:</w:t>
      </w:r>
    </w:p>
    <w:p w:rsidR="00376B84" w:rsidRDefault="00376B84" w:rsidP="00376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паспорта гражданина Российской Федерации или 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его заменяющего; </w:t>
      </w:r>
      <w:proofErr w:type="gramStart"/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 удостоверяющего</w:t>
      </w:r>
      <w:proofErr w:type="gramEnd"/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чность иностранного гражданина,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без гражданства;</w:t>
      </w:r>
    </w:p>
    <w:p w:rsidR="00376B84" w:rsidRDefault="00376B84" w:rsidP="00376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</w:t>
      </w:r>
      <w:r w:rsidRP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вакансии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B84" w:rsidRDefault="00376B84" w:rsidP="00376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отказа в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заявителю,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последующих обращениях, является отсутствие информации</w:t>
      </w:r>
      <w:r w:rsidRPr="006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вакансии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центр занятости населения_____________________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центра занятости населения)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вас об отказе в предоставлении государственной услуги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основанию: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основание)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центра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населения ____________   _______________________________________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Подпись               Расшифровка подписи</w:t>
      </w:r>
    </w:p>
    <w:p w:rsidR="00376B84" w:rsidRPr="0006186F" w:rsidRDefault="00376B84" w:rsidP="00376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84" w:rsidRDefault="00376B84" w:rsidP="00376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84" w:rsidRDefault="00376B84" w:rsidP="00376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предоставления государственной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услуги содействия работодателям в</w:t>
      </w:r>
    </w:p>
    <w:p w:rsidR="005201A9" w:rsidRPr="00D406D1" w:rsidRDefault="00520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подборе необходимых работников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825"/>
      <w:bookmarkEnd w:id="24"/>
      <w:r w:rsidRPr="00D406D1">
        <w:rPr>
          <w:rFonts w:ascii="Times New Roman" w:hAnsi="Times New Roman" w:cs="Times New Roman"/>
          <w:sz w:val="24"/>
          <w:szCs w:val="24"/>
        </w:rPr>
        <w:t>ПЕРЕЧЕНЬ СВЕДЕНИЙ,</w:t>
      </w:r>
    </w:p>
    <w:p w:rsidR="005201A9" w:rsidRPr="00D406D1" w:rsidRDefault="00520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6D1">
        <w:rPr>
          <w:rFonts w:ascii="Times New Roman" w:hAnsi="Times New Roman" w:cs="Times New Roman"/>
          <w:sz w:val="24"/>
          <w:szCs w:val="24"/>
        </w:rPr>
        <w:t>ЗАПРАШИВАЕМЫХ ЦЕНТРАМИ ЗАНЯТОСТИ НАСЕЛЕНИЯ</w:t>
      </w: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139"/>
        <w:gridCol w:w="4252"/>
      </w:tblGrid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Источник сведений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о действительности паспорта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МВД России (ведомственная информационная система)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жительства (пребывания)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МВД России (ведомственная информационная система)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трудовой деятельности, о </w:t>
            </w:r>
            <w:r w:rsidRPr="00D4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факте осуществления трудовой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Пенсионный фонд Российской </w:t>
            </w:r>
            <w:r w:rsidRPr="00D4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(ведомственная информационная система)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о трудовом стаже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 (ведомственная информационная система)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инвалидности (выписка из индивидуальной программы реабилитации или </w:t>
            </w:r>
            <w:proofErr w:type="spellStart"/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406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(при указании гражданином в заявлении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соответствующей информации)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 (федеральная государственная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"Федеральный реестр инвалидов")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квалификации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D406D1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(федеральная государственная информационная система "Федеральный реестр сведений о документах об образовании и (или) о квалификации, документах об обучении")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(Единый государственный реестр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юридических лиц)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(Единый государственный реестр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о гражданах, являющихся учредителями (участниками) юридических лиц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(Единый государственный реестр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юридических лиц)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о статусе адвоката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Минюст России (реестр адвокатов субъектов Российской Федерации)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нотариуса и лицах, сдавших квалификационный экзамен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Минюст России (реестр нотариусов и лиц, сдавших квалификационный экзамен)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о рождении ребенка (при указании гражданином в заявлении соответствующей информации)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(Единый государственный реестр записей актов гражданского состояния)</w:t>
            </w:r>
          </w:p>
        </w:tc>
      </w:tr>
      <w:tr w:rsidR="005201A9" w:rsidRPr="00D406D1">
        <w:tc>
          <w:tcPr>
            <w:tcW w:w="576" w:type="dxa"/>
            <w:vAlign w:val="center"/>
          </w:tcPr>
          <w:p w:rsidR="005201A9" w:rsidRPr="00D406D1" w:rsidRDefault="0052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9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Сведения о смерти гражданина</w:t>
            </w:r>
          </w:p>
        </w:tc>
        <w:tc>
          <w:tcPr>
            <w:tcW w:w="4252" w:type="dxa"/>
            <w:vAlign w:val="center"/>
          </w:tcPr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5201A9" w:rsidRPr="00D406D1" w:rsidRDefault="0052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1">
              <w:rPr>
                <w:rFonts w:ascii="Times New Roman" w:hAnsi="Times New Roman" w:cs="Times New Roman"/>
                <w:sz w:val="24"/>
                <w:szCs w:val="24"/>
              </w:rPr>
              <w:t>(Единый государственный реестр записей актов гражданского состояния)</w:t>
            </w:r>
          </w:p>
        </w:tc>
      </w:tr>
    </w:tbl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A9" w:rsidRPr="00D406D1" w:rsidRDefault="005201A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1A3D" w:rsidRPr="00D406D1" w:rsidRDefault="00661A3D">
      <w:pPr>
        <w:rPr>
          <w:rFonts w:ascii="Times New Roman" w:hAnsi="Times New Roman" w:cs="Times New Roman"/>
          <w:sz w:val="28"/>
          <w:szCs w:val="28"/>
        </w:rPr>
      </w:pPr>
    </w:p>
    <w:sectPr w:rsidR="00661A3D" w:rsidRPr="00D406D1" w:rsidSect="0052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A9"/>
    <w:rsid w:val="0034163D"/>
    <w:rsid w:val="00376B84"/>
    <w:rsid w:val="003C1DA7"/>
    <w:rsid w:val="005201A9"/>
    <w:rsid w:val="0065721F"/>
    <w:rsid w:val="00661A3D"/>
    <w:rsid w:val="00D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4A34F"/>
  <w15:chartTrackingRefBased/>
  <w15:docId w15:val="{73258019-C2F6-421A-9932-9FF52294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1A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5201A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nformat">
    <w:name w:val="ConsPlusNonformat"/>
    <w:rsid w:val="005201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22B55D37E9D0926E90715A32A72316A1D769A25F8FF85A2E36AFD8CA1D8CD2AA6FA4E55A338558D2445CD860F535119D1D6W" TargetMode="External"/><Relationship Id="rId13" Type="http://schemas.openxmlformats.org/officeDocument/2006/relationships/hyperlink" Target="consultantplus://offline/ref=A7722B55D37E9D0926E91918B5462E3568172A9F22F4F1D4F6B66CAAD3F1DE9878E6A41704E473598C3959CC85D1D3W" TargetMode="External"/><Relationship Id="rId18" Type="http://schemas.openxmlformats.org/officeDocument/2006/relationships/hyperlink" Target="consultantplus://offline/ref=A7722B55D37E9D0926E91918B5462E356F1729902DF1F1D4F6B66CAAD3F1DE9878E6A41704E473598C3959CC85D1D3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722B55D37E9D0926E91918B5462E3568172A9F22F4F1D4F6B66CAAD3F1DE986AE6FC1805EF660CDC630EC187124F501A0A474AB1D8D8W" TargetMode="External"/><Relationship Id="rId7" Type="http://schemas.openxmlformats.org/officeDocument/2006/relationships/hyperlink" Target="consultantplus://offline/ref=A7722B55D37E9D0926E91918B5462E356817289124F7F1D4F6B66CAAD3F1DE9878E6A41704E473598C3959CC85D1D3W" TargetMode="External"/><Relationship Id="rId12" Type="http://schemas.openxmlformats.org/officeDocument/2006/relationships/hyperlink" Target="consultantplus://offline/ref=A7722B55D37E9D0926E91918B5462E3568172A9F22F4F1D4F6B66CAAD3F1DE9878E6A41704E473598C3959CC85D1D3W" TargetMode="External"/><Relationship Id="rId17" Type="http://schemas.openxmlformats.org/officeDocument/2006/relationships/hyperlink" Target="consultantplus://offline/ref=A7722B55D37E9D0926E91918B5462E3568172A9F22F4F1D4F6B66CAAD3F1DE986AE6FC1B04E0660CDC630EC187124F501A0A474AB1D8D8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722B55D37E9D0926E91918B5462E356817289124F7F1D4F6B66CAAD3F1DE986AE6FC1B04E76D58842C0F9DC3445C51180A444BAD88713FD1DEW" TargetMode="External"/><Relationship Id="rId20" Type="http://schemas.openxmlformats.org/officeDocument/2006/relationships/hyperlink" Target="consultantplus://offline/ref=A7722B55D37E9D0926E91918B5462E3568172A9F22F4F1D4F6B66CAAD3F1DE986AE6FC180DE7660CDC630EC187124F501A0A474AB1D8D8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22B55D37E9D0926E91918B5462E356F1F2C9427F3F1D4F6B66CAAD3F1DE9878E6A41704E473598C3959CC85D1D3W" TargetMode="External"/><Relationship Id="rId11" Type="http://schemas.openxmlformats.org/officeDocument/2006/relationships/hyperlink" Target="consultantplus://offline/ref=A7722B55D37E9D0926E91918B5462E3568172F9721F7F1D4F6B66CAAD3F1DE986AE6FC1B04E76D598E2C0F9DC3445C51180A444BAD88713FD1DEW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7722B55D37E9D0926E91918B5462E3568172A9F22F4F1D4F6B66CAAD3F1DE9878E6A41704E473598C3959CC85D1D3W" TargetMode="External"/><Relationship Id="rId15" Type="http://schemas.openxmlformats.org/officeDocument/2006/relationships/hyperlink" Target="consultantplus://offline/ref=A7722B55D37E9D0926E91918B5462E356D1E2B932DF6F1D4F6B66CAAD3F1DE986AE6FC1B04E76D598F2C0F9DC3445C51180A444BAD88713FD1DEW" TargetMode="External"/><Relationship Id="rId23" Type="http://schemas.openxmlformats.org/officeDocument/2006/relationships/hyperlink" Target="consultantplus://offline/ref=A7722B55D37E9D0926E91918B5462E356814209E21F4F1D4F6B66CAAD3F1DE9878E6A41704E473598C3959CC85D1D3W" TargetMode="External"/><Relationship Id="rId10" Type="http://schemas.openxmlformats.org/officeDocument/2006/relationships/hyperlink" Target="consultantplus://offline/ref=A7722B55D37E9D0926E90715A32A72316A1D769A25F9FB86A9E26AFD8CA1D8CD2AA6FA4E47A360598D275BCD871A05005F41484AB094703C02D2B835D6D8W" TargetMode="External"/><Relationship Id="rId19" Type="http://schemas.openxmlformats.org/officeDocument/2006/relationships/hyperlink" Target="consultantplus://offline/ref=A7722B55D37E9D0926E90715A32A72316A1D769A25F6FE8AA3EB6AFD8CA1D8CD2AA6FA4E55A338558D2445CD860F535119D1D6W" TargetMode="External"/><Relationship Id="rId4" Type="http://schemas.openxmlformats.org/officeDocument/2006/relationships/hyperlink" Target="consultantplus://offline/ref=A7722B55D37E9D0926E90715A32A72316A1D769A25F9FB86A9E26AFD8CA1D8CD2AA6FA4E47A360598D275BCC811A05005F41484AB094703C02D2B835D6D8W" TargetMode="External"/><Relationship Id="rId9" Type="http://schemas.openxmlformats.org/officeDocument/2006/relationships/hyperlink" Target="consultantplus://offline/ref=A7722B55D37E9D0926E90715A32A72316A1D769A25F9FB86A9E26AFD8CA1D8CD2AA6FA4E47A360598D275BCC801A05005F41484AB094703C02D2B835D6D8W" TargetMode="External"/><Relationship Id="rId14" Type="http://schemas.openxmlformats.org/officeDocument/2006/relationships/hyperlink" Target="consultantplus://offline/ref=A7722B55D37E9D0926E91918B5462E3568172A9F22F4F1D4F6B66CAAD3F1DE986AE6FC1901EE660CDC630EC187124F501A0A474AB1D8D8W" TargetMode="External"/><Relationship Id="rId22" Type="http://schemas.openxmlformats.org/officeDocument/2006/relationships/hyperlink" Target="consultantplus://offline/ref=A7722B55D37E9D0926E91918B5462E356D152D9E2DF6F1D4F6B66CAAD3F1DE986AE6FC1B04E76D58852C0F9DC3445C51180A444BAD88713FD1D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48</Pages>
  <Words>15108</Words>
  <Characters>86118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Боярская Наталья Борисовна</dc:creator>
  <cp:keywords/>
  <dc:description/>
  <cp:lastModifiedBy>Боярская Наталья Борисовна</cp:lastModifiedBy>
  <cp:revision>2</cp:revision>
  <dcterms:created xsi:type="dcterms:W3CDTF">2022-11-02T21:49:00Z</dcterms:created>
  <dcterms:modified xsi:type="dcterms:W3CDTF">2022-11-02T22:26:00Z</dcterms:modified>
</cp:coreProperties>
</file>