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7" w:rsidRDefault="00D2230B" w:rsidP="00C82E3F">
      <w:pPr>
        <w:ind w:firstLine="709"/>
        <w:jc w:val="both"/>
      </w:pPr>
      <w:r>
        <w:t>В ходе публичного мероприятия подведены итоги правоприменительной практики за</w:t>
      </w:r>
      <w:r w:rsidR="000761A1">
        <w:t xml:space="preserve"> первый квартал</w:t>
      </w:r>
      <w:r>
        <w:t xml:space="preserve"> 202</w:t>
      </w:r>
      <w:r w:rsidR="000761A1">
        <w:t>1</w:t>
      </w:r>
      <w:r>
        <w:t xml:space="preserve"> год</w:t>
      </w:r>
      <w:r w:rsidR="000761A1">
        <w:t>а</w:t>
      </w:r>
      <w:r>
        <w:t xml:space="preserve">. Установлено, что по виду контроля в результате проверочных мероприятий выявлено нарушение порядка и срока предоставления информации в центры занятости населения о квотированных местах для инвалидов (2 случая в </w:t>
      </w:r>
      <w:r w:rsidR="000761A1">
        <w:t>3</w:t>
      </w:r>
      <w:r>
        <w:t xml:space="preserve"> контрольных мероприятиях, </w:t>
      </w:r>
      <w:r w:rsidR="000761A1">
        <w:t>63</w:t>
      </w:r>
      <w:r w:rsidR="004C2D61">
        <w:t xml:space="preserve"> </w:t>
      </w:r>
      <w:r>
        <w:t xml:space="preserve">%). Анализ нарушений </w:t>
      </w:r>
      <w:r w:rsidR="000761A1">
        <w:t>показал</w:t>
      </w:r>
      <w:r>
        <w:t xml:space="preserve">, что количество выделенных (созданных) рабочих мест для приема на работу инвалидов соответствовало требованиям законодательства в области квотирования рабочих мест для инвалидов, однако, информация, необходимая для осуществления деятельности по профессиональной реабилитации и содействию занятости инвалидов предоставляется в соответствующий центр занятости населения в </w:t>
      </w:r>
      <w:r w:rsidR="000761A1">
        <w:t xml:space="preserve">с </w:t>
      </w:r>
      <w:r>
        <w:t xml:space="preserve">нарушением установленного срока, </w:t>
      </w:r>
      <w:r w:rsidR="000761A1">
        <w:t>либо не предоставляется вовсе</w:t>
      </w:r>
      <w:r>
        <w:t xml:space="preserve">, при этом, </w:t>
      </w:r>
      <w:r w:rsidR="000761A1">
        <w:t>часть</w:t>
      </w:r>
      <w:r>
        <w:t xml:space="preserve"> выделенных (созданных) рабочих мест являл</w:t>
      </w:r>
      <w:r w:rsidR="000761A1">
        <w:t>а</w:t>
      </w:r>
      <w:r>
        <w:t>сь вакантн</w:t>
      </w:r>
      <w:r w:rsidR="000761A1">
        <w:t>ой</w:t>
      </w:r>
      <w:r>
        <w:t xml:space="preserve">. Указанное </w:t>
      </w:r>
      <w:r w:rsidR="00C82E3F">
        <w:t>образует</w:t>
      </w:r>
      <w:r>
        <w:t xml:space="preserve"> состав административного правонарушения, установленного статьей 19.7 Кодекса Российской Федерации об административных правонарушения</w:t>
      </w:r>
      <w:r w:rsidR="00C82E3F">
        <w:t>х</w:t>
      </w:r>
      <w:r>
        <w:t>, на что обращено дополнительное внимание</w:t>
      </w:r>
      <w:r w:rsidR="00C82E3F">
        <w:t xml:space="preserve"> работодателей</w:t>
      </w:r>
      <w:r>
        <w:t xml:space="preserve"> и разъяснены положения приказа </w:t>
      </w:r>
      <w:r w:rsidR="000761A1">
        <w:t>Министерства труда и развития кадрового потенциала</w:t>
      </w:r>
      <w:r>
        <w:t xml:space="preserve"> Камчатского края от </w:t>
      </w:r>
      <w:r w:rsidR="000761A1">
        <w:t>11</w:t>
      </w:r>
      <w:r w:rsidR="00C82E3F">
        <w:t>.</w:t>
      </w:r>
      <w:r w:rsidR="000761A1">
        <w:t>02</w:t>
      </w:r>
      <w:r w:rsidR="00C82E3F">
        <w:t>.20</w:t>
      </w:r>
      <w:r w:rsidR="000761A1">
        <w:t>21</w:t>
      </w:r>
      <w:r w:rsidR="00C82E3F">
        <w:t xml:space="preserve"> «</w:t>
      </w:r>
      <w:r w:rsidR="000761A1" w:rsidRPr="000761A1">
        <w:t>Об утверждении срока предоставления и формы предоставляемой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</w:t>
      </w:r>
      <w:r w:rsidR="00C82E3F">
        <w:t>» в части сроков предоставления информации в центры занятости населения.</w:t>
      </w:r>
    </w:p>
    <w:p w:rsidR="00C82E3F" w:rsidRDefault="00C82E3F" w:rsidP="00C82E3F">
      <w:pPr>
        <w:ind w:firstLine="709"/>
        <w:jc w:val="both"/>
      </w:pPr>
      <w:r>
        <w:t xml:space="preserve">Также рассмотрен вопрос профилактических мероприятий, в частности, вынесения предостережений о недопустимости нарушений обязательных требований. </w:t>
      </w:r>
      <w:r w:rsidR="000761A1">
        <w:t xml:space="preserve">Большая часть предостережений (16 из 22, </w:t>
      </w:r>
      <w:r w:rsidR="00F70A30">
        <w:t>72 %</w:t>
      </w:r>
      <w:r w:rsidR="000761A1">
        <w:t xml:space="preserve">) вынесена в связи с </w:t>
      </w:r>
      <w:proofErr w:type="spellStart"/>
      <w:r w:rsidR="000761A1">
        <w:t>непредоставлением</w:t>
      </w:r>
      <w:proofErr w:type="spellEnd"/>
      <w:r w:rsidR="000761A1">
        <w:t xml:space="preserve"> информации в центры занятости населения за отчетный период</w:t>
      </w:r>
      <w:r w:rsidR="00F70A30">
        <w:t>, 6 предостережений вынесено в связи с нарушением сроков предоставления информации.</w:t>
      </w:r>
    </w:p>
    <w:p w:rsidR="00C82E3F" w:rsidRDefault="00C82E3F" w:rsidP="00C82E3F">
      <w:bookmarkStart w:id="0" w:name="_GoBack"/>
      <w:bookmarkEnd w:id="0"/>
    </w:p>
    <w:sectPr w:rsidR="00C8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B"/>
    <w:rsid w:val="000761A1"/>
    <w:rsid w:val="004C2D61"/>
    <w:rsid w:val="005F7F87"/>
    <w:rsid w:val="009673DD"/>
    <w:rsid w:val="00AA578A"/>
    <w:rsid w:val="00C74AAE"/>
    <w:rsid w:val="00C82E3F"/>
    <w:rsid w:val="00D2230B"/>
    <w:rsid w:val="00DA1A14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5B4"/>
  <w15:chartTrackingRefBased/>
  <w15:docId w15:val="{605A0609-A3CE-4F15-9450-6F71C66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4</cp:revision>
  <dcterms:created xsi:type="dcterms:W3CDTF">2021-01-14T23:45:00Z</dcterms:created>
  <dcterms:modified xsi:type="dcterms:W3CDTF">2021-04-25T20:31:00Z</dcterms:modified>
</cp:coreProperties>
</file>