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3" w:rsidRDefault="00B97093">
      <w:pPr>
        <w:pStyle w:val="ConsPlusTitlePage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ПРАВИТЕЛЬСТВО КАМЧАТСКОГО КРАЯ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ПОСТАНОВЛЕНИЕ</w:t>
      </w:r>
    </w:p>
    <w:p w:rsidR="00B97093" w:rsidRDefault="00B97093">
      <w:pPr>
        <w:pStyle w:val="ConsPlusTitle"/>
        <w:jc w:val="center"/>
      </w:pPr>
      <w:r>
        <w:t>от 11 ноября 2013 г. N 490-П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</w:t>
      </w:r>
      <w:r w:rsidR="009A7F93">
        <w:t xml:space="preserve"> </w:t>
      </w:r>
      <w:r>
        <w:t>КРАЯ"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Pr="0002321A" w:rsidRDefault="00B97093">
      <w:pPr>
        <w:pStyle w:val="ConsPlusNormal"/>
        <w:jc w:val="center"/>
      </w:pPr>
      <w:r w:rsidRPr="0002321A">
        <w:t>(в ред. Постановлений Правительства Камчатского края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30.04.2014 </w:t>
      </w:r>
      <w:hyperlink r:id="rId8" w:history="1">
        <w:r w:rsidRPr="0002321A">
          <w:t>N 205-П</w:t>
        </w:r>
      </w:hyperlink>
      <w:r w:rsidRPr="0002321A">
        <w:t xml:space="preserve">, от 06.08.2014 </w:t>
      </w:r>
      <w:hyperlink r:id="rId9" w:history="1">
        <w:r w:rsidRPr="0002321A">
          <w:t>N 324-П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12.01.2015 </w:t>
      </w:r>
      <w:hyperlink r:id="rId10" w:history="1">
        <w:r w:rsidRPr="0002321A">
          <w:t>N 2-П</w:t>
        </w:r>
      </w:hyperlink>
      <w:r w:rsidRPr="0002321A">
        <w:t xml:space="preserve">, от 10.04.2015 </w:t>
      </w:r>
      <w:hyperlink r:id="rId11" w:history="1">
        <w:r w:rsidRPr="0002321A">
          <w:t>N 137-П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26.05.2015 </w:t>
      </w:r>
      <w:hyperlink r:id="rId12" w:history="1">
        <w:r w:rsidRPr="0002321A">
          <w:t>N 186-П</w:t>
        </w:r>
      </w:hyperlink>
      <w:r w:rsidRPr="0002321A">
        <w:t xml:space="preserve">, от 14.07.2015 </w:t>
      </w:r>
      <w:hyperlink r:id="rId13" w:history="1">
        <w:r w:rsidRPr="0002321A">
          <w:t>N 258-П</w:t>
        </w:r>
      </w:hyperlink>
      <w:r w:rsidRPr="0002321A">
        <w:t>,</w:t>
      </w:r>
      <w:r w:rsidR="009C6DB4">
        <w:t xml:space="preserve"> </w:t>
      </w:r>
      <w:hyperlink r:id="rId14" w:history="1">
        <w:r w:rsidRPr="0002321A">
          <w:t>N 259-П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24.09.2015 </w:t>
      </w:r>
      <w:hyperlink r:id="rId15" w:history="1">
        <w:r w:rsidRPr="0002321A">
          <w:t>N 334-П</w:t>
        </w:r>
      </w:hyperlink>
      <w:r w:rsidRPr="0002321A">
        <w:t xml:space="preserve">, от 08.02.2016 </w:t>
      </w:r>
      <w:hyperlink r:id="rId16" w:history="1">
        <w:r w:rsidRPr="0002321A">
          <w:t>N 30-П</w:t>
        </w:r>
      </w:hyperlink>
      <w:r w:rsidRPr="0002321A">
        <w:t>,</w:t>
      </w:r>
    </w:p>
    <w:p w:rsidR="00961E67" w:rsidRPr="0002321A" w:rsidRDefault="00B97093">
      <w:pPr>
        <w:pStyle w:val="ConsPlusNormal"/>
        <w:jc w:val="center"/>
      </w:pPr>
      <w:r w:rsidRPr="0002321A">
        <w:t xml:space="preserve">от 28.03.2016 </w:t>
      </w:r>
      <w:hyperlink r:id="rId17" w:history="1">
        <w:r w:rsidRPr="0002321A">
          <w:t>N 92-П</w:t>
        </w:r>
      </w:hyperlink>
      <w:r w:rsidR="001420D7" w:rsidRPr="0002321A">
        <w:t>, от 25.10.2016 № 418-П</w:t>
      </w:r>
      <w:r w:rsidR="00433DEB" w:rsidRPr="0002321A">
        <w:t>, от 19.12.2016 № 505-П</w:t>
      </w:r>
      <w:r w:rsidR="009A7F93" w:rsidRPr="0002321A">
        <w:t>, от 28.12.2016 № 529-П</w:t>
      </w:r>
      <w:r w:rsidR="00961E67" w:rsidRPr="0002321A">
        <w:t>,</w:t>
      </w:r>
    </w:p>
    <w:p w:rsidR="00B97093" w:rsidRDefault="00961E67">
      <w:pPr>
        <w:pStyle w:val="ConsPlusNormal"/>
        <w:jc w:val="center"/>
      </w:pPr>
      <w:r w:rsidRPr="0002321A">
        <w:t>от 06.04.2017 № 139-П</w:t>
      </w:r>
      <w:r w:rsidR="00543477" w:rsidRPr="0002321A">
        <w:t>, от 03.07.2017 № 254-П</w:t>
      </w:r>
      <w:r w:rsidR="00740DF4" w:rsidRPr="0002321A">
        <w:t>, от 28.08.2017 № 359-П, от 12.09.2017 № 373-П</w:t>
      </w:r>
      <w:r w:rsidR="00734AE1" w:rsidRPr="0002321A">
        <w:t>, от 11.10.2017 № 422-П</w:t>
      </w:r>
      <w:r w:rsidR="0083390A" w:rsidRPr="0002321A">
        <w:t>, от 19.12.2017 № 545-П, от 28.12.2017 № 582-П</w:t>
      </w:r>
      <w:r w:rsidR="0002321A" w:rsidRPr="0002321A">
        <w:t>, от 21.05.2018 № 208-П</w:t>
      </w:r>
      <w:r w:rsidR="00784A1C">
        <w:t xml:space="preserve">, </w:t>
      </w:r>
      <w:r w:rsidR="00784A1C" w:rsidRPr="0002321A">
        <w:t xml:space="preserve">от </w:t>
      </w:r>
      <w:r w:rsidR="00784A1C">
        <w:t>05.07</w:t>
      </w:r>
      <w:r w:rsidR="00784A1C" w:rsidRPr="0002321A">
        <w:t xml:space="preserve">.2018 № </w:t>
      </w:r>
      <w:r w:rsidR="00784A1C">
        <w:t>271</w:t>
      </w:r>
      <w:r w:rsidR="00784A1C" w:rsidRPr="0002321A">
        <w:t>-П</w:t>
      </w:r>
      <w:r w:rsidR="00575C0B">
        <w:t xml:space="preserve">, </w:t>
      </w:r>
      <w:r w:rsidR="00E92EE3">
        <w:t xml:space="preserve">от </w:t>
      </w:r>
      <w:r w:rsidR="00575C0B">
        <w:t>23.10</w:t>
      </w:r>
      <w:r w:rsidR="00575C0B" w:rsidRPr="0002321A">
        <w:t xml:space="preserve">.2018 № </w:t>
      </w:r>
      <w:r w:rsidR="00575C0B">
        <w:t>448</w:t>
      </w:r>
      <w:r w:rsidR="00575C0B" w:rsidRPr="0002321A">
        <w:t>-П</w:t>
      </w:r>
      <w:r w:rsidR="0041773D">
        <w:t xml:space="preserve">, </w:t>
      </w:r>
      <w:r w:rsidR="00E92EE3">
        <w:t xml:space="preserve">от </w:t>
      </w:r>
      <w:r w:rsidR="0041773D">
        <w:t>21.11</w:t>
      </w:r>
      <w:r w:rsidR="0041773D" w:rsidRPr="0002321A">
        <w:t xml:space="preserve">.2018 № </w:t>
      </w:r>
      <w:r w:rsidR="0041773D">
        <w:t>483</w:t>
      </w:r>
      <w:r w:rsidR="0041773D" w:rsidRPr="0002321A">
        <w:t>-П</w:t>
      </w:r>
      <w:r w:rsidR="00C458D4">
        <w:t xml:space="preserve">, </w:t>
      </w:r>
      <w:r w:rsidR="00E92EE3">
        <w:t xml:space="preserve">от </w:t>
      </w:r>
      <w:r w:rsidR="00C458D4">
        <w:t>29.01.2019 № 37-П</w:t>
      </w:r>
      <w:r w:rsidR="00E92EE3">
        <w:t>, от 12.04.2019 № 161-П</w:t>
      </w:r>
      <w:r w:rsidR="008C59C3">
        <w:t>, от 13.06.2019 № 266-П</w:t>
      </w:r>
      <w:r w:rsidR="002D3910">
        <w:t>, от 04.09.2019 № 388-П</w:t>
      </w:r>
      <w:r w:rsidR="001F5398">
        <w:t>, от 12.12.2019 № 523-П</w:t>
      </w:r>
      <w:r w:rsidR="00F26061">
        <w:t>, от 03.02.2020 № 31-П</w:t>
      </w:r>
      <w:r w:rsidR="00B97093" w:rsidRPr="0002321A"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В соответствии с </w:t>
      </w:r>
      <w:r w:rsidRPr="00004A10">
        <w:t>Постановлением</w:t>
      </w:r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ПРАВИТЕЛЬСТВО ПОСТАНОВЛЯЕТ: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Утвердить </w:t>
      </w:r>
      <w:r w:rsidRPr="00004A10">
        <w:t>Государственную программу</w:t>
      </w:r>
      <w:r>
        <w:t xml:space="preserve"> Камчатского края "Содействие занят</w:t>
      </w:r>
      <w:r w:rsidR="004601F4">
        <w:t>ости населения Камчатского края</w:t>
      </w:r>
      <w:r>
        <w:t>" (далее - Программа) согласно приложению.</w:t>
      </w:r>
    </w:p>
    <w:p w:rsidR="00B97093" w:rsidRDefault="00B97093">
      <w:pPr>
        <w:pStyle w:val="ConsPlusNormal"/>
        <w:ind w:firstLine="540"/>
        <w:jc w:val="both"/>
      </w:pPr>
      <w:r>
        <w:t>2. Ответственность за реализацию Программы возложить на руководителя Агентства по занятости населения и миграционной политике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Губернатор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В.И.ИЛЮХИН</w:t>
      </w:r>
    </w:p>
    <w:p w:rsidR="00B97093" w:rsidRDefault="00B97093">
      <w:pPr>
        <w:sectPr w:rsidR="00B97093" w:rsidSect="00C86B07">
          <w:footerReference w:type="default" r:id="rId1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</w:t>
      </w:r>
    </w:p>
    <w:p w:rsidR="00B97093" w:rsidRDefault="00B97093">
      <w:pPr>
        <w:pStyle w:val="ConsPlusNormal"/>
        <w:jc w:val="right"/>
      </w:pPr>
      <w:r>
        <w:t>к Постановлению Правительства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от 11.11.2013 N 490-П</w:t>
      </w:r>
    </w:p>
    <w:p w:rsidR="00B97093" w:rsidRDefault="00B97093">
      <w:pPr>
        <w:pStyle w:val="ConsPlusNormal"/>
        <w:jc w:val="both"/>
      </w:pPr>
    </w:p>
    <w:p w:rsidR="004601F4" w:rsidRDefault="00B97093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  <w:r w:rsidR="004601F4">
        <w:t xml:space="preserve"> </w:t>
      </w:r>
      <w:r>
        <w:t xml:space="preserve">КАМЧАТСКОГО КРАЯ </w:t>
      </w:r>
    </w:p>
    <w:p w:rsidR="00B97093" w:rsidRDefault="00B97093">
      <w:pPr>
        <w:pStyle w:val="ConsPlusTitle"/>
        <w:jc w:val="center"/>
      </w:pPr>
      <w:r>
        <w:t>"СОДЕЙСТВИЕ ЗАНЯТОСТИ</w:t>
      </w:r>
      <w:r w:rsidR="004601F4">
        <w:t xml:space="preserve"> НАСЕЛЕНИЯ КАМЧАТСКОГО КРАЯ</w:t>
      </w:r>
      <w:r>
        <w:t>"</w:t>
      </w:r>
    </w:p>
    <w:p w:rsidR="00B97093" w:rsidRDefault="00B97093">
      <w:pPr>
        <w:pStyle w:val="ConsPlusNormal"/>
        <w:jc w:val="both"/>
      </w:pP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B42849">
        <w:rPr>
          <w:rFonts w:asciiTheme="minorHAnsi" w:hAnsiTheme="minorHAnsi" w:cstheme="minorHAnsi"/>
          <w:szCs w:val="22"/>
        </w:rPr>
        <w:t>Паспорт государственной программы Камчатского края</w:t>
      </w: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42849">
        <w:rPr>
          <w:rFonts w:asciiTheme="minorHAnsi" w:hAnsiTheme="minorHAnsi" w:cstheme="minorHAnsi"/>
          <w:szCs w:val="22"/>
        </w:rPr>
        <w:t>"Содействие занят</w:t>
      </w:r>
      <w:r w:rsidR="004601F4">
        <w:rPr>
          <w:rFonts w:asciiTheme="minorHAnsi" w:hAnsiTheme="minorHAnsi" w:cstheme="minorHAnsi"/>
          <w:szCs w:val="22"/>
        </w:rPr>
        <w:t>ости населения Камчатского края</w:t>
      </w:r>
      <w:r w:rsidRPr="00B42849">
        <w:rPr>
          <w:rFonts w:asciiTheme="minorHAnsi" w:hAnsiTheme="minorHAnsi" w:cstheme="minorHAnsi"/>
          <w:szCs w:val="22"/>
        </w:rPr>
        <w:t>"</w:t>
      </w:r>
    </w:p>
    <w:p w:rsidR="00B97093" w:rsidRDefault="00B42849" w:rsidP="00B42849">
      <w:pPr>
        <w:pStyle w:val="ConsPlusNormal"/>
        <w:jc w:val="center"/>
      </w:pPr>
      <w:r w:rsidRPr="00B42849">
        <w:rPr>
          <w:rFonts w:asciiTheme="minorHAnsi" w:hAnsiTheme="minorHAnsi" w:cstheme="minorHAnsi"/>
          <w:szCs w:val="22"/>
        </w:rPr>
        <w:t>(далее – Программа)</w:t>
      </w:r>
    </w:p>
    <w:p w:rsidR="00B97093" w:rsidRDefault="00B9709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Соисполнители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Участники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Министерство образования Камчатского края;</w:t>
            </w:r>
          </w:p>
          <w:p w:rsidR="00203CA5" w:rsidRPr="00203CA5" w:rsidRDefault="00F91C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szCs w:val="22"/>
              </w:rPr>
              <w:t>2) Министерство социального раз</w:t>
            </w:r>
            <w:r w:rsidR="00E83434">
              <w:rPr>
                <w:szCs w:val="22"/>
              </w:rPr>
              <w:t>вития и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887F26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Подпрограммы Программы</w:t>
            </w:r>
          </w:p>
          <w:p w:rsidR="00203CA5" w:rsidRPr="00887F26" w:rsidRDefault="00887F26" w:rsidP="00887F26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6237" w:type="dxa"/>
          </w:tcPr>
          <w:p w:rsidR="00203CA5" w:rsidRPr="00F26061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</w:t>
            </w:r>
            <w:r w:rsidR="004601F4" w:rsidRPr="00F26061">
              <w:rPr>
                <w:rFonts w:asciiTheme="minorHAnsi" w:hAnsiTheme="minorHAnsi" w:cstheme="minorHAnsi"/>
                <w:szCs w:val="22"/>
              </w:rPr>
              <w:t> </w:t>
            </w:r>
            <w:r w:rsidRPr="00F26061">
              <w:rPr>
                <w:rFonts w:asciiTheme="minorHAnsi" w:hAnsiTheme="minorHAnsi" w:cstheme="minorHAnsi"/>
                <w:szCs w:val="22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203CA5" w:rsidRPr="00F26061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</w:t>
            </w:r>
            <w:r w:rsidR="004601F4" w:rsidRPr="00F26061">
              <w:rPr>
                <w:rFonts w:asciiTheme="minorHAnsi" w:hAnsiTheme="minorHAnsi" w:cstheme="minorHAnsi"/>
                <w:szCs w:val="22"/>
              </w:rPr>
              <w:t> </w:t>
            </w:r>
            <w:r w:rsidRPr="00F26061">
              <w:rPr>
                <w:rFonts w:asciiTheme="minorHAnsi" w:hAnsiTheme="minorHAnsi" w:cstheme="minorHAnsi"/>
                <w:szCs w:val="22"/>
              </w:rPr>
              <w:t>подпрограмма 2 "Управление миграционными потоками в Камчатском крае";</w:t>
            </w:r>
          </w:p>
          <w:p w:rsidR="00203CA5" w:rsidRPr="00F26061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</w:t>
            </w:r>
            <w:r w:rsidR="004601F4" w:rsidRPr="00F26061">
              <w:rPr>
                <w:rFonts w:asciiTheme="minorHAnsi" w:hAnsiTheme="minorHAnsi" w:cstheme="minorHAnsi"/>
                <w:szCs w:val="22"/>
              </w:rPr>
              <w:t> </w:t>
            </w:r>
            <w:r w:rsidRPr="00F26061">
              <w:rPr>
                <w:rFonts w:asciiTheme="minorHAnsi" w:hAnsiTheme="minorHAnsi" w:cstheme="minorHAnsi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годы";</w:t>
            </w:r>
          </w:p>
          <w:p w:rsidR="00203CA5" w:rsidRPr="00F26061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</w:t>
            </w:r>
            <w:r w:rsidR="004601F4" w:rsidRPr="00F26061">
              <w:rPr>
                <w:rFonts w:asciiTheme="minorHAnsi" w:hAnsiTheme="minorHAnsi" w:cstheme="minorHAnsi"/>
                <w:szCs w:val="22"/>
              </w:rPr>
              <w:t> </w:t>
            </w:r>
            <w:hyperlink w:anchor="P2843" w:history="1">
              <w:r w:rsidRPr="00F26061">
                <w:rPr>
                  <w:rFonts w:asciiTheme="minorHAnsi" w:hAnsiTheme="minorHAnsi" w:cstheme="minorHAnsi"/>
                  <w:szCs w:val="22"/>
                </w:rPr>
                <w:t>подпрограмма 4</w:t>
              </w:r>
            </w:hyperlink>
            <w:r w:rsidRPr="00F26061">
              <w:rPr>
                <w:rFonts w:asciiTheme="minorHAnsi" w:hAnsiTheme="minorHAnsi" w:cstheme="minorHAnsi"/>
                <w:szCs w:val="22"/>
              </w:rPr>
              <w:t xml:space="preserve"> "Обеспечение реализации </w:t>
            </w:r>
            <w:r w:rsidR="004601F4" w:rsidRPr="00F26061">
              <w:rPr>
                <w:rFonts w:asciiTheme="minorHAnsi" w:hAnsiTheme="minorHAnsi" w:cstheme="minorHAnsi"/>
                <w:szCs w:val="22"/>
              </w:rPr>
              <w:t>П</w:t>
            </w:r>
            <w:r w:rsidRPr="00F26061">
              <w:rPr>
                <w:rFonts w:asciiTheme="minorHAnsi" w:hAnsiTheme="minorHAnsi" w:cstheme="minorHAnsi"/>
                <w:szCs w:val="22"/>
              </w:rPr>
              <w:t>рограммы";</w:t>
            </w:r>
          </w:p>
          <w:p w:rsidR="00203CA5" w:rsidRPr="00F26061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5)</w:t>
            </w:r>
            <w:r w:rsidR="004601F4" w:rsidRPr="00F26061">
              <w:rPr>
                <w:rFonts w:asciiTheme="minorHAnsi" w:hAnsiTheme="minorHAnsi" w:cstheme="minorHAnsi"/>
                <w:szCs w:val="22"/>
              </w:rPr>
              <w:t> </w:t>
            </w:r>
            <w:hyperlink w:anchor="P2914" w:history="1">
              <w:r w:rsidRPr="00F26061">
                <w:rPr>
                  <w:rFonts w:asciiTheme="minorHAnsi" w:hAnsiTheme="minorHAnsi" w:cstheme="minorHAnsi"/>
                  <w:szCs w:val="22"/>
                </w:rPr>
                <w:t>подпрограмма 5</w:t>
              </w:r>
            </w:hyperlink>
            <w:r w:rsidRPr="00F26061">
              <w:rPr>
                <w:rFonts w:asciiTheme="minorHAnsi" w:hAnsiTheme="minorHAnsi" w:cstheme="minorHAnsi"/>
                <w:szCs w:val="22"/>
              </w:rPr>
              <w:t xml:space="preserve"> "</w:t>
            </w:r>
            <w:r w:rsidR="001F5398" w:rsidRPr="00F26061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F26061">
              <w:rPr>
                <w:rFonts w:asciiTheme="minorHAnsi" w:hAnsiTheme="minorHAnsi" w:cstheme="minorHAnsi"/>
                <w:szCs w:val="22"/>
              </w:rPr>
              <w:t>"</w:t>
            </w:r>
            <w:r w:rsidR="00C458D4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F26061" w:rsidRDefault="00F91CF4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7) подпрограмма 7 "Комплексная </w:t>
            </w:r>
            <w:proofErr w:type="spellStart"/>
            <w:r w:rsidRPr="00F26061">
              <w:rPr>
                <w:rFonts w:asciiTheme="minorHAnsi" w:hAnsiTheme="minorHAnsi" w:cstheme="minorHAnsi"/>
                <w:szCs w:val="22"/>
              </w:rPr>
              <w:t>ресоциализация</w:t>
            </w:r>
            <w:proofErr w:type="spellEnd"/>
            <w:r w:rsidRPr="00F26061">
              <w:rPr>
                <w:rFonts w:asciiTheme="minorHAnsi" w:hAnsiTheme="minorHAnsi" w:cstheme="minorHAnsi"/>
                <w:szCs w:val="22"/>
              </w:rPr>
              <w:t xml:space="preserve"> граждан, уволенных с военной службы, и обеспечение их социальной интеграции в общество в Камчатском крае</w:t>
            </w:r>
            <w:r w:rsidR="00C458D4" w:rsidRPr="00F26061">
              <w:rPr>
                <w:rFonts w:asciiTheme="minorHAnsi" w:hAnsiTheme="minorHAnsi" w:cstheme="minorHAnsi"/>
                <w:szCs w:val="22"/>
              </w:rPr>
              <w:t>»;</w:t>
            </w:r>
          </w:p>
          <w:p w:rsidR="00740DF4" w:rsidRPr="00F26061" w:rsidRDefault="00740DF4" w:rsidP="00C458D4">
            <w:pPr>
              <w:pStyle w:val="ConsPlusNormal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8) подпрограмма 8 "</w:t>
            </w:r>
            <w:r w:rsidR="00C458D4"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>Сопровождение при содействии занятости инвалидов, включая инвалидов молодого возраста";</w:t>
            </w:r>
          </w:p>
          <w:p w:rsidR="00C458D4" w:rsidRPr="00F26061" w:rsidRDefault="00C458D4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>9) п</w:t>
            </w:r>
            <w:r w:rsidRPr="00F26061">
              <w:rPr>
                <w:rFonts w:asciiTheme="minorHAnsi" w:hAnsiTheme="minorHAnsi" w:cstheme="minorHAnsi"/>
                <w:szCs w:val="22"/>
              </w:rPr>
              <w:t>одпрограмма 9 "</w:t>
            </w:r>
            <w:r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F26061" w:rsidRPr="00F26061">
              <w:rPr>
                <w:rFonts w:asciiTheme="minorHAnsi" w:hAnsiTheme="minorHAnsi" w:cstheme="minorHAnsi"/>
                <w:szCs w:val="22"/>
              </w:rPr>
              <w:t>предпенсионного</w:t>
            </w:r>
            <w:proofErr w:type="spellEnd"/>
            <w:r w:rsidR="00F26061" w:rsidRPr="00F26061">
              <w:rPr>
                <w:rFonts w:asciiTheme="minorHAnsi" w:hAnsiTheme="minorHAnsi" w:cstheme="minorHAnsi"/>
                <w:szCs w:val="22"/>
              </w:rPr>
              <w:t xml:space="preserve"> возраста</w:t>
            </w:r>
            <w:r w:rsidRPr="00F26061">
              <w:rPr>
                <w:rFonts w:asciiTheme="minorHAnsi" w:hAnsiTheme="minorHAnsi" w:cstheme="minorHAnsi"/>
                <w:szCs w:val="22"/>
              </w:rPr>
              <w:t>"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Цели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203CA5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 xml:space="preserve">2) реализация мер для эффективной комплексной </w:t>
            </w:r>
            <w:proofErr w:type="spellStart"/>
            <w:r w:rsidRPr="00F91CF4">
              <w:rPr>
                <w:szCs w:val="22"/>
              </w:rPr>
              <w:t>ресоциализации</w:t>
            </w:r>
            <w:proofErr w:type="spellEnd"/>
            <w:r w:rsidRPr="00F91CF4">
              <w:rPr>
                <w:szCs w:val="22"/>
              </w:rPr>
              <w:t xml:space="preserve"> граждан, уволенных с военной службы, и обеспечения их социальной интеграции в общество в Камчатском крае</w:t>
            </w:r>
          </w:p>
          <w:p w:rsidR="00740DF4" w:rsidRDefault="00740D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      </w:r>
          </w:p>
          <w:p w:rsidR="00C458D4" w:rsidRPr="00C458D4" w:rsidRDefault="00C458D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458D4">
              <w:rPr>
                <w:rFonts w:asciiTheme="minorHAnsi" w:eastAsia="Calibri" w:hAnsiTheme="minorHAnsi" w:cstheme="minorHAnsi"/>
                <w:szCs w:val="22"/>
                <w:lang w:eastAsia="en-US"/>
              </w:rPr>
              <w:t>4) </w:t>
            </w:r>
            <w:r w:rsidRPr="00C458D4">
              <w:rPr>
                <w:rFonts w:asciiTheme="minorHAnsi" w:hAnsiTheme="minorHAnsi" w:cstheme="minorHAnsi"/>
                <w:szCs w:val="22"/>
              </w:rPr>
              <w:t xml:space="preserve">содействие занятости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F26061" w:rsidRPr="00F26061">
              <w:rPr>
                <w:rFonts w:asciiTheme="minorHAnsi" w:hAnsiTheme="minorHAnsi" w:cstheme="minorHAnsi"/>
                <w:szCs w:val="22"/>
              </w:rPr>
              <w:t>предпенсионного</w:t>
            </w:r>
            <w:proofErr w:type="spellEnd"/>
            <w:r w:rsidR="00F26061" w:rsidRPr="00F26061">
              <w:rPr>
                <w:rFonts w:asciiTheme="minorHAnsi" w:hAnsiTheme="minorHAnsi" w:cstheme="minorHAnsi"/>
                <w:szCs w:val="22"/>
              </w:rPr>
              <w:t xml:space="preserve"> возраста</w:t>
            </w:r>
            <w:r w:rsidRPr="00C458D4">
              <w:rPr>
                <w:rFonts w:asciiTheme="minorHAnsi" w:hAnsiTheme="minorHAnsi" w:cstheme="minorHAnsi"/>
                <w:szCs w:val="22"/>
              </w:rPr>
              <w:t xml:space="preserve">, включая организацию </w:t>
            </w:r>
            <w:r w:rsidRPr="00C458D4">
              <w:rPr>
                <w:rFonts w:asciiTheme="minorHAnsi" w:hAnsiTheme="minorHAnsi" w:cstheme="minorHAnsi"/>
                <w:szCs w:val="22"/>
              </w:rPr>
              <w:lastRenderedPageBreak/>
              <w:t>профессионального обучения и дополнительного профессионального образования по специальностям, компетенциям и навыкам, востребованным на рынке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содействие продуктивной (эффективной) занятости населения;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 привлечение трудовых ресурсов в экономику Камчатского края;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4) освоение финансовых средств, направленных на финансово-хозяйственную деятельность Агентства по занятости населения и миграционной политике Камчатского края (далее – Агентство)</w:t>
            </w:r>
            <w:r w:rsidR="00E83434" w:rsidRPr="00E83434">
              <w:rPr>
                <w:szCs w:val="22"/>
              </w:rPr>
              <w:t>;</w:t>
            </w:r>
          </w:p>
          <w:p w:rsidR="00F91CF4" w:rsidRPr="00E83434" w:rsidRDefault="00F91CF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5) создание условий для повышения уровня жизни и социальной интеграции в общество граждан, уволенных с военной службы</w:t>
            </w:r>
            <w:r w:rsidR="00E83434" w:rsidRPr="00E83434">
              <w:rPr>
                <w:szCs w:val="22"/>
              </w:rPr>
              <w:t>;</w:t>
            </w:r>
          </w:p>
          <w:p w:rsidR="00740DF4" w:rsidRPr="00E83434" w:rsidRDefault="00740DF4" w:rsidP="00203CA5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E83434">
              <w:rPr>
                <w:szCs w:val="22"/>
              </w:rPr>
              <w:t>6) </w:t>
            </w:r>
            <w:r w:rsidR="00E83434" w:rsidRPr="00E83434">
              <w:rPr>
                <w:rFonts w:eastAsia="Calibri"/>
                <w:szCs w:val="22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E83434" w:rsidRPr="00E83434" w:rsidRDefault="00E8343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rFonts w:eastAsia="Calibri"/>
                <w:szCs w:val="22"/>
                <w:lang w:eastAsia="en-US"/>
              </w:rPr>
              <w:t>7) </w:t>
            </w:r>
            <w:r>
              <w:rPr>
                <w:rFonts w:eastAsia="Calibri"/>
                <w:szCs w:val="22"/>
                <w:lang w:eastAsia="en-US"/>
              </w:rPr>
              <w:t> </w:t>
            </w:r>
            <w:r w:rsidRPr="00E83434">
              <w:rPr>
                <w:rFonts w:eastAsia="Calibri"/>
                <w:szCs w:val="22"/>
                <w:lang w:eastAsia="en-US"/>
              </w:rPr>
              <w:t xml:space="preserve">повышение конкурентоспособности на рынке труда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F26061" w:rsidRPr="00F26061">
              <w:rPr>
                <w:rFonts w:asciiTheme="minorHAnsi" w:hAnsiTheme="minorHAnsi" w:cstheme="minorHAnsi"/>
                <w:szCs w:val="22"/>
              </w:rPr>
              <w:t>предпенсионного</w:t>
            </w:r>
            <w:proofErr w:type="spellEnd"/>
            <w:r w:rsidR="00F26061" w:rsidRPr="00F26061">
              <w:rPr>
                <w:rFonts w:asciiTheme="minorHAnsi" w:hAnsiTheme="minorHAnsi" w:cstheme="minorHAnsi"/>
                <w:szCs w:val="22"/>
              </w:rPr>
              <w:t xml:space="preserve">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Целевые показатели </w:t>
            </w:r>
          </w:p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(индикаторы) Программы</w:t>
            </w:r>
          </w:p>
        </w:tc>
        <w:tc>
          <w:tcPr>
            <w:tcW w:w="6237" w:type="dxa"/>
          </w:tcPr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уровень безработицы (по методологии Международной организации труда (далее – МОТ);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уровень регистрируемой безработицы;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6 "Повышение мобильности трудовых ресурсов Камчатского края";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5) численность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 численность граждан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7) численность граждан,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образование;</w:t>
            </w:r>
          </w:p>
          <w:p w:rsidR="00E83434" w:rsidRPr="00F26061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8) численность </w:t>
            </w:r>
            <w:r w:rsidRPr="00F26061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740DF4" w:rsidRPr="00F26061" w:rsidRDefault="00F26061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10) 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</w:t>
            </w:r>
            <w:proofErr w:type="spellStart"/>
            <w:r w:rsidRPr="00F26061">
              <w:rPr>
                <w:rFonts w:asciiTheme="minorHAnsi" w:hAnsiTheme="minorHAnsi" w:cstheme="minorHAnsi"/>
                <w:szCs w:val="22"/>
              </w:rPr>
              <w:t>предпенсионного</w:t>
            </w:r>
            <w:proofErr w:type="spellEnd"/>
            <w:r w:rsidRPr="00F26061">
              <w:rPr>
                <w:rFonts w:asciiTheme="minorHAnsi" w:hAnsiTheme="minorHAnsi" w:cstheme="minorHAnsi"/>
                <w:szCs w:val="22"/>
              </w:rPr>
              <w:t xml:space="preserve">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Этапы и сроки реализации </w:t>
            </w: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203CA5" w:rsidRPr="00203CA5" w:rsidRDefault="00203CA5" w:rsidP="00CC611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срок реализации Программы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CC611E">
              <w:rPr>
                <w:rFonts w:asciiTheme="minorHAnsi" w:hAnsiTheme="minorHAnsi" w:cstheme="minorHAnsi"/>
                <w:szCs w:val="22"/>
              </w:rPr>
              <w:t>5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годы, этапы </w:t>
            </w: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реализации Программы не выделяются</w:t>
            </w:r>
          </w:p>
        </w:tc>
      </w:tr>
      <w:tr w:rsidR="00203CA5" w:rsidRPr="00A71BF0" w:rsidTr="002016FA">
        <w:tc>
          <w:tcPr>
            <w:tcW w:w="3402" w:type="dxa"/>
          </w:tcPr>
          <w:p w:rsidR="00203CA5" w:rsidRPr="00A71BF0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71BF0">
              <w:rPr>
                <w:rFonts w:asciiTheme="minorHAnsi" w:hAnsiTheme="minorHAnsi" w:cstheme="minorHAnsi"/>
                <w:szCs w:val="22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Программы составляет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6 593 622,50739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 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 –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1 798 276,05000 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189 746,20000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130 437,30000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139 718,25000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145 997,90000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128 172,20000 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208 714,50000 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245 015,30000 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300 953,90000 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286 081,30000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6 750,00000 тыс. рублей, из них по годам: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2014 год – 0,00000 тыс. рублей;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4 776 349,76150 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344 270,50300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352 944,28900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355 810,32000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370 123,01000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418 152,61100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420 759,64200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399 170,64000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390 844,44000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375 712,30000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432 217,44640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449 495,90480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466 848,65530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внебюджетных источников (средства работодателей) (по согласованию) </w:t>
            </w: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 12 246,69589 тыс. рублей, из них по годам: 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2014 год </w:t>
            </w: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2015 год </w:t>
            </w: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 3 000,00000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2016 год </w:t>
            </w: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 1 875,00000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2017 год </w:t>
            </w: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 6 716,70000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2018 год 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 654,99589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2019 год </w:t>
            </w: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2020 год – 0,00000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2021 год – 0,00000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2022 год – 0,00000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2023 год – 0,00000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2024 год – 0,00000 тыс. рублей;</w:t>
            </w:r>
          </w:p>
          <w:p w:rsidR="00203CA5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1) создание условий для формирования гибкого, эффективно функционирующего рынка труда;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3) оборудование (оснащение) </w:t>
            </w:r>
            <w:r w:rsidR="00CC611E" w:rsidRPr="00E83434">
              <w:rPr>
                <w:rFonts w:asciiTheme="minorHAnsi" w:hAnsiTheme="minorHAnsi" w:cstheme="minorHAnsi"/>
                <w:szCs w:val="22"/>
              </w:rPr>
              <w:t>в 2014-2025 годах не менее 127 рабочих мест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 удовлетворение не обеспеченного внутренними ресурсами спроса экономики на рабочую силу за счет внешней и межрегиональной трудовой миграции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E83434" w:rsidRDefault="00F91CF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5)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E83434">
              <w:rPr>
                <w:rFonts w:asciiTheme="minorHAnsi" w:hAnsiTheme="minorHAnsi" w:cstheme="minorHAnsi"/>
                <w:szCs w:val="22"/>
              </w:rPr>
              <w:t>военной службы, которые проинформированы о положении на рынке труда в Камчатском крае, трудоустроены при содействии органов службы занятости населения, прошли профессиональное обучение или получили дополнительное профессиональное образование по направлению органов службы занятости населения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5D1A4B" w:rsidRPr="00E83434" w:rsidRDefault="005D1A4B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6)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>инвалидов</w:t>
            </w:r>
            <w:r w:rsidRPr="00E83434">
              <w:rPr>
                <w:rFonts w:asciiTheme="minorHAnsi" w:hAnsiTheme="minorHAnsi" w:cstheme="minorHAnsi"/>
                <w:szCs w:val="22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7) 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прохождение профессионального обучения и дополнительного профессионального образования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в 2019-2024 годах не менее 474 лицами в возрасте 50-ти лет и старше, а также лицами</w:t>
            </w:r>
            <w:r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>п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>редпенсионного</w:t>
            </w:r>
            <w:proofErr w:type="spellEnd"/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возраста</w:t>
            </w:r>
          </w:p>
        </w:tc>
      </w:tr>
    </w:tbl>
    <w:p w:rsidR="00B97093" w:rsidRDefault="00B97093">
      <w:pPr>
        <w:pStyle w:val="ConsPlusNormal"/>
        <w:jc w:val="both"/>
      </w:pP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1" w:name="P406"/>
      <w:bookmarkEnd w:id="1"/>
      <w:r w:rsidRPr="001050D6">
        <w:rPr>
          <w:rFonts w:asciiTheme="minorHAnsi" w:hAnsiTheme="minorHAnsi" w:cstheme="minorHAnsi"/>
          <w:szCs w:val="22"/>
        </w:rPr>
        <w:t>Паспорт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подпрограммы 1 "Активная политика занятости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населения и социальная поддержка безработных граждан"</w:t>
      </w:r>
    </w:p>
    <w:p w:rsidR="00B97093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(далее – Подпрограмма 1)</w:t>
      </w:r>
    </w:p>
    <w:p w:rsidR="001050D6" w:rsidRDefault="001050D6" w:rsidP="001050D6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1 (соисполнитель)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Участники Подпрограммы 1</w:t>
            </w:r>
          </w:p>
        </w:tc>
        <w:tc>
          <w:tcPr>
            <w:tcW w:w="6379" w:type="dxa"/>
          </w:tcPr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 Министерство образования Камчатского края;</w:t>
            </w:r>
          </w:p>
          <w:p w:rsidR="00F26061" w:rsidRPr="00F26061" w:rsidRDefault="00F26061" w:rsidP="00F260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2) 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F26061" w:rsidRPr="00F26061" w:rsidRDefault="00F26061" w:rsidP="00F260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3) организации, осуществляющие образовательную деятельность, прошедшие отбор для участия в мероприятии по переобучению и повышению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посредством предоставления образовательных сертификатов (по согласованию);</w:t>
            </w:r>
          </w:p>
          <w:p w:rsidR="001050D6" w:rsidRPr="00F26061" w:rsidRDefault="00F26061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 структурные образовательные подразделения организаций - участников регионального проекта "Содействие занятости женщин – создание условий дошкольного образования для детей в возрасте до трех лет" национального проекта "Демография", имеющие лицензию на осуществление образовательной деятельности (по согласованию)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Программно-целевые</w:t>
            </w:r>
          </w:p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инструменты Подпрограммы 1</w:t>
            </w:r>
          </w:p>
        </w:tc>
        <w:tc>
          <w:tcPr>
            <w:tcW w:w="6379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Задачи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совершенствование системы социальной поддержки безработных граждан;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отношение численности безработных граждан, зарегистрированных в органах службы занятости населения, к общей численности безработных граждан (по методологии МОТ);</w:t>
            </w:r>
          </w:p>
          <w:p w:rsidR="001050D6" w:rsidRPr="00F26061" w:rsidRDefault="00543477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о</w:t>
            </w:r>
            <w:r w:rsidRPr="00F26061">
              <w:rPr>
                <w:rFonts w:asciiTheme="minorHAnsi" w:eastAsia="TimesNewRomanPSMT" w:hAnsiTheme="minorHAnsi" w:cstheme="minorHAnsi"/>
                <w:szCs w:val="22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1050D6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 количество оборудованных (оснащенных) рабочих мест для трудоустройства инвалидов;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5)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 удельный вес граждан, удовлетворенных полнотой и качеством государственных услуг в области содействия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7) 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8) отношение численности трудоустроенных инвалидов на </w:t>
            </w:r>
            <w:r w:rsidRPr="00F26061">
              <w:rPr>
                <w:rFonts w:asciiTheme="minorHAnsi" w:hAnsiTheme="minorHAnsi" w:cstheme="minorHAnsi"/>
                <w:szCs w:val="22"/>
              </w:rPr>
              <w:lastRenderedPageBreak/>
              <w:t>оборудованные (оснащенные) для них рабочие места к общей численности инвалидов в трудоспособном возрасте;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использующих кресла-коляски, трудоустроенных на оборудованные (оснащенные) для них рабочие места;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10) уровень безработицы (по методологии МОТ);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11) уровень регистрируемой безработицы</w:t>
            </w:r>
            <w:r w:rsidR="002D3910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2D3910" w:rsidRPr="00F26061" w:rsidRDefault="002D3910" w:rsidP="002D391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12) уровень занятости женщин, имеющих детей дошкольного возраста;</w:t>
            </w:r>
          </w:p>
          <w:p w:rsidR="002D3910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13) 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квалификации;</w:t>
            </w:r>
          </w:p>
          <w:p w:rsidR="00F26061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14) доля приступивших к трудовой деятельности в общей </w:t>
            </w:r>
            <w:proofErr w:type="gramStart"/>
            <w:r w:rsidRPr="00F26061">
              <w:rPr>
                <w:rFonts w:asciiTheme="minorHAnsi" w:hAnsiTheme="minorHAnsi" w:cstheme="minorHAnsi"/>
                <w:szCs w:val="22"/>
              </w:rPr>
              <w:t>численности</w:t>
            </w:r>
            <w:proofErr w:type="gramEnd"/>
            <w:r w:rsidRPr="00F26061">
              <w:rPr>
                <w:rFonts w:asciiTheme="minorHAnsi" w:hAnsiTheme="minorHAnsi" w:cstheme="minorHAnsi"/>
                <w:szCs w:val="22"/>
              </w:rPr>
              <w:t xml:space="preserve">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Подпрограммы 1</w:t>
            </w:r>
          </w:p>
        </w:tc>
        <w:tc>
          <w:tcPr>
            <w:tcW w:w="6379" w:type="dxa"/>
          </w:tcPr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срок реализации Подпрограммы 1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1 не выделяются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2D3910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D3910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1 составляет 5 467 094,32245 тыс. рублей, в том числе за счет средств: 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федерального бюджета (по согласованию) –                 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1 413 970,70000 тыс. рублей, из них по годам: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2014 год – 186 959,80000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2015 год – 128 812,20000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2016 год – 133 077,10000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2017 год – 125 394,40000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2018 год – 110 174,30000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2019 год – 177 492,90000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2020 год – 182 629,60000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183 183,40000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186 247,00000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;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4 053 123,62245 тыс. рублей, из них по годам: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2014 год – 286 397,79600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2015 год – 300 802,54600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2016 год – 308 966,48785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2017 год – 318 948,35700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2018 год – 361 422,18850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2019 год – 360 591,71945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2020 год – 337 022,17219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2021 год – 329 979,26498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2022 год – 314 501,04398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2023 год – 363 418,83040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2024 год – 377 970,01480 тыс. рублей;</w:t>
            </w:r>
          </w:p>
          <w:p w:rsidR="001050D6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2025 год – 393 103,20130 тыс. рублей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реализации Подпрограммы 1</w:t>
            </w:r>
          </w:p>
        </w:tc>
        <w:tc>
          <w:tcPr>
            <w:tcW w:w="6379" w:type="dxa"/>
          </w:tcPr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lastRenderedPageBreak/>
              <w:t xml:space="preserve">1) поддержание социальной стабильности в обществе; 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lastRenderedPageBreak/>
              <w:t>2) сокращение разрыва между уровнями общей и регистрируемой безработицы;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3) оборудование (оснащение) в 2014-20</w:t>
            </w:r>
            <w:r w:rsidR="004601F4" w:rsidRPr="007361C8">
              <w:rPr>
                <w:szCs w:val="22"/>
              </w:rPr>
              <w:t>2</w:t>
            </w:r>
            <w:r w:rsidR="00204142" w:rsidRPr="007361C8">
              <w:rPr>
                <w:szCs w:val="22"/>
              </w:rPr>
              <w:t>5</w:t>
            </w:r>
            <w:r w:rsidRPr="007361C8">
              <w:rPr>
                <w:szCs w:val="22"/>
              </w:rPr>
              <w:t xml:space="preserve"> годах не менее </w:t>
            </w:r>
            <w:r w:rsidR="00204142" w:rsidRPr="007361C8">
              <w:rPr>
                <w:szCs w:val="22"/>
              </w:rPr>
              <w:t>127</w:t>
            </w:r>
            <w:r w:rsidRPr="007361C8">
              <w:rPr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4)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5) развитие трудовой мобильности населения;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6) усиление адресности и повышение уровня социальной поддержки, предоставляемой безработным гражданам;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7) освоение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  <w:r w:rsidR="002D3910" w:rsidRPr="007361C8">
              <w:rPr>
                <w:szCs w:val="22"/>
              </w:rPr>
              <w:t>;</w:t>
            </w:r>
          </w:p>
          <w:p w:rsidR="002D3910" w:rsidRPr="007361C8" w:rsidRDefault="002D3910" w:rsidP="002D3910">
            <w:pPr>
              <w:pStyle w:val="ConsPlusNormal"/>
              <w:rPr>
                <w:szCs w:val="22"/>
              </w:rPr>
            </w:pPr>
            <w:r w:rsidRPr="007361C8">
              <w:rPr>
                <w:szCs w:val="22"/>
              </w:rPr>
              <w:t xml:space="preserve">8) достижение к 2024 году уровня занятости женщин, имеющих детей дошкольного возраста, не ниже 78,6%; </w:t>
            </w:r>
          </w:p>
          <w:p w:rsidR="002D3910" w:rsidRPr="007361C8" w:rsidRDefault="007361C8" w:rsidP="002D3910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9) </w:t>
            </w:r>
            <w:r w:rsidRPr="007361C8">
              <w:rPr>
                <w:szCs w:val="22"/>
              </w:rPr>
              <w:t>организация в 2020-2024 годах переобучения и повышения квалификации не менее 749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</w:tr>
    </w:tbl>
    <w:p w:rsidR="00B97093" w:rsidRPr="002016FA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674"/>
      <w:bookmarkEnd w:id="2"/>
      <w:r w:rsidRPr="002016FA">
        <w:rPr>
          <w:rFonts w:asciiTheme="minorHAnsi" w:hAnsiTheme="minorHAnsi" w:cstheme="minorHAnsi"/>
          <w:szCs w:val="22"/>
        </w:rPr>
        <w:t xml:space="preserve">Паспорт </w:t>
      </w: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2016FA">
        <w:rPr>
          <w:rFonts w:asciiTheme="minorHAnsi" w:hAnsiTheme="minorHAnsi" w:cstheme="minorHAnsi"/>
          <w:szCs w:val="22"/>
        </w:rPr>
        <w:t>подпрограммы 2 "Управление миграционными потоками в Камчатском крае"</w:t>
      </w:r>
    </w:p>
    <w:p w:rsidR="00B97093" w:rsidRDefault="002016FA" w:rsidP="002016FA">
      <w:pPr>
        <w:pStyle w:val="ConsPlusNormal"/>
        <w:jc w:val="center"/>
      </w:pPr>
      <w:r w:rsidRPr="002016FA">
        <w:rPr>
          <w:rFonts w:asciiTheme="minorHAnsi" w:hAnsiTheme="minorHAnsi" w:cstheme="minorHAnsi"/>
          <w:szCs w:val="22"/>
        </w:rPr>
        <w:t>(далее – Подпрограмма 2)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2 (соисполнитель)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543477" w:rsidRDefault="00543477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414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срок реализации Подпрограммы 2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2016FA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2 не выделяются</w:t>
            </w:r>
          </w:p>
        </w:tc>
      </w:tr>
      <w:tr w:rsidR="002016FA" w:rsidRPr="0083390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83390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lastRenderedPageBreak/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объем бюджетных ассигнований на реализацию Подпрограммы 2 за счет средств краевого бюджета составляет 992,90000 тыс. рублей, из них по годам: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2014 год – 238,80000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2015 год – 240,00000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2016 год – 176,00000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2017 год – 139,10000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2018 год – 99,00000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2019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7361C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2020 год – 10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7361C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2021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7361C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2022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2023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2024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2016FA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2025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обеспечение миграционного прироста;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bookmarkStart w:id="3" w:name="P978"/>
      <w:bookmarkEnd w:id="3"/>
      <w:r>
        <w:t>Подпрограмма 3</w:t>
      </w:r>
    </w:p>
    <w:p w:rsidR="00B97093" w:rsidRDefault="00B97093">
      <w:pPr>
        <w:pStyle w:val="ConsPlusNormal"/>
        <w:jc w:val="center"/>
      </w:pPr>
      <w:r>
        <w:t>"Оказание содействия добровольному</w:t>
      </w:r>
    </w:p>
    <w:p w:rsidR="00B97093" w:rsidRDefault="00B97093">
      <w:pPr>
        <w:pStyle w:val="ConsPlusNormal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Normal"/>
        <w:jc w:val="center"/>
      </w:pPr>
      <w:r>
        <w:t>проживающих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Управление Федеральной миграционной службы по Камчатскому краю (по согласованию)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Программно-целевые</w:t>
            </w:r>
          </w:p>
          <w:p w:rsidR="00B97093" w:rsidRDefault="00B97093">
            <w:pPr>
              <w:pStyle w:val="ConsPlusNormal"/>
            </w:pPr>
            <w:r>
              <w:t>инструменты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отсутствуют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50" w:type="dxa"/>
            <w:vMerge w:val="restart"/>
            <w:tcBorders>
              <w:top w:val="nil"/>
              <w:left w:val="nil"/>
              <w:right w:val="nil"/>
            </w:tcBorders>
          </w:tcPr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 xml:space="preserve">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Камчатский край для постоянного проживания, </w:t>
            </w:r>
            <w:r w:rsidRPr="00933229">
              <w:rPr>
                <w:rFonts w:asciiTheme="minorHAnsi" w:hAnsiTheme="minorHAnsi" w:cstheme="minorHAnsi"/>
                <w:szCs w:val="22"/>
              </w:rPr>
              <w:lastRenderedPageBreak/>
              <w:t>быстрому их включению в трудовые и социальные связи региона;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увеличению числа квалифицированных специалистов, привлечение соотечественников к развитию малого и среднего бизнеса, привлечение молодежи из числа соотечественников к получению образования в образовательных организациях в Камчатском крае;</w:t>
            </w:r>
          </w:p>
          <w:p w:rsidR="00A71BF0" w:rsidRPr="00933229" w:rsidRDefault="00A71BF0" w:rsidP="00784A1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добровольному переселению в Камчатский край соотечественников, проживающих за рубежом, имеющих высшее и среднее профессиональное медицинское образование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  <w:jc w:val="both"/>
            </w:pP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r w:rsidRPr="00A71BF0">
              <w:t>Указом</w:t>
            </w:r>
            <w:r>
      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(далее - Госпрограмма переселения), соотечественников (потенциальных участников) от общего числа заявлений об участии в Госпрограмме переселения, поступивших в Уполномоченный орган;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проведенных презентаций подпрограммы в странах проживания соотечественников (потенциальных участников);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соотечественников и членов их семей, прибывших в Камчатский край и зарегистрированных УФМС России по Камчатскому краю на территории вселения;</w:t>
            </w:r>
          </w:p>
          <w:p w:rsidR="00B97093" w:rsidRDefault="00B97093">
            <w:pPr>
              <w:pStyle w:val="ConsPlusNormal"/>
              <w:jc w:val="both"/>
            </w:pPr>
            <w:r>
              <w:t>-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доля участников подпрограммы и членов их семей, получивших компенсацию расходов за </w:t>
            </w:r>
            <w:proofErr w:type="spellStart"/>
            <w:r>
              <w:t>найм</w:t>
            </w:r>
            <w:proofErr w:type="spellEnd"/>
            <w:r>
              <w:t xml:space="preserve"> (</w:t>
            </w:r>
            <w:proofErr w:type="spellStart"/>
            <w:r>
              <w:t>поднайм</w:t>
            </w:r>
            <w:proofErr w:type="spellEnd"/>
            <w:r>
              <w:t>) жилого помещения в период адаптации на территории вселения,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</w:t>
            </w:r>
            <w:proofErr w:type="spellStart"/>
            <w:r>
              <w:t>нострификацию</w:t>
            </w:r>
            <w:proofErr w:type="spellEnd"/>
            <w:r>
              <w:t xml:space="preserve"> дипломов, аттестатов, других документов об образовании, и осуществляющих трудовую деятельность,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доля участников подпрограммы, занятых трудовой </w:t>
            </w:r>
            <w:r>
              <w:lastRenderedPageBreak/>
              <w:t>деятельностью, включая открывших собственный бизнес,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семей.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Срок реализации подпрограммы в 2014-2017 годах.</w:t>
            </w:r>
          </w:p>
          <w:p w:rsidR="00B97093" w:rsidRDefault="00B97093">
            <w:pPr>
              <w:pStyle w:val="ConsPlusNormal"/>
              <w:jc w:val="both"/>
            </w:pPr>
            <w:r>
              <w:t>Этапы реализации подпрограммы не выделяются.</w:t>
            </w:r>
          </w:p>
        </w:tc>
      </w:tr>
      <w:tr w:rsidR="00B97093" w:rsidRPr="0083390A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Pr="0083390A" w:rsidRDefault="00B9709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составляет 19 459,57600 тыс. рублей, в том числе за счет средств:  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7 169,90000 тыс. рублей, из них по годам: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2 786,40000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1 625,10000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1 297,40000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2017 год – 1 461,00000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12 289,67600 тыс. рублей, из них по годам: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3 688,37500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2 647,31100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2 968,59000 тыс. рублей;</w:t>
            </w:r>
          </w:p>
          <w:p w:rsidR="00B97093" w:rsidRPr="008475B0" w:rsidRDefault="008475B0" w:rsidP="008475B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5B0">
              <w:rPr>
                <w:rFonts w:asciiTheme="minorHAnsi" w:hAnsiTheme="minorHAnsi" w:cstheme="minorHAnsi"/>
                <w:szCs w:val="22"/>
              </w:rPr>
              <w:t>2017 год – 2 985,40000 тыс. рублей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вселение на территорию Камчатского края не менее 1146 соотечественников;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числа прибывших участников подпрограммы на конец реализации подпрограммы - не менее 80 %;</w:t>
            </w:r>
          </w:p>
          <w:p w:rsidR="00B97093" w:rsidRDefault="00B97093">
            <w:pPr>
              <w:pStyle w:val="ConsPlusNormal"/>
              <w:jc w:val="both"/>
            </w:pPr>
            <w:r>
              <w:t>- улучшение демографической ситуации за счет привлечения соотечественников на постоянное место жительства на территорию Камчатского края.</w:t>
            </w:r>
          </w:p>
        </w:tc>
      </w:tr>
      <w:tr w:rsidR="00B97093" w:rsidTr="00575C0B">
        <w:tc>
          <w:tcPr>
            <w:tcW w:w="3231" w:type="dxa"/>
          </w:tcPr>
          <w:p w:rsidR="00B97093" w:rsidRDefault="00B97093">
            <w:pPr>
              <w:pStyle w:val="ConsPlusNormal"/>
            </w:pPr>
            <w:r>
              <w:t>Контроль за исполнением подпрограммных мероприятий</w:t>
            </w:r>
          </w:p>
        </w:tc>
        <w:tc>
          <w:tcPr>
            <w:tcW w:w="6350" w:type="dxa"/>
          </w:tcPr>
          <w:p w:rsidR="00B97093" w:rsidRDefault="00B97093">
            <w:pPr>
              <w:pStyle w:val="ConsPlusNormal"/>
              <w:jc w:val="both"/>
            </w:pPr>
            <w:r>
              <w:t>-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</w:t>
            </w:r>
          </w:p>
        </w:tc>
      </w:tr>
    </w:tbl>
    <w:p w:rsidR="00A71BF0" w:rsidRPr="00A71BF0" w:rsidRDefault="00A71BF0" w:rsidP="00A71BF0"/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4" w:name="P2843"/>
      <w:bookmarkEnd w:id="4"/>
      <w:r w:rsidRPr="00B34508">
        <w:rPr>
          <w:rFonts w:asciiTheme="minorHAnsi" w:hAnsiTheme="minorHAnsi" w:cstheme="minorHAnsi"/>
          <w:szCs w:val="22"/>
        </w:rPr>
        <w:t>Паспорт подпрограммы 4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 xml:space="preserve">"Обеспечение реализации </w:t>
      </w:r>
      <w:r w:rsidR="000F41D4">
        <w:rPr>
          <w:rFonts w:asciiTheme="minorHAnsi" w:hAnsiTheme="minorHAnsi" w:cstheme="minorHAnsi"/>
          <w:szCs w:val="22"/>
        </w:rPr>
        <w:t>П</w:t>
      </w:r>
      <w:r w:rsidRPr="00B34508">
        <w:rPr>
          <w:rFonts w:asciiTheme="minorHAnsi" w:hAnsiTheme="minorHAnsi" w:cstheme="minorHAnsi"/>
          <w:szCs w:val="22"/>
        </w:rPr>
        <w:t>рограммы"</w:t>
      </w:r>
    </w:p>
    <w:p w:rsidR="00B97093" w:rsidRDefault="00B34508" w:rsidP="00B34508">
      <w:pPr>
        <w:pStyle w:val="ConsPlusNormal"/>
        <w:jc w:val="center"/>
      </w:pPr>
      <w:r w:rsidRPr="00B34508">
        <w:rPr>
          <w:rFonts w:asciiTheme="minorHAnsi" w:hAnsiTheme="minorHAnsi" w:cstheme="minorHAnsi"/>
          <w:szCs w:val="22"/>
        </w:rPr>
        <w:t>(далее – Подпрограмма 4)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4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Цели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финансово-хозяйственное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финансовое обеспечение реализации основных мероприятий </w:t>
            </w: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Программы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Целевые показатели (индикаторы)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4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4 не выделяются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4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4 за счет средств краевого бюджета составляет 679 489,00629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2014 год – 53 945,53200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2015 год – 47 004,43200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2016 год – 43 417,99215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2017 год – 47 002,65300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2018 год – 53 770,64000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2019 год – 57 527,44927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2020 год – 57 350,35000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2021 год – 56 948,25024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2022 год – 57 273,28063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2023 год – 65 751,03400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2024 год – 68 381,07500 тыс. рублей;</w:t>
            </w:r>
          </w:p>
          <w:p w:rsidR="00B3450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szCs w:val="22"/>
              </w:rPr>
              <w:t>2025 год – 71 116,31800 тыс. рублей</w:t>
            </w:r>
          </w:p>
        </w:tc>
      </w:tr>
      <w:tr w:rsidR="00B34508" w:rsidTr="00B34508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Ожидаемые результаты реализации Подпрограммы 4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целевое, эффективное и в полном объеме освоение финансовых средств, направленных на осуществление деятельности Агентства</w:t>
            </w:r>
          </w:p>
        </w:tc>
      </w:tr>
    </w:tbl>
    <w:p w:rsidR="00B97093" w:rsidRDefault="00B97093">
      <w:pPr>
        <w:pStyle w:val="ConsPlusNormal"/>
        <w:jc w:val="both"/>
      </w:pP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5" w:name="P2914"/>
      <w:bookmarkStart w:id="6" w:name="P3300"/>
      <w:bookmarkEnd w:id="5"/>
      <w:bookmarkEnd w:id="6"/>
      <w:r w:rsidRPr="001F5398">
        <w:rPr>
          <w:rFonts w:asciiTheme="minorHAnsi" w:hAnsiTheme="minorHAnsi" w:cstheme="minorHAnsi"/>
          <w:szCs w:val="22"/>
        </w:rPr>
        <w:t xml:space="preserve">Паспорт подпрограммы 5 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"</w:t>
      </w:r>
      <w:r w:rsidRPr="001F5398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1F5398">
        <w:rPr>
          <w:rFonts w:asciiTheme="minorHAnsi" w:hAnsiTheme="minorHAnsi" w:cstheme="minorHAnsi"/>
          <w:szCs w:val="22"/>
        </w:rPr>
        <w:t>"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(далее – Подпрограмма 5)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670"/>
      </w:tblGrid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5 (соисполнитель)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Участники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работодатели - участники национального проекта "Производительность труда и поддержка занятости" (по согласованию)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F5398" w:rsidRPr="001F5398" w:rsidTr="00D03517">
        <w:tc>
          <w:tcPr>
            <w:tcW w:w="3902" w:type="dxa"/>
            <w:shd w:val="clear" w:color="auto" w:fill="auto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Цели Подпрограммы 5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поддержка занятости и повышение эффективности рынка труда за счет обучения работников предприятий - участников национального проекта "Производительность труда и поддержка занятости" и модернизации инфраструктуры занятости населения в Камчатском крае к 2024 году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Задачи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 обучение работников в целях повышения производительности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 развитие инфраструктуры занятости и внедрение организационных и технологических инноваций в целях поддержки уровня занятости населения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численность работников</w:t>
            </w:r>
            <w:r w:rsidRPr="001F5398">
              <w:rPr>
                <w:rFonts w:asciiTheme="minorHAnsi" w:hAnsiTheme="minorHAnsi" w:cstheme="minorHAnsi"/>
                <w:szCs w:val="22"/>
              </w:rPr>
              <w:t xml:space="preserve">, прошедших переобучение, повышение квалификации в целях поддержки занятости </w:t>
            </w:r>
            <w:r w:rsidRPr="001F5398">
              <w:rPr>
                <w:rFonts w:asciiTheme="minorHAnsi" w:hAnsiTheme="minorHAnsi" w:cstheme="minorHAnsi"/>
                <w:szCs w:val="22"/>
              </w:rPr>
              <w:lastRenderedPageBreak/>
              <w:t>и повышения эффективности рынка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 xml:space="preserve">количество центров занятости населения, в которых реализуются или реализованы мероприятия развития </w:t>
            </w:r>
            <w:r w:rsidRPr="001F5398">
              <w:rPr>
                <w:rFonts w:asciiTheme="minorHAnsi" w:hAnsiTheme="minorHAnsi" w:cstheme="minorHAnsi"/>
                <w:szCs w:val="22"/>
              </w:rPr>
              <w:t>(нарастающим итогом)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Срок реализации Подпрограммы 5 – 2021-2024 годы, этапы реализации Подпрограммы 5 не выделяются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5 составляет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74 471,71718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73 727,00000 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48 209,00000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25 518,00000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744,71718 тыс. рублей, из них по годам: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486,95960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257,75758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1F5398" w:rsidRPr="007361C8" w:rsidRDefault="007361C8" w:rsidP="007361C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1F5398" w:rsidRPr="001F5398" w:rsidTr="00D03517">
        <w:trPr>
          <w:trHeight w:val="601"/>
        </w:trPr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Ожидаемые результаты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повышение производительности труда 921 работника</w:t>
            </w:r>
            <w:r w:rsidRPr="001F5398">
              <w:rPr>
                <w:rFonts w:asciiTheme="minorHAnsi" w:hAnsiTheme="minorHAnsi" w:cstheme="minorHAnsi"/>
                <w:color w:val="000000"/>
                <w:szCs w:val="22"/>
              </w:rPr>
              <w:t>".</w:t>
            </w:r>
            <w:r w:rsidRPr="001F539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1F5398" w:rsidRDefault="001F5398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 w:rsidRPr="00A62DBE">
        <w:t>Подпрограмма 6</w:t>
      </w:r>
    </w:p>
    <w:p w:rsidR="00B97093" w:rsidRDefault="00B97093">
      <w:pPr>
        <w:pStyle w:val="ConsPlusNormal"/>
        <w:jc w:val="center"/>
      </w:pPr>
      <w:r>
        <w:t>"Повышение мобильности трудовых ресурсов</w:t>
      </w:r>
      <w:r w:rsidR="000F41D4">
        <w:t xml:space="preserve"> </w:t>
      </w:r>
      <w:r>
        <w:t>Камча</w:t>
      </w:r>
      <w:r w:rsidR="000F41D4">
        <w:t>тского края</w:t>
      </w:r>
      <w:r>
        <w:t>"</w:t>
      </w:r>
    </w:p>
    <w:p w:rsidR="00B97093" w:rsidRDefault="001F5398">
      <w:pPr>
        <w:pStyle w:val="ConsPlusNormal"/>
        <w:jc w:val="center"/>
      </w:pPr>
      <w:r>
        <w:rPr>
          <w:rFonts w:asciiTheme="minorHAnsi" w:hAnsiTheme="minorHAnsi" w:cstheme="minorHAnsi"/>
          <w:szCs w:val="22"/>
        </w:rPr>
        <w:t>(далее – Подпрограмма</w:t>
      </w:r>
      <w:r w:rsidRPr="001F5398">
        <w:rPr>
          <w:rFonts w:asciiTheme="minorHAnsi" w:hAnsiTheme="minorHAnsi" w:cstheme="minorHAnsi"/>
          <w:szCs w:val="22"/>
        </w:rPr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B34508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(соисполнитель)</w:t>
            </w:r>
          </w:p>
        </w:tc>
        <w:tc>
          <w:tcPr>
            <w:tcW w:w="6237" w:type="dxa"/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B34508" w:rsidTr="00426E4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34508" w:rsidRPr="00E83434" w:rsidRDefault="00E83434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</w:t>
            </w:r>
            <w:r w:rsidR="001F53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F5398" w:rsidRPr="001F5398">
              <w:rPr>
                <w:rFonts w:asciiTheme="minorHAnsi" w:hAnsiTheme="minorHAnsi" w:cstheme="minorHAnsi"/>
                <w:szCs w:val="22"/>
              </w:rPr>
              <w:t>(по согласованию)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Задачи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</w:t>
            </w:r>
            <w:r w:rsidR="00E83434">
              <w:rPr>
                <w:rFonts w:asciiTheme="minorHAnsi" w:hAnsiTheme="minorHAnsi" w:cstheme="minorHAnsi"/>
                <w:szCs w:val="22"/>
              </w:rPr>
              <w:t> </w:t>
            </w:r>
            <w:r w:rsidRPr="00B34508">
              <w:rPr>
                <w:rFonts w:asciiTheme="minorHAnsi" w:hAnsiTheme="minorHAnsi" w:cstheme="minorHAnsi"/>
                <w:szCs w:val="22"/>
              </w:rPr>
              <w:t>содействие продуктивной (эффективной) занятости населения;</w:t>
            </w:r>
          </w:p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привлечение трудовых ресурсов в экономику Камчатского края</w:t>
            </w:r>
            <w:r w:rsidR="00E83434">
              <w:rPr>
                <w:rFonts w:asciiTheme="minorHAnsi" w:hAnsiTheme="minorHAnsi" w:cstheme="minorHAnsi"/>
                <w:szCs w:val="22"/>
              </w:rPr>
              <w:t>,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 xml:space="preserve">1) 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 году - 40 чел., в 2016 году - 25 чел., в 2017 году - 88 чел., </w:t>
            </w:r>
            <w:r w:rsidR="001F5398" w:rsidRPr="001F5398">
              <w:rPr>
                <w:rFonts w:asciiTheme="minorHAnsi" w:hAnsiTheme="minorHAnsi" w:cstheme="minorHAnsi"/>
                <w:sz w:val="22"/>
                <w:szCs w:val="22"/>
              </w:rPr>
              <w:t>в 2018-2019 годах - 75 чел. ежегодно, в 2020 году - 57 чел., в 2021 году - 60 чел., с 2022 года - 65 чел. ежегодно</w:t>
            </w: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2015-2016 годах - 100,0%, с 2017 года - 80,0%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Подпрограмму, составит в 2015-2018 годах не менее 1 ед. ежегодно, с 2019 года - не менее 3 ед. ежегодно;</w:t>
            </w:r>
          </w:p>
          <w:p w:rsidR="00734AE1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с 2017 года - 78,0% ежегодно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– 2015-20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не выделяются</w:t>
            </w:r>
          </w:p>
        </w:tc>
      </w:tr>
      <w:tr w:rsidR="00B34508" w:rsidRPr="0083390A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составляет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288 715,41631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251 251,75000 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5 343,75000 тыс. рублей;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19 142,50000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17 997,90000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18 810,00000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56 950,40000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64 126,20000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68 881,00000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6 750,00000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2018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18 466,97042 тыс. рублей, из них по годам: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2 250,00000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281,25000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1 007,50000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947,25800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990,00000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2 997,38947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3 375,06316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3 625,31579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958,86500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997,22000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1 037,10900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внебюджетных источников (средства работодателей) (по согласованию) – 12 246,69589 тыс. рублей, из них по годам:  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3 000,00000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1 875,00000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2017 год – 6 716,70000 тыс. рублей; 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2018 год – 654,99589 тыс. рублей;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2019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B3450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привлечение не менее </w:t>
            </w:r>
            <w:r w:rsidR="001F5398">
              <w:rPr>
                <w:rFonts w:asciiTheme="minorHAnsi" w:hAnsiTheme="minorHAnsi" w:cstheme="minorHAnsi"/>
                <w:szCs w:val="22"/>
              </w:rPr>
              <w:t>680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B34508">
              <w:rPr>
                <w:rFonts w:asciiTheme="minorHAnsi" w:hAnsiTheme="minorHAnsi" w:cstheme="minorHAnsi"/>
                <w:color w:val="000000" w:themeColor="text1"/>
                <w:szCs w:val="22"/>
              </w:rPr>
              <w:t>Распоряжением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Правительства Российской Федерации от 20.04.2015 N 696-р,</w:t>
            </w:r>
            <w:r w:rsidR="00FC52E5">
              <w:rPr>
                <w:rFonts w:asciiTheme="minorHAnsi" w:hAnsiTheme="minorHAnsi" w:cstheme="minorHAnsi"/>
                <w:szCs w:val="22"/>
              </w:rPr>
              <w:t xml:space="preserve">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проектов, включенных в Подпрограмму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 реализации Подпрограммы</w:t>
      </w:r>
    </w:p>
    <w:p w:rsidR="00B97093" w:rsidRDefault="00B97093">
      <w:pPr>
        <w:pStyle w:val="ConsPlusNormal"/>
        <w:jc w:val="both"/>
      </w:pP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 Текущее состояние социально-экономического развития Камчатского края.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1.1.1. Социально-экономическая ситуация в Камчатском крае в январе-октябре 2016 года характеризуется как наличием позитивных тенденций развития, так и снижением темпов экономических показателей отдельных отраслей.</w:t>
      </w:r>
    </w:p>
    <w:p w:rsidR="00426E46" w:rsidRPr="00426E46" w:rsidRDefault="00426E46" w:rsidP="00426E46">
      <w:pPr>
        <w:widowControl w:val="0"/>
        <w:shd w:val="clear" w:color="auto" w:fill="FFFFFF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Отмечено увеличение объемов промышленного производства, оборота общественного питания, пассажирооборота и грузооборота автомобильного транспорта, платных услуг населению, объемов работ в строительстве, продукции сельского хозяйства.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Зафиксирован спад оборота розничной торговли, ввода в действие жилых домов.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1.1.2. Предприятиями, осуществляющими добычу полезных ископаемых, отгружено продукции в действующих ценах на 89,8% больше относительно января-октября 2015 года, индекс производства составил 154,7%. 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lastRenderedPageBreak/>
        <w:t>В добыче топливно-энергетических полезных ископаемых индекс производства составил 100,4%, рост обеспечен увеличением добычи природного газа.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По виду деятельности "добыча полезных ископаемых, кроме топливно-энергетических", индекс производства составил 171,2%. Рост добычи руд цветных металлов (172,6%) обеспечивается освоением участков с высоким содержанием металла в руде на месторождении Аметистовое и возобновлением после простоя работы ЗАО НПК "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Геотехнология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>".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1.1.3. Основу обрабатывающей промышленности на 92,2% составило производство пищевых продуктов и на 3,6%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26E46">
        <w:rPr>
          <w:rFonts w:asciiTheme="minorHAnsi" w:hAnsiTheme="minorHAnsi" w:cstheme="minorHAnsi"/>
          <w:sz w:val="22"/>
          <w:szCs w:val="22"/>
        </w:rPr>
        <w:t xml:space="preserve"> производство транспортных средств и оборудования (судоремонт).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обрабатывающих производствах индекс производства составил 99,4%, спад обусловлен снижением судоремонтных работ на 24,2%.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Отмечено увеличение производства пищевых продуктов, индекс производства составил 100,9%, объем отгруженных товаров – 105,8% к январю-октябрю 2015 года в действующих ценах. </w:t>
      </w:r>
    </w:p>
    <w:p w:rsidR="00426E46" w:rsidRPr="00426E46" w:rsidRDefault="00426E46" w:rsidP="00426E46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426E46">
        <w:rPr>
          <w:rFonts w:asciiTheme="minorHAnsi" w:hAnsiTheme="minorHAnsi" w:cstheme="minorHAnsi"/>
        </w:rPr>
        <w:t>1.1.4. На предприятиях по производству электроэнергии, газа и воды объем отгруженной продукции собственного производства составил 111,9</w:t>
      </w:r>
      <w:r w:rsidRPr="00426E46">
        <w:rPr>
          <w:rFonts w:asciiTheme="minorHAnsi" w:eastAsia="Times New Roman" w:hAnsiTheme="minorHAnsi" w:cstheme="minorHAnsi"/>
          <w:lang w:eastAsia="ru-RU"/>
        </w:rPr>
        <w:t>% к январю-октябрю 2015 года</w:t>
      </w:r>
      <w:r w:rsidRPr="00426E46">
        <w:rPr>
          <w:rFonts w:asciiTheme="minorHAnsi" w:hAnsiTheme="minorHAnsi" w:cstheme="minorHAnsi"/>
        </w:rPr>
        <w:t xml:space="preserve"> в действующих ценах. Индекс производства составил 107,2%.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1.1.5. Индекс потребительских цен 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в октябре 2016 года составил 106,4% относительно октября 2015 года и 104,5% относительно декабря 2015 года.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Повышение цен на продовольственные товары составило 105,6% относительно октября 2015 года, относительно декабря 2015 года – 104,2%.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  <w:shd w:val="clear" w:color="auto" w:fill="FFFFFF"/>
        </w:rPr>
        <w:t>Индекс цен на платные услуги в октябре 2016 года к предыдущему месяцу составил 100,3%, относительно октября 2015 года – 106,1%.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Реальные денежные доходы сложились на уровне 94,9% к уровню января-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октября </w:t>
      </w:r>
      <w:r w:rsidRPr="00426E46">
        <w:rPr>
          <w:rFonts w:asciiTheme="minorHAnsi" w:hAnsiTheme="minorHAnsi" w:cstheme="minorHAnsi"/>
          <w:sz w:val="22"/>
          <w:szCs w:val="22"/>
        </w:rPr>
        <w:t>2015 года. Реальные располагаемые денежные доходы составили 93,7%.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Размер среднедушевого дохода составил 38 667,0 рублей, что составляет 102,7% относительно уровня января-ок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тября </w:t>
      </w:r>
      <w:r w:rsidRPr="00426E46">
        <w:rPr>
          <w:rFonts w:asciiTheme="minorHAnsi" w:hAnsiTheme="minorHAnsi" w:cstheme="minorHAnsi"/>
          <w:szCs w:val="22"/>
        </w:rPr>
        <w:t>2015 года.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1.1.6. Среднемесячная номинальная начисленная заработная плата одного работника, по оперативным данным </w:t>
      </w:r>
      <w:proofErr w:type="spellStart"/>
      <w:proofErr w:type="gramStart"/>
      <w:r w:rsidRPr="00426E46">
        <w:rPr>
          <w:rFonts w:asciiTheme="minorHAnsi" w:hAnsiTheme="minorHAnsi" w:cstheme="minorHAnsi"/>
          <w:szCs w:val="22"/>
        </w:rPr>
        <w:t>Камчатстата</w:t>
      </w:r>
      <w:proofErr w:type="spellEnd"/>
      <w:r w:rsidRPr="00426E46">
        <w:rPr>
          <w:rFonts w:asciiTheme="minorHAnsi" w:hAnsiTheme="minorHAnsi" w:cstheme="minorHAnsi"/>
          <w:szCs w:val="22"/>
        </w:rPr>
        <w:t>,  за</w:t>
      </w:r>
      <w:proofErr w:type="gramEnd"/>
      <w:r w:rsidRPr="00426E46">
        <w:rPr>
          <w:rFonts w:asciiTheme="minorHAnsi" w:hAnsiTheme="minorHAnsi" w:cstheme="minorHAnsi"/>
          <w:szCs w:val="22"/>
        </w:rPr>
        <w:t xml:space="preserve"> январь-октябрь 2016 года составила 58 645,6 рубля (рост к январю-октябрю 2015 года составил 106,3%), реальная заработная плата составила 98,2%.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 размер и динамику номинальной заработной платы существенное влияние оказывает сезонный характер и цикличность экономического развития региона.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1.1.7. Величина прожиточного минимума, сложившаяся в Камчатском крае за 3 квартал 2016 </w:t>
      </w:r>
      <w:proofErr w:type="gramStart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>года  в</w:t>
      </w:r>
      <w:proofErr w:type="gramEnd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 расчете на душу населения, составила 19 397 рублей (для трудоспособного населения – 20 232 рубля, пенсионеров – 15 393 рубля, детей – 20 780 рублей).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Стоимость минимального набора продуктов питания в октябре 2016 года сложилась в размере 6 235,1 рубля, что составляет 106,5% по отношению к декабрю 2015 года.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1.2. Стратегией социально-экономического развития Камчатского края до 2025 года, утвержденной постановлением Правительства Камчатского края от 27.07.2010 № 332-П, определены основные приоритеты и цели социально-экономического развития региона: формирование эффективной и сбалансированной экономики, рациональное использование природного потенциала,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 согласованной работы всех ветвей власти.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Правительством Камчатского края реализуется политика по привлечению инвестиций, развитию инновационной деятельности и малого бизнеса. Большое внимание уделяется созданию условий для развития инвестиционной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(далее –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предусматривает развитие двух основных специализаций: портово-промышленной и туристско-рекреационной.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Туристско-рекреационная часть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предполагает строительство реабилитационных и санаторных центров, гостиниц, современного горнолыжного комплекса, спортивно-развлекательных объектов.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Планируется создание современных круглогодичных тепличных комплексов и других сельскохозяйственных предприятий.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рамках портово-промышленной части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 xml:space="preserve">" проводится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модернизация Петропавловск-Камчатского морского порта с увеличением его максимального грузооборота до 8 млн. тонн в год, планируется развитие круизного туризма за счет строительства соответствующих причалов, морского вокзала и другой инфраструктуры.</w:t>
      </w:r>
    </w:p>
    <w:p w:rsidR="00426E46" w:rsidRPr="00426E46" w:rsidRDefault="00426E46" w:rsidP="00426E46">
      <w:pPr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Активно развивается минерально-сырьевой комплекс, в рамках </w:t>
      </w: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создания инфраструктуры</w:t>
      </w:r>
      <w:proofErr w:type="gramEnd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которого реализуются два крупных проекта: строительство горно-обогатительного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Аметистовый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горнодобывающего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Бараньевский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развертывание горно-металлургического комбината.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t>Развитие горнодобывающей промышленности, запуск производственных предприятий в данной отрасли позволит создать новые рабочие места, привлечь высококвалифицированных специалистов и обеспечить повышение доходной части бюджета.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 Население, трудовые ресурсы.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1.3.1. </w:t>
      </w: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Численность постоянного населения Камчатского края по состоянию на 1 октября 2016 года составила 315,1 тыс. человек, </w:t>
      </w:r>
      <w:r w:rsidRPr="00426E46">
        <w:rPr>
          <w:rFonts w:asciiTheme="minorHAnsi" w:hAnsiTheme="minorHAnsi" w:cstheme="minorHAnsi"/>
          <w:sz w:val="22"/>
          <w:szCs w:val="22"/>
        </w:rPr>
        <w:t>из них 78,0% населения живут в городской местности, 22,0% – в сельской местности, при этом 57,2% всего населения края проживает в краевом центре – г. Петропавловске-Камчатском.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49,9%, женщины – 50,1%.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sz w:val="22"/>
          <w:szCs w:val="22"/>
        </w:rPr>
        <w:t>За десять месяцев 2016 года отмечена убыль населения (-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1013  человек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>) как результат миграционного оттока (-1366 человек) и естественного прироста населения края (353 человека), коэффициент миграции на 01.10.2016 составил (-43,35) на 10 000 человек населения.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Удельный вес населения в трудоспособном возрасте составляет 61,9%, в возрасте моложе трудоспособного – 18,3%, в возрасте старше трудоспособного – 19,8%.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1.3.2. Численность рабочей силы в октябре 2016 года составила 182,3 тыс. человек или 57,9 % от общей численности постоянного населения.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занятых в экономике составила 173,7 тыс. человек или 95,3%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занятых в экономике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9,9% от общего числа занятых;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25,3%;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19,2%;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2,2%;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12,1%;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1,4%;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7,1%;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11,3%;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11,5%.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1.3.3. Численность безработных граждан, рассчитанная по методологии МОТ, </w:t>
      </w:r>
      <w:r w:rsidRPr="00426E46">
        <w:rPr>
          <w:rFonts w:asciiTheme="minorHAnsi" w:eastAsia="Calibri" w:hAnsiTheme="minorHAnsi" w:cstheme="minorHAnsi"/>
          <w:sz w:val="22"/>
          <w:szCs w:val="22"/>
        </w:rPr>
        <w:t>в октябре 2016 года</w:t>
      </w:r>
      <w:r w:rsidRPr="00426E46">
        <w:rPr>
          <w:rFonts w:asciiTheme="minorHAnsi" w:hAnsiTheme="minorHAnsi" w:cstheme="minorHAnsi"/>
          <w:sz w:val="22"/>
          <w:szCs w:val="22"/>
        </w:rPr>
        <w:t xml:space="preserve"> составила 8,6 тыс. человек, уровень общей безработицы – 4,7% от численности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официально зарегистрированных безработных граждан составила на конец октября 2016 года 2,6 тыс. человек.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безработных граждан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1,7% от общего числа безработных;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6,3%;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8,3%;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служащие, занятые подготовкой информации, оформлением документации, учетом и </w:t>
      </w:r>
      <w:r w:rsidRPr="00426E46">
        <w:rPr>
          <w:rFonts w:asciiTheme="minorHAnsi" w:hAnsiTheme="minorHAnsi" w:cstheme="minorHAnsi"/>
          <w:szCs w:val="22"/>
        </w:rPr>
        <w:lastRenderedPageBreak/>
        <w:t>обслуживанием, – 1,6%;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14,4%;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3,1%;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10,2%;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14,1%;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17,2%;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ранее не имели опыта работы – 23,1%.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 уровню образования 22,6% безработных граждан имеют высшее образование, 38,1% – среднее профессиональное образование, 25,0% – среднее (полное) общее образование, 11,9% – основное общее образование, 2,4% – не имеют основного общего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1.3.4. Среди выпускников образовательных организаций высшего образования в 2015 году наибольший удельный вес занимали выпускники, обучавшиеся по направлению подготовки "экономика и управление" (экономисты, менеджеры, информатики-экономисты). На долю данной группы в 2015 году пришлось 42,4% от численности всех выпускников (2014 год – 32,8%). Доля выпускников, обучавшихся по направлению "гуманитарные науки", составила 15,4% (в 2014 – 12,9%), из них 78,8% обучались по специальности юриспруденция (в 2014 году – 61,0%).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Среди выпускников профессиональных образовательных организаций наибольший удельный вес занимают выпускники, обучавшиеся по направлениям подготовки: "транспортные средства" – 17,4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%;  "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 xml:space="preserve">технология продовольственных продуктов и потребительских товаров" – 10,8%, "металлургия, машиностроение и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материалообработка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>" – 9,8% "сфера обслуживания" – 9,4%.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1.3.5. Особенностью рынка труда Камчатского края является территориальное и структурное несоответствие спроса и предложения рабочей силы. В течение 2016 года 49,2% безработных граждан проживает в сельской местности, а более 80,0% вакантных рабочих мест сосредоточено в городах, в том числе 51,0% – в краевом центре. На 64,0% заявленных в службу занятости вакансий требуются рабочие. В составе безработных граждан 47,0% составляют женщины, 7,3% – граждане, впервые ищущие работу и не имеющие опыта работы, 28,0% – имеющие длительный перерыв в работе, 8,3% – граждане в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предпенсионном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 возрасте.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1.4. В строительном комплексе региона в последние годы наметились позитивные процессы в деятельности строительных организаций.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В 2015 году в Камчатском крае построено 220 жилых домов общей площадью 72,3 тыс. кв. метров (в 2014 году – 178 жилых дома общей площадью 87,7 тыс. кв. метров). </w:t>
      </w:r>
      <w:r w:rsidRPr="00426E46">
        <w:rPr>
          <w:rFonts w:asciiTheme="minorHAnsi" w:hAnsiTheme="minorHAnsi" w:cstheme="minorHAnsi"/>
          <w:color w:val="000000"/>
          <w:szCs w:val="22"/>
        </w:rPr>
        <w:t xml:space="preserve">Годовой объем ввода жилья, соответствующего стандартам </w:t>
      </w:r>
      <w:proofErr w:type="spellStart"/>
      <w:r w:rsidRPr="00426E46">
        <w:rPr>
          <w:rFonts w:asciiTheme="minorHAnsi" w:hAnsiTheme="minorHAnsi" w:cstheme="minorHAnsi"/>
          <w:color w:val="000000"/>
          <w:szCs w:val="22"/>
        </w:rPr>
        <w:t>экономкласса</w:t>
      </w:r>
      <w:proofErr w:type="spellEnd"/>
      <w:r w:rsidRPr="00426E46">
        <w:rPr>
          <w:rFonts w:asciiTheme="minorHAnsi" w:hAnsiTheme="minorHAnsi" w:cstheme="minorHAnsi"/>
          <w:color w:val="000000"/>
          <w:szCs w:val="22"/>
        </w:rPr>
        <w:t>, составил 49,1 тыс.  кв. метров.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На конец 2015 года жилищный фонд Камчатского края составил 7,96 млн. кв. метров. 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Дальнейшему обеспечению роста объемов строительства жилья будет способствовать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реализация программы строительства арендного жилья за счет средств федерального бюджета,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развитие малоэтажного строительства за счет средств населения, оказание мер государственной поддержки отдельным категориям граждан для улучшения жилищных условий, подготовка земельных участков под жилищное строительство, обеспеченных необходимой инженерной инфраструктурой.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 Социальная инфраструктура.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  <w:lang w:val="ru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1.5.1. Медицинскую помощь населению Камчатского края оказывают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44 учреждения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государственной системы здравоохранения Камчатского края и 47 структурных подразделений.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  <w:lang w:val="ru"/>
        </w:rPr>
        <w:t xml:space="preserve">Обеспеченность врачами в 2015 году составила </w:t>
      </w:r>
      <w:r w:rsidRPr="00426E46">
        <w:rPr>
          <w:rFonts w:asciiTheme="minorHAnsi" w:hAnsiTheme="minorHAnsi" w:cstheme="minorHAnsi"/>
          <w:szCs w:val="22"/>
        </w:rPr>
        <w:t>53,5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населения, средними медицинскими работниками – </w:t>
      </w:r>
      <w:r w:rsidRPr="00426E46">
        <w:rPr>
          <w:rFonts w:asciiTheme="minorHAnsi" w:hAnsiTheme="minorHAnsi" w:cstheme="minorHAnsi"/>
          <w:szCs w:val="22"/>
        </w:rPr>
        <w:t>125,4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регионе ведется строительство краевой больницы в г. Петропавловске-Камчатском на 510 коек, продолжатся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1.5.2. </w:t>
      </w:r>
      <w:r w:rsidRPr="00426E46">
        <w:rPr>
          <w:rFonts w:asciiTheme="minorHAnsi" w:hAnsiTheme="minorHAnsi" w:cstheme="minorHAnsi"/>
          <w:szCs w:val="22"/>
          <w:lang w:val="ru"/>
        </w:rPr>
        <w:t>В Камчатском крае программу</w:t>
      </w:r>
      <w:r w:rsidRPr="00426E46">
        <w:rPr>
          <w:rFonts w:asciiTheme="minorHAnsi" w:hAnsiTheme="minorHAnsi" w:cstheme="minorHAnsi"/>
          <w:bCs/>
          <w:iCs/>
          <w:szCs w:val="22"/>
          <w:lang w:val="ru"/>
        </w:rPr>
        <w:t xml:space="preserve"> дошкольного образования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реализуют 140 муниципальных и государственных образовательных учреждений, </w:t>
      </w:r>
      <w:r w:rsidRPr="00426E46">
        <w:rPr>
          <w:rFonts w:asciiTheme="minorHAnsi" w:hAnsiTheme="minorHAnsi" w:cstheme="minorHAnsi"/>
          <w:szCs w:val="22"/>
        </w:rPr>
        <w:t xml:space="preserve">сеть общеобразовательных организаций Камчатского края представлена 6 вечерними и 116 дневными образовательными организациями.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Подготовку квалифицированных рабочих, служащих, специалистов среднего звена осуществляют 11 профессиональных образовательных организаций, подготовку специалистов с высшим образованием – 5 профессиональных образовательных учреждений высшего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Обеспеченность дошкольными образовательными учреждениями в 2016 году, по оценке, </w:t>
      </w:r>
      <w:r w:rsidRPr="00426E46">
        <w:rPr>
          <w:rFonts w:asciiTheme="minorHAnsi" w:hAnsiTheme="minorHAnsi" w:cstheme="minorHAnsi"/>
          <w:szCs w:val="22"/>
        </w:rPr>
        <w:lastRenderedPageBreak/>
        <w:t xml:space="preserve">составит 915 мест на 1000 детей в возрасте 1-6 лет. В регионе реализуется проект по модернизации региональной системы дошкольного образования, за период реализации которого (2013-2015 </w:t>
      </w:r>
      <w:proofErr w:type="spellStart"/>
      <w:r w:rsidRPr="00426E46">
        <w:rPr>
          <w:rFonts w:asciiTheme="minorHAnsi" w:hAnsiTheme="minorHAnsi" w:cstheme="minorHAnsi"/>
          <w:szCs w:val="22"/>
        </w:rPr>
        <w:t>г.г</w:t>
      </w:r>
      <w:proofErr w:type="spellEnd"/>
      <w:r w:rsidRPr="00426E46">
        <w:rPr>
          <w:rFonts w:asciiTheme="minorHAnsi" w:hAnsiTheme="minorHAnsi" w:cstheme="minorHAnsi"/>
          <w:szCs w:val="22"/>
        </w:rPr>
        <w:t>.) дополнительно создано 1 580 дошкольных мест, в том числе за счет строительства новых дошкольных образовательных организаций – 700 мест. Обеспеченность дошкольными образовательными учреждениями будет расти и к 2019 году по прогнозу может составить 100,0%.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426E46">
        <w:rPr>
          <w:rFonts w:asciiTheme="minorHAnsi" w:eastAsia="Calibri" w:hAnsiTheme="minorHAnsi" w:cstheme="minorHAnsi"/>
          <w:sz w:val="22"/>
          <w:szCs w:val="22"/>
          <w:lang w:eastAsia="en-US"/>
        </w:rPr>
        <w:t>38 учреждений дополнительного образования детей, 2 профессиональных театров</w:t>
      </w:r>
      <w:r w:rsidRPr="00426E46">
        <w:rPr>
          <w:rFonts w:asciiTheme="minorHAnsi" w:hAnsiTheme="minorHAnsi" w:cstheme="minorHAnsi"/>
          <w:sz w:val="22"/>
          <w:szCs w:val="22"/>
        </w:rPr>
        <w:t xml:space="preserve"> и других учреждений культуры.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</w:rPr>
        <w:t>1.5.4. 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На территории Камчатского края году функционирует 694 спортивных сооружения. </w:t>
      </w:r>
      <w:r w:rsidRPr="00426E46">
        <w:rPr>
          <w:rFonts w:asciiTheme="minorHAnsi" w:eastAsia="Arial Unicode MS" w:hAnsiTheme="minorHAnsi" w:cstheme="minorHAnsi"/>
          <w:szCs w:val="22"/>
        </w:rPr>
        <w:t>Доля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2015 году составила 23,8% (2014 год – 22,5%).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color w:val="000000"/>
          <w:szCs w:val="22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1.6. </w:t>
      </w:r>
      <w:r w:rsidRPr="00426E46">
        <w:rPr>
          <w:rFonts w:asciiTheme="minorHAnsi" w:hAnsiTheme="minorHAnsi" w:cstheme="minorHAnsi"/>
          <w:sz w:val="22"/>
          <w:szCs w:val="22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Автомобильный транспорт выполняет перевозки грузов и пассажиров в г. Петропавловске-Камчатском и обеспечивает межмуниципальные перевозки в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Елизовском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Мильковском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26E46">
        <w:rPr>
          <w:rFonts w:asciiTheme="minorHAnsi" w:hAnsiTheme="minorHAnsi" w:cstheme="minorHAnsi"/>
          <w:sz w:val="22"/>
          <w:szCs w:val="22"/>
        </w:rPr>
        <w:t>Быстринском</w:t>
      </w:r>
      <w:proofErr w:type="spellEnd"/>
      <w:r w:rsidRPr="00426E46">
        <w:rPr>
          <w:rFonts w:asciiTheme="minorHAnsi" w:hAnsiTheme="minorHAnsi" w:cstheme="minorHAnsi"/>
          <w:sz w:val="22"/>
          <w:szCs w:val="22"/>
        </w:rPr>
        <w:t xml:space="preserve">, Усть-Камчатском и Усть-Большерецком муниципальных районах. </w:t>
      </w:r>
    </w:p>
    <w:p w:rsidR="00B97093" w:rsidRPr="00426E46" w:rsidRDefault="00426E46" w:rsidP="00426E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Цель и задачи Подпрограммы,</w:t>
      </w:r>
      <w:r w:rsidR="00F0345A">
        <w:t xml:space="preserve"> </w:t>
      </w:r>
      <w:r>
        <w:t>сроки и механизмы ее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Цель Подпрограммы - 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труда.</w:t>
      </w:r>
    </w:p>
    <w:p w:rsidR="00B97093" w:rsidRDefault="00B97093">
      <w:pPr>
        <w:pStyle w:val="ConsPlusNormal"/>
        <w:ind w:firstLine="540"/>
        <w:jc w:val="both"/>
      </w:pPr>
      <w:r>
        <w:t>2.2. Для достижения указанной цели предусматривается решение следующих задач:</w:t>
      </w:r>
    </w:p>
    <w:p w:rsidR="00B97093" w:rsidRDefault="00B97093">
      <w:pPr>
        <w:pStyle w:val="ConsPlusNormal"/>
        <w:ind w:firstLine="540"/>
        <w:jc w:val="both"/>
      </w:pPr>
      <w:r>
        <w:t>1) содействие продуктивной (эффективной) занятости населения;</w:t>
      </w:r>
    </w:p>
    <w:p w:rsidR="00B97093" w:rsidRDefault="00B97093">
      <w:pPr>
        <w:pStyle w:val="ConsPlusNormal"/>
        <w:ind w:firstLine="540"/>
        <w:jc w:val="both"/>
      </w:pPr>
      <w:r>
        <w:t>2)</w:t>
      </w:r>
      <w:r w:rsidR="00FC52E5">
        <w:t> </w:t>
      </w:r>
      <w:r>
        <w:t>привлечение трудовых ресурсов в экономику Камчатского края</w:t>
      </w:r>
      <w:r w:rsidR="00FC52E5">
        <w:t>, в том числе</w:t>
      </w:r>
      <w:r>
        <w:t xml:space="preserve"> для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2.3. Срок реализации Подпрограммы - 2015-20</w:t>
      </w:r>
      <w:r w:rsidR="000F41D4">
        <w:t>2</w:t>
      </w:r>
      <w:r w:rsidR="008475B0">
        <w:t>5</w:t>
      </w:r>
      <w:r>
        <w:t xml:space="preserve"> годы.</w:t>
      </w:r>
    </w:p>
    <w:p w:rsidR="00B97093" w:rsidRDefault="00B97093">
      <w:pPr>
        <w:pStyle w:val="ConsPlusNormal"/>
        <w:ind w:firstLine="540"/>
        <w:jc w:val="both"/>
      </w:pPr>
      <w:r>
        <w:t>2.4. В рамках Подпрограммы предполагается выполнение следующих основных мероприятий:</w:t>
      </w:r>
    </w:p>
    <w:p w:rsidR="00B97093" w:rsidRDefault="00B97093">
      <w:pPr>
        <w:pStyle w:val="ConsPlusNormal"/>
        <w:ind w:firstLine="540"/>
        <w:jc w:val="both"/>
      </w:pPr>
      <w:r>
        <w:t xml:space="preserve">1) отбор </w:t>
      </w:r>
      <w:r w:rsidR="00FC52E5">
        <w:t>работодателей</w:t>
      </w:r>
      <w:r>
        <w:t>, соответствующих установленным критериям, для включения в Подпрограмму;</w:t>
      </w:r>
    </w:p>
    <w:p w:rsidR="00B97093" w:rsidRDefault="00B97093">
      <w:pPr>
        <w:pStyle w:val="ConsPlusNormal"/>
        <w:ind w:firstLine="540"/>
        <w:jc w:val="both"/>
      </w:pPr>
      <w:r>
        <w:t>2) содействие работодателям в привлечении трудовых ресурсов</w:t>
      </w:r>
      <w:r w:rsidR="00FC52E5">
        <w:t>, в том числе</w:t>
      </w:r>
      <w:r>
        <w:t xml:space="preserve"> для реализации в Камчатском крае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 xml:space="preserve">2.5. Сведения о показателях (индикаторах) Подпрограммы и их значениях представлены в </w:t>
      </w:r>
      <w:r w:rsidRPr="00A62DBE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2.6. Корректировка Подпрограммы проводится ежегодно с учетом изменения законодательства Российской Федерации, оценки эффективности реализации Подпрограммы,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B97093" w:rsidRDefault="00B97093">
      <w:pPr>
        <w:pStyle w:val="ConsPlusNormal"/>
        <w:ind w:firstLine="540"/>
        <w:jc w:val="both"/>
      </w:pPr>
      <w:r>
        <w:t>2.7. 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Финансовое обеспечение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lastRenderedPageBreak/>
        <w:t>3.1. Финансовое обеспечение реализации Подпрограммы осуществляется из средств федерального бюджета, краевого бюджета и внебюджетных источников (средств работодателей).</w:t>
      </w:r>
    </w:p>
    <w:p w:rsidR="00B97093" w:rsidRDefault="00B97093">
      <w:pPr>
        <w:pStyle w:val="ConsPlusNormal"/>
        <w:ind w:firstLine="540"/>
        <w:jc w:val="both"/>
      </w:pPr>
      <w:r>
        <w:t>3.2. Финансирование мероприятия Подпрограммы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</w:t>
      </w:r>
    </w:p>
    <w:p w:rsidR="00FC52E5" w:rsidRPr="00FC52E5" w:rsidRDefault="00FC52E5" w:rsidP="00FC52E5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FC52E5">
        <w:rPr>
          <w:rFonts w:ascii="Calibri" w:hAnsi="Calibri" w:cs="Calibri"/>
          <w:sz w:val="22"/>
          <w:szCs w:val="22"/>
        </w:rPr>
        <w:t>3.3. В рамках мероприятия Подпрограммы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включенных в Подпрограмму, предоставляются субсидии в порядке, утверждаемом постановлением Правительства Камчатского края.</w:t>
      </w:r>
    </w:p>
    <w:p w:rsidR="00B97093" w:rsidRDefault="00FC52E5" w:rsidP="00FC52E5">
      <w:pPr>
        <w:pStyle w:val="ConsPlusNormal"/>
        <w:ind w:firstLine="540"/>
        <w:jc w:val="both"/>
      </w:pPr>
      <w:r w:rsidRPr="00FC52E5">
        <w:rPr>
          <w:szCs w:val="22"/>
        </w:rPr>
        <w:t>3.4. Финансово-экономическое обоснование объемов финансовых средств на реализацию Подпрограммы в части привлечения трудовых ресурсов в экономику Камчатского края для реализации инвестиционных проектов, включенных в Подпрограмму</w:t>
      </w:r>
    </w:p>
    <w:p w:rsidR="00B97093" w:rsidRDefault="00B97093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>
      <w:pPr>
        <w:sectPr w:rsidR="00734AE1" w:rsidSect="00C86B07">
          <w:pgSz w:w="11905" w:h="16838"/>
          <w:pgMar w:top="851" w:right="850" w:bottom="851" w:left="1418" w:header="0" w:footer="0" w:gutter="0"/>
          <w:cols w:space="720"/>
        </w:sectPr>
      </w:pPr>
    </w:p>
    <w:tbl>
      <w:tblPr>
        <w:tblStyle w:val="af4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418"/>
        <w:gridCol w:w="1701"/>
        <w:gridCol w:w="1701"/>
        <w:gridCol w:w="2126"/>
        <w:gridCol w:w="1134"/>
      </w:tblGrid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Наименование инвестиционного проекта, </w:t>
            </w:r>
          </w:p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отобранного для включения в Подпрограмму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Срок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том числе высококвалифицированных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федерального бюджета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краевого бюджета,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внебюджетные источники (</w:t>
            </w:r>
            <w:proofErr w:type="gramStart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 работодателей</w:t>
            </w:r>
            <w:proofErr w:type="gramEnd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создано рабочих мест, ед.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2015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16 031,25000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843,75000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5 625,00000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332,500000*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17,500000*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116,70000*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2 137,50000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</w:t>
            </w:r>
            <w:proofErr w:type="spellStart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свинокомплекса</w:t>
            </w:r>
            <w:proofErr w:type="spellEnd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 мощностью до 36000 голов в год в п. Лесном </w:t>
            </w:r>
            <w:proofErr w:type="spellStart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Елизовского</w:t>
            </w:r>
            <w:proofErr w:type="spellEnd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19 142,50000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1 007,50000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6 716,70000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13 680,00000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286,28502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634,07208*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33,37221*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50,99082*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нефтепродуктов </w:t>
            </w: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2 351,25000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106,31505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112,40200*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Строительство </w:t>
            </w:r>
            <w:proofErr w:type="spellStart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свинокомплекса</w:t>
            </w:r>
            <w:proofErr w:type="spellEnd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 мощностью до 36000 голов в год в п. Лесном </w:t>
            </w:r>
            <w:proofErr w:type="spellStart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Елизовского</w:t>
            </w:r>
            <w:proofErr w:type="spellEnd"/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477,57792*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25,13568*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99,00300*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17 997,90000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947,25789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654,99589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1 438,87000*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75,73000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1 339,88000</w:t>
            </w:r>
            <w:r w:rsidR="00FC52E5" w:rsidRPr="002D39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70,52000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2 778,75000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52 012,90000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4 632,25789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12 246,69589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t>* –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3.4</w:t>
      </w:r>
      <w:r w:rsidRPr="00AA471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4718">
        <w:rPr>
          <w:rFonts w:asciiTheme="minorHAnsi" w:hAnsiTheme="minorHAnsi" w:cstheme="minorHAnsi"/>
          <w:sz w:val="22"/>
          <w:szCs w:val="22"/>
        </w:rPr>
        <w:t xml:space="preserve">. Финансово-экономическое обоснование объемов финансовых средств на реализацию Подпрограммы в части привлечения работодателями квалифицированных трудовых ресурсов, потребность в которых они не могут удовлетворить за счет привлечения граждан трудоспособного возраста, проживающих в Камчатском крае </w:t>
      </w: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48"/>
        <w:gridCol w:w="29"/>
        <w:gridCol w:w="2410"/>
        <w:gridCol w:w="1984"/>
        <w:gridCol w:w="3260"/>
      </w:tblGrid>
      <w:tr w:rsidR="00AA4718" w:rsidRPr="00AA4718" w:rsidTr="00F2075B">
        <w:trPr>
          <w:trHeight w:val="34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Наименование работодателей, отобранных для включения в Подпрограмму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AA4718" w:rsidRPr="00AA4718" w:rsidTr="00F2075B">
        <w:trPr>
          <w:trHeight w:val="34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федерального бюджета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краевого бюджета, 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привлечено трудовых ресурсов, чел.</w:t>
            </w:r>
          </w:p>
        </w:tc>
      </w:tr>
      <w:tr w:rsidR="00AA4718" w:rsidRPr="00AA4718" w:rsidTr="00F2075B">
        <w:trPr>
          <w:trHeight w:val="213"/>
        </w:trPr>
        <w:tc>
          <w:tcPr>
            <w:tcW w:w="15309" w:type="dxa"/>
            <w:gridSpan w:val="6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2075B" w:rsidRPr="00AA4718" w:rsidTr="00F2075B">
        <w:trPr>
          <w:trHeight w:val="289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4 488,75000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F2075B" w:rsidRPr="00AA4718" w:rsidTr="00F2075B">
        <w:trPr>
          <w:trHeight w:val="223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7 908,75000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  <w:tr w:rsidR="00F2075B" w:rsidRPr="00AA4718" w:rsidTr="00F2075B">
        <w:trPr>
          <w:trHeight w:val="341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1 282,50000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2075B" w:rsidRPr="00AA4718" w:rsidTr="00F2075B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ООО "</w:t>
            </w:r>
            <w:proofErr w:type="spellStart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Агротек</w:t>
            </w:r>
            <w:proofErr w:type="spellEnd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1 496,25000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2075B" w:rsidRPr="00AA4718" w:rsidTr="00F2075B">
        <w:trPr>
          <w:trHeight w:val="291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2075B" w:rsidRPr="00AA4718" w:rsidTr="00F2075B">
        <w:trPr>
          <w:trHeight w:val="159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16 031,25000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843,75000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2075B" w:rsidRPr="00F2075B" w:rsidTr="00F2075B">
        <w:trPr>
          <w:trHeight w:val="134"/>
        </w:trPr>
        <w:tc>
          <w:tcPr>
            <w:tcW w:w="15309" w:type="dxa"/>
            <w:gridSpan w:val="6"/>
            <w:shd w:val="clear" w:color="auto" w:fill="auto"/>
            <w:vAlign w:val="center"/>
          </w:tcPr>
          <w:p w:rsidR="00F2075B" w:rsidRPr="00F2075B" w:rsidRDefault="00F2075B" w:rsidP="00805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2020 год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10 450,00000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924,15097*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48,63952*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11 400,00000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1 140,00000*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60,00000*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10 450,00000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4 750,00000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Агротек</w:t>
            </w:r>
            <w:proofErr w:type="spellEnd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3 800,00000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451,25000*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23,75000*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 950,00000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"Камчатская энергостроительная компания"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Шамса</w:t>
            </w:r>
            <w:proofErr w:type="spellEnd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 xml:space="preserve"> - Холдинг"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Крутоберегово</w:t>
            </w:r>
            <w:proofErr w:type="spellEnd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Шамса</w:t>
            </w:r>
            <w:proofErr w:type="spellEnd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Маркет</w:t>
            </w:r>
            <w:proofErr w:type="spellEnd"/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56 950,40097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2 997,38952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</w:tr>
    </w:tbl>
    <w:p w:rsidR="00734AE1" w:rsidRPr="00F2075B" w:rsidRDefault="00F2075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2075B">
        <w:rPr>
          <w:rFonts w:asciiTheme="minorHAnsi" w:hAnsiTheme="minorHAnsi" w:cstheme="minorHAnsi"/>
          <w:szCs w:val="22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  <w:sectPr w:rsidR="00734AE1" w:rsidSect="00734AE1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B97093" w:rsidRPr="00734AE1" w:rsidRDefault="00B97093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lastRenderedPageBreak/>
        <w:t>3.5. Ресурсное обеспечение Подпрограммы по источникам финансирования и мероприятию представлено в приложении 5 к Программе.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Эффективность и результативность реализации Подпрограммы</w:t>
      </w:r>
    </w:p>
    <w:p w:rsidR="00B97093" w:rsidRDefault="00B97093">
      <w:pPr>
        <w:pStyle w:val="ConsPlusNormal"/>
        <w:jc w:val="both"/>
      </w:pPr>
    </w:p>
    <w:p w:rsidR="00AA4718" w:rsidRPr="00AA4718" w:rsidRDefault="00AA4718" w:rsidP="00AA471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предусматривают достижение следующих показателей: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Подпрограмму;</w:t>
      </w:r>
    </w:p>
    <w:p w:rsidR="00961E67" w:rsidRPr="00961E67" w:rsidRDefault="00AA4718" w:rsidP="00AA4718">
      <w:pPr>
        <w:pStyle w:val="ConsPlusNormal"/>
        <w:ind w:firstLine="539"/>
        <w:jc w:val="both"/>
        <w:rPr>
          <w:szCs w:val="22"/>
        </w:rPr>
      </w:pPr>
      <w:r w:rsidRPr="00AA4718">
        <w:rPr>
          <w:rFonts w:asciiTheme="minorHAnsi" w:hAnsiTheme="minorHAnsi" w:cstheme="minorHAnsi"/>
          <w:szCs w:val="22"/>
        </w:rPr>
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961E67" w:rsidRDefault="00961E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5. Анализ рисков реализации Подпрограммы,</w:t>
      </w:r>
    </w:p>
    <w:p w:rsidR="00B97093" w:rsidRDefault="00B97093">
      <w:pPr>
        <w:pStyle w:val="ConsPlusNormal"/>
        <w:jc w:val="center"/>
      </w:pPr>
      <w:r>
        <w:t>меры управления рисками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К основным рискам реализации Подпрограммы можно отнести негативные факторы макроэкономического, финансового и организационного характера.</w:t>
      </w:r>
    </w:p>
    <w:p w:rsidR="00B97093" w:rsidRDefault="00B97093">
      <w:pPr>
        <w:pStyle w:val="ConsPlusNormal"/>
        <w:ind w:firstLine="540"/>
        <w:jc w:val="both"/>
      </w:pPr>
      <w:r>
        <w:t>5.2. 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5.3.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5.4. 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B97093" w:rsidRDefault="00B97093">
      <w:pPr>
        <w:pStyle w:val="ConsPlusNormal"/>
        <w:ind w:firstLine="540"/>
        <w:jc w:val="both"/>
      </w:pPr>
      <w:r>
        <w:t>5.5.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Общая характеристика инвестиционных проектов,</w:t>
      </w:r>
    </w:p>
    <w:p w:rsidR="00B97093" w:rsidRDefault="00B97093">
      <w:pPr>
        <w:pStyle w:val="ConsPlusNormal"/>
        <w:jc w:val="center"/>
      </w:pPr>
      <w:r>
        <w:t>предполагаемых к реализации в рамках Подпрограммы, и</w:t>
      </w:r>
    </w:p>
    <w:p w:rsidR="00B97093" w:rsidRDefault="00B97093">
      <w:pPr>
        <w:pStyle w:val="ConsPlusNormal"/>
        <w:jc w:val="center"/>
      </w:pPr>
      <w:r>
        <w:t>прогноз ожидаемых результатов от их реализации</w:t>
      </w:r>
    </w:p>
    <w:p w:rsidR="00B97093" w:rsidRDefault="00B97093">
      <w:pPr>
        <w:pStyle w:val="ConsPlusNormal"/>
        <w:jc w:val="both"/>
      </w:pPr>
    </w:p>
    <w:p w:rsidR="001D3E26" w:rsidRPr="00A95F76" w:rsidRDefault="00A95F76" w:rsidP="001D3E26">
      <w:pPr>
        <w:rPr>
          <w:rFonts w:asciiTheme="minorHAnsi" w:hAnsiTheme="minorHAnsi" w:cstheme="minorHAnsi"/>
          <w:bCs/>
          <w:sz w:val="22"/>
          <w:szCs w:val="22"/>
        </w:rPr>
      </w:pPr>
      <w:r w:rsidRPr="00A95F76">
        <w:rPr>
          <w:rFonts w:asciiTheme="minorHAnsi" w:hAnsiTheme="minorHAnsi" w:cstheme="minorHAnsi"/>
          <w:bCs/>
          <w:sz w:val="22"/>
          <w:szCs w:val="22"/>
        </w:rPr>
        <w:t>Утратил силу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A95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5F76">
        <w:rPr>
          <w:rFonts w:asciiTheme="minorHAnsi" w:hAnsiTheme="minorHAnsi" w:cstheme="minorHAnsi"/>
          <w:sz w:val="22"/>
          <w:szCs w:val="22"/>
        </w:rPr>
        <w:t xml:space="preserve">- Постановление Правительства Камчатского края от </w:t>
      </w:r>
      <w:r>
        <w:rPr>
          <w:rFonts w:asciiTheme="minorHAnsi" w:hAnsiTheme="minorHAnsi" w:cstheme="minorHAnsi"/>
          <w:sz w:val="22"/>
          <w:szCs w:val="22"/>
        </w:rPr>
        <w:t>04.09.2019</w:t>
      </w:r>
      <w:r w:rsidRPr="00A95F76">
        <w:rPr>
          <w:rFonts w:asciiTheme="minorHAnsi" w:hAnsiTheme="minorHAnsi" w:cstheme="minorHAnsi"/>
          <w:sz w:val="22"/>
          <w:szCs w:val="22"/>
        </w:rPr>
        <w:t xml:space="preserve"> N 3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A95F76">
        <w:rPr>
          <w:rFonts w:asciiTheme="minorHAnsi" w:hAnsiTheme="minorHAnsi" w:cstheme="minorHAnsi"/>
          <w:sz w:val="22"/>
          <w:szCs w:val="22"/>
        </w:rPr>
        <w:t>-П.</w:t>
      </w:r>
    </w:p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  Характеристика работодателей, отобранных для участия в Подпрограмме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</w:p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8052A9">
        <w:rPr>
          <w:rFonts w:asciiTheme="minorHAnsi" w:hAnsiTheme="minorHAnsi" w:cstheme="minorHAnsi"/>
          <w:szCs w:val="22"/>
        </w:rPr>
        <w:t>7.1. В Подпрограмме принимают участие следующие работодатели: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1) работодатель 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2019 год – 21 чел.: капитан – 5 чел., старший помощник капитана – 3 чел., механик – 5 чел., инженер по промышленной безопасности и охране труда – 1 чел., инженер-программист – 2 чел., матрос – 5 чел.;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 xml:space="preserve">2020 год – 11 чел.: капитан – 2 чел., старший помощник капитана – 1 чел., вахтенный механик – 2 чел., машинист насосных установок – 1чел., технолог – 1 чел., лаборант – 1 чел., сливщик-наливщик – 1 чел., оператор теплового пункта – 1 чел., инженер </w:t>
            </w:r>
            <w:proofErr w:type="spellStart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КИПиА</w:t>
            </w:r>
            <w:proofErr w:type="spellEnd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 xml:space="preserve">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ab/>
      </w:r>
    </w:p>
    <w:p w:rsidR="008052A9" w:rsidRPr="008052A9" w:rsidRDefault="008052A9" w:rsidP="008052A9">
      <w:pPr>
        <w:autoSpaceDE w:val="0"/>
        <w:autoSpaceDN w:val="0"/>
        <w:adjustRightInd w:val="0"/>
        <w:ind w:firstLine="708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2) работодатель 2: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2019 год – 37 чел.: инженерно-технические работники в сфере горнодобывающей промышленности – 9 чел., водитель – 7 чел., горнорабочий – 8 чел., проходчик – 5 чел., машинист конвейера – 3 чел., стропальщик – 5 чел.;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12 чел.: инженерно-технические работники в сфере горнодобывающей промышленности – 8 чел., водитель – 2 чел., горнорабочий – 2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расходы по приобретению специальной одежды, специальной обуви и других средств индивидуальной защиты;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3) работодатель 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8052A9" w:rsidRPr="008052A9" w:rsidTr="00D31354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Потребность в трудовых ресурсах, заявленных к </w:t>
            </w: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2019 год – 6 чел.: ветеринарный врач – 4 чел., инженер по эксплуатации машинно-тракторного парка, зоотехник;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2020 год – 2 чел.: инженер-механик молокозавода, технолог пищевой продукции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(прохождение медицинской комиссии)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4) работодатель 4: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Агротек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01.46 – Разведение свиней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2019 год – 7 чел., в том числе: оператор свиноводческих комплексов и механизированных ферм – 2 чел., ветеринарный врач – 3 чел., ветеринарный фельдшер, ведущий экономист;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2020 год – 4 чел., в том числе: оператор свиноводческих комплексов и механизированных ферм – 2 чел., начальник производственного комплекса, начальник цеха 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5) работодатель 5: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 xml:space="preserve">2019 год – 4 чел.: электрослесарь по ремонту и обслуживанию автоматики и средств измерения электростанции 4 разряда, экономист, инженер, инженер – </w:t>
            </w:r>
            <w:proofErr w:type="spellStart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проэктировщик</w:t>
            </w:r>
            <w:proofErr w:type="spellEnd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 xml:space="preserve">2020 год – 5 чел.: слесарь по ремонту парогазотурбинного оборудования, слесарь по обслуживанию контрольно-измерительных приборов и автоматики – 2 чел., инженер отдела реализации договоров технологического присоединения к электрическим сетям, </w:t>
            </w:r>
            <w:proofErr w:type="spellStart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дефектоскопист</w:t>
            </w:r>
            <w:proofErr w:type="spellEnd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lastRenderedPageBreak/>
        <w:t>6) работодатель 6:</w:t>
      </w:r>
      <w:r w:rsidR="00D31354">
        <w:rPr>
          <w:rFonts w:asciiTheme="minorHAnsi" w:hAnsiTheme="minorHAnsi" w:cstheme="minorHAnsi"/>
          <w:sz w:val="22"/>
          <w:szCs w:val="22"/>
        </w:rPr>
        <w:t xml:space="preserve"> (утратил силу)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7) работодатель 7: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82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11 чел.: инженерно-технические работники в сфере горнодобывающей промышленности – 5 чел., машинист – 3 чел., проходчик – 2 чел., крепильщик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расходы по приобретению специальной одежды, специальной обуви и других средств индивидуальной защиты;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8) работодатель 8: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46.71 – Торговля оптовая твердым, жидким и газообразным топливом и подобными продуктами</w:t>
            </w:r>
          </w:p>
        </w:tc>
      </w:tr>
      <w:tr w:rsidR="008052A9" w:rsidRPr="008052A9" w:rsidTr="008052A9">
        <w:trPr>
          <w:trHeight w:val="86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 чел. (специалист по ремонту и диагностике компьютерных систем автомобилей).</w:t>
            </w:r>
          </w:p>
          <w:p w:rsidR="008052A9" w:rsidRPr="00D31354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иные меры поддержки работника, включая компенсации и иные выплаты (проезд в отпуск)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9) работодатель 9: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"Камчатская энергостроительная компания"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42.22 – Строительство коммунальных объектов для обеспечения электроэнергией и телекоммуникациями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2 чел.: электромонтер-</w:t>
            </w:r>
            <w:proofErr w:type="spellStart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линейщик</w:t>
            </w:r>
            <w:proofErr w:type="spellEnd"/>
            <w:r w:rsidRPr="00D31354">
              <w:rPr>
                <w:rFonts w:asciiTheme="minorHAnsi" w:hAnsiTheme="minorHAnsi" w:cstheme="minorHAnsi"/>
                <w:sz w:val="22"/>
                <w:szCs w:val="22"/>
              </w:rPr>
              <w:t xml:space="preserve"> по монтажу воздушных линий высокого напряжения и контактной сети – 1 чел., машинист бульдозера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10) работодатель 10: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52.23.11 – Деятельность аэропортовая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3 чел.: техник аэродромной службы, авиационный техник, пожарный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оплата доставки багажа работника и членов его семьи;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11) работодатель 11: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Шамса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- Холдинг"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3 чел.: исполнительный директор (розничная сеть), исполнительный директор (сектор логистики), коммерческий директор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12) работодатель 12: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Крутоберегово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10.5 – Производство молочной продукции</w:t>
            </w:r>
          </w:p>
        </w:tc>
      </w:tr>
      <w:tr w:rsidR="008052A9" w:rsidRPr="008052A9" w:rsidTr="008052A9">
        <w:trPr>
          <w:trHeight w:val="91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2 чел.: зоотехник, технолог молочной продукции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13) работодатель 13: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Шамса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Маркет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1 чел. (операционный директор)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</w:t>
            </w:r>
            <w:proofErr w:type="spellStart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найм</w:t>
            </w:r>
            <w:proofErr w:type="spellEnd"/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9F0BCF" w:rsidRPr="008052A9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5C3DF7" w:rsidRPr="008052A9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 xml:space="preserve">Подпрограмма 7 </w:t>
      </w:r>
    </w:p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 xml:space="preserve">"Комплексная </w:t>
      </w:r>
      <w:proofErr w:type="spellStart"/>
      <w:r w:rsidRPr="008052A9">
        <w:rPr>
          <w:rFonts w:asciiTheme="minorHAnsi" w:hAnsiTheme="minorHAnsi" w:cstheme="minorHAnsi"/>
          <w:sz w:val="22"/>
          <w:szCs w:val="22"/>
        </w:rPr>
        <w:t>ресоциализация</w:t>
      </w:r>
      <w:proofErr w:type="spellEnd"/>
      <w:r w:rsidRPr="008052A9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обеспечение и</w:t>
      </w:r>
      <w:r w:rsidRPr="00FB7EAE">
        <w:rPr>
          <w:rFonts w:asciiTheme="minorHAnsi" w:hAnsiTheme="minorHAnsi" w:cstheme="minorHAnsi"/>
          <w:sz w:val="22"/>
          <w:szCs w:val="22"/>
        </w:rPr>
        <w:t xml:space="preserve">х социальной интеграции в общество в Камчатском крае"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(далее – Подпрограмма 7)</w:t>
      </w:r>
    </w:p>
    <w:p w:rsidR="00FB7EAE" w:rsidRP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7" w:name="_Toc289015365"/>
      <w:r w:rsidRPr="00FB7EAE">
        <w:rPr>
          <w:rFonts w:asciiTheme="minorHAnsi" w:hAnsiTheme="minorHAnsi" w:cstheme="minorHAnsi"/>
          <w:sz w:val="22"/>
          <w:szCs w:val="22"/>
        </w:rPr>
        <w:t>Паспорт Подпрограммы 7</w:t>
      </w: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FB7EAE" w:rsidRPr="00FB7EAE" w:rsidTr="008E2722">
        <w:tc>
          <w:tcPr>
            <w:tcW w:w="2029" w:type="pct"/>
          </w:tcPr>
          <w:bookmarkEnd w:id="7"/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инструменты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необходимых мер для эффективной комплексной </w:t>
            </w:r>
            <w:proofErr w:type="spellStart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ресоциализации</w:t>
            </w:r>
            <w:proofErr w:type="spellEnd"/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граждан, уволенных с военной службы по контракту с правом на пенсию, граждан, уволенных с военной службы по контракту без права на пенсию, граждан, уволенных с военной службы по состоянию здоровья (далее – граждане, уволенные с военной службы), и обеспечения их социальной интеграции в общество в Камчатском крае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Задачи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1) проведение комплекса мероприятий, направленных на повышение уровня жизни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2) совершенствование системы профессиональной ориентации, профессиональной переподготовки, трудоустройства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службы,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 вовлечение в общественно полезную деятельность граждан,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уволенных с военной службы по состоянию здоровья –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 вследствие военной травмы и инвалидов вследствие заболевания, полученного в период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3) проведение мероприятий, направленных на оказание содействия в выборе гражданских специальностей, перед увольнением с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4) содействие оперативному трудоустройству 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(индикаторы)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получивших дополнительное профессиональное образование 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FB7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7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7 не выделяются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ассигнований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7361C8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7 за счет средств краевого бюджета составляет 915,66628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2018 год – 148,01900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2019 год – 149,24928 тыс. рублей;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szCs w:val="22"/>
              </w:rPr>
              <w:t>2020 год – 20,00000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2023 год – 185,29000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2024 год – 192,70000 тыс. рублей;</w:t>
            </w:r>
          </w:p>
          <w:p w:rsidR="00FB7EAE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2025 год – 200,40800 тыс. рублей</w:t>
            </w:r>
          </w:p>
          <w:p w:rsidR="00FB7EAE" w:rsidRPr="007361C8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крае, составит в 2017 году не менее 50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150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населения, составит в 2017 году не менее 3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10 человек ежегодно;</w:t>
            </w:r>
          </w:p>
          <w:p w:rsidR="00FB7EAE" w:rsidRPr="00FB7EAE" w:rsidRDefault="00FB7EAE" w:rsidP="008475B0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составит в 2017 году не менее 1 человека,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 – не менее 2 человек ежегодно</w:t>
            </w:r>
          </w:p>
        </w:tc>
      </w:tr>
    </w:tbl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1.1. По данным военного комиссариата Камчатского края на территории Камчатского края в 2016 году проживало 11890 офицеров, прапорщиков и мичманов, уволенных из Вооруженных сил Российской Федерации в запас или отставку, из них 6392 человека являлись получателями военных пенсий. По сравнению с 2015 годом численность граждан, уволенных с военной службы, проживающих на территории Камчатского края, уменьшилась на 39 человек.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1.2. Численность бывших военнослужащих, проходивших военную службу по контракту, состоящих на учете в военном комиссариате Камчатского края, меняется незначительно (2014 год – 11872 чел., 2015 год – 11929 чел., 2016 год – 11890 чел.). Рост числа бывших военнослужащих, проходивших военную службу по контракту и вставших на учет в военном комиссариате Камчатского края, наблюдавшийся в ходе мероприятий, связанных с реформированием Вооруженных сил Российской Федерации, прекратился.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1.3. В 2016 году численность уволенных в запас военнослужащих в возрасте старше 45 лет, не заработавших военную пенсию, уменьшилась на 9,2%. Однако, на прежнем уровне сохраняется общий процент военнослужащих, увольняемых с военной службы без права на военную пенсию, – это почти половина военнослужащих запаса (в 2016 году – 46,2%). В основном это военнослужащие, проходившие военную службу по контракту.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1.4. Задача комплексной </w:t>
      </w:r>
      <w:proofErr w:type="spellStart"/>
      <w:r w:rsidRPr="00FB7EAE">
        <w:rPr>
          <w:rFonts w:asciiTheme="minorHAnsi" w:hAnsiTheme="minorHAnsi" w:cstheme="minorHAnsi"/>
          <w:sz w:val="22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обеспечения их социальной интеграции в общество является приоритетным направлением в социальной политике, проводимой в отношении данной категории граждан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 Цель, задачи, основные мероприятия Подпрограммы 7,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FB7EAE" w:rsidRPr="00FB7EAE" w:rsidRDefault="00FB7EAE" w:rsidP="00FB7EAE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2.1. Цель Подпрограммы 7 – обеспечение необходимых мер для эффективной комплексной </w:t>
      </w:r>
      <w:proofErr w:type="spellStart"/>
      <w:r w:rsidRPr="00FB7EAE">
        <w:rPr>
          <w:rFonts w:asciiTheme="minorHAnsi" w:hAnsiTheme="minorHAnsi" w:cstheme="minorHAnsi"/>
          <w:sz w:val="22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обеспечения их социальной интеграции в общество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1) проведение комплекса мероприятий, направленных на повышение уровня жизни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</w:t>
      </w:r>
      <w:r w:rsidRPr="00FB7EAE">
        <w:rPr>
          <w:rFonts w:asciiTheme="minorHAnsi" w:hAnsiTheme="minorHAnsi" w:cstheme="minorHAnsi"/>
          <w:iCs/>
          <w:sz w:val="22"/>
          <w:szCs w:val="22"/>
        </w:rPr>
        <w:t>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2) совершенствование системы профессиональной ориентации, профессиональной переподготовки, трудоустройства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службы,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 и вовлечение в общественно полезную деятельность граждан, </w:t>
      </w:r>
      <w:r w:rsidRPr="00FB7EAE">
        <w:rPr>
          <w:rFonts w:asciiTheme="minorHAnsi" w:hAnsiTheme="minorHAnsi" w:cstheme="minorHAnsi"/>
          <w:sz w:val="22"/>
          <w:szCs w:val="22"/>
        </w:rPr>
        <w:t xml:space="preserve">уволенных с военной службы по состоянию здоровья –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инвалидов вследствие военной травмы и инвалидов вследствие заболевания, полученного в период военной службы; 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>3) проведение мероприятий, направленных на оказание содействия в выборе гражданских специальностей, перед увольнением с военной службы;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4) содействие оперативному трудоустройству 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7 предусматривается выполнение следующих основных мероприятий: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1) основное мероприятие 7.1 "Разработка комплексного подхода к процессу </w:t>
      </w:r>
      <w:proofErr w:type="spellStart"/>
      <w:r w:rsidRPr="00FB7EAE">
        <w:rPr>
          <w:rFonts w:asciiTheme="minorHAnsi" w:hAnsiTheme="minorHAnsi" w:cstheme="minorHAnsi"/>
          <w:spacing w:val="3"/>
          <w:sz w:val="22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граждан, уволенных с военной службы.". В рамках основного мероприятия предусматривается проведение мониторинга социально-экономического положения граждан, уволенных с военной службы, и разработка комплекса мероприятий, направленных на </w:t>
      </w:r>
      <w:proofErr w:type="spellStart"/>
      <w:r w:rsidRPr="00FB7EAE">
        <w:rPr>
          <w:rFonts w:asciiTheme="minorHAnsi" w:hAnsiTheme="minorHAnsi" w:cstheme="minorHAnsi"/>
          <w:spacing w:val="3"/>
          <w:sz w:val="22"/>
          <w:szCs w:val="22"/>
        </w:rPr>
        <w:t>ресоциализацию</w:t>
      </w:r>
      <w:proofErr w:type="spellEnd"/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2) основное мероприятие 7.2 "Повышение уровня информированности граждан, уволенных с военной службы, в том числе с использованием информационных технологий в сфере занятости 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lastRenderedPageBreak/>
        <w:t>населения.". В рамках основного мероприятия предусматривается организация информационного сопровождения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3) основное мероприятие 7.3 "Реализация мероприятий, способствующих повышению занятости граждан, уволенных с военной службы.". В рамках основного мероприятия предусматривается оказание гражданам, уволенным с военной службы, государственных услуг по </w:t>
      </w:r>
      <w:r w:rsidRPr="00FB7EAE">
        <w:rPr>
          <w:rFonts w:asciiTheme="minorHAnsi" w:hAnsiTheme="minorHAnsi" w:cstheme="minorHAnsi"/>
          <w:sz w:val="22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FB7EAE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7 и их значениях представлены в приложении 1 к Программе.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2.5. Подпрограмма 7 реализуется в 2017-202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7 не выделяются.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7,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7 можно отнести негативные факторы макроэкономического, финансового и организационного характера.</w:t>
      </w:r>
    </w:p>
    <w:p w:rsidR="00FB7EAE" w:rsidRPr="00FB7EAE" w:rsidRDefault="00FB7EAE" w:rsidP="00FB7EAE">
      <w:pPr>
        <w:pStyle w:val="ConsPlusNormal"/>
        <w:ind w:firstLine="540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  3.2. Существует риск не реализации мероприятий, предусмотренных Подпрограммой 7, при отсутствии финансирования из краевого бюджета.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уволенных с военной службы.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7, будет способствовать преодолению макроэкономических рисков.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 Основные ожидаемые результаты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4.1. По итогам реализации Подпрограммы 7 ожидается достижение следующих результатов: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проинформированных о положении на рынке труда в Камчатском крае, составит в 2017 году не менее 50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150 человек ежегодно;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2) численность граждан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трудоустроенных при содействии органов службы занятости населения, составит в 2017 году не менее 3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10 человек ежегодно;</w:t>
      </w:r>
    </w:p>
    <w:p w:rsid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3) численность граждан,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уволенных с </w:t>
      </w:r>
      <w:r w:rsidRPr="00FB7EAE">
        <w:rPr>
          <w:rFonts w:asciiTheme="minorHAnsi" w:hAnsiTheme="minorHAnsi" w:cstheme="minorHAnsi"/>
          <w:sz w:val="22"/>
          <w:szCs w:val="22"/>
        </w:rPr>
        <w:t xml:space="preserve"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</w:t>
      </w:r>
      <w:proofErr w:type="gramStart"/>
      <w:r w:rsidRPr="00FB7EAE">
        <w:rPr>
          <w:rFonts w:asciiTheme="minorHAnsi" w:hAnsiTheme="minorHAnsi" w:cstheme="minorHAnsi"/>
          <w:sz w:val="22"/>
          <w:szCs w:val="22"/>
        </w:rPr>
        <w:t>образование,  составит</w:t>
      </w:r>
      <w:proofErr w:type="gramEnd"/>
      <w:r w:rsidRPr="00FB7EAE">
        <w:rPr>
          <w:rFonts w:asciiTheme="minorHAnsi" w:hAnsiTheme="minorHAnsi" w:cstheme="minorHAnsi"/>
          <w:sz w:val="22"/>
          <w:szCs w:val="22"/>
        </w:rPr>
        <w:t xml:space="preserve"> в 2017 году не менее 1 человека,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2 человек ежегодно.</w:t>
      </w:r>
    </w:p>
    <w:p w:rsidR="009F0BCF" w:rsidRDefault="009F0BCF" w:rsidP="00FB7EAE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Подпрограмма 8 </w:t>
      </w:r>
    </w:p>
    <w:p w:rsidR="005D1A4B" w:rsidRPr="009F0BCF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9F0BCF">
        <w:rPr>
          <w:rFonts w:asciiTheme="minorHAnsi" w:hAnsiTheme="minorHAnsi" w:cstheme="minorHAnsi"/>
          <w:sz w:val="22"/>
          <w:szCs w:val="22"/>
        </w:rPr>
        <w:t>"</w:t>
      </w:r>
      <w:r w:rsidR="009F0BCF" w:rsidRPr="009F0BCF">
        <w:rPr>
          <w:rFonts w:asciiTheme="minorHAnsi" w:hAnsiTheme="minorHAnsi" w:cstheme="minorHAnsi"/>
          <w:sz w:val="22"/>
          <w:szCs w:val="22"/>
        </w:rPr>
        <w:t>Сопровождение при содействии занятости инвалидов, включая инвалидов молодого возраста</w:t>
      </w:r>
      <w:r w:rsidRPr="009F0BCF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(далее – Подпрограмма 8)</w:t>
      </w:r>
    </w:p>
    <w:p w:rsidR="005D1A4B" w:rsidRPr="005D1A4B" w:rsidRDefault="005D1A4B" w:rsidP="005D1A4B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Паспорт Подпрограммы 8</w:t>
      </w: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Участники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84F8F" w:rsidRDefault="00684F8F" w:rsidP="00D313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>Министерство образования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9F0BCF" w:rsidRDefault="009F0BCF" w:rsidP="005D1A4B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3) создание условий для адаптации инвалидов на рабочих местах;</w:t>
            </w:r>
          </w:p>
          <w:p w:rsidR="005D1A4B" w:rsidRPr="00684F8F" w:rsidRDefault="00684F8F" w:rsidP="00684F8F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 xml:space="preserve">4) повышение уровня занятости инвалидов </w:t>
            </w:r>
          </w:p>
          <w:p w:rsidR="005D1A4B" w:rsidRPr="00684F8F" w:rsidRDefault="005D1A4B" w:rsidP="005D1A4B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sz w:val="22"/>
                <w:szCs w:val="22"/>
              </w:rPr>
              <w:t> </w:t>
            </w:r>
            <w:r w:rsidRPr="009F0BCF">
              <w:rPr>
                <w:rFonts w:ascii="Calibri" w:hAnsi="Calibri" w:cs="Calibri"/>
                <w:sz w:val="22"/>
                <w:szCs w:val="22"/>
              </w:rPr>
              <w:t>численность инвалидов, проинформированных о положении на рынке труда в Камчатском крае;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11)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684F8F" w:rsidRPr="009F0BCF" w:rsidRDefault="009F0BCF" w:rsidP="009F0BCF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9F0BCF">
              <w:rPr>
                <w:rFonts w:cs="Calibr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  <w:p w:rsidR="005D1A4B" w:rsidRPr="009F0BCF" w:rsidRDefault="005D1A4B" w:rsidP="00684F8F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Этапы и сроки реализации 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8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8 не выделяются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7361C8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объем бюджетных ассигнований на реализацию Подпрограммы 8 за счет средств краевого бюджета составляет 9 004,07577 тыс. рублей, из них по годам: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2017 год – 20,00000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2018 год – 1 765,50550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2019 год – 1 576,40295 тыс. рублей;</w:t>
            </w:r>
          </w:p>
          <w:p w:rsidR="007361C8" w:rsidRPr="007361C8" w:rsidRDefault="007361C8" w:rsidP="007361C8">
            <w:pPr>
              <w:pStyle w:val="ConsPlusNormal"/>
              <w:rPr>
                <w:szCs w:val="22"/>
              </w:rPr>
            </w:pPr>
            <w:r w:rsidRPr="007361C8">
              <w:rPr>
                <w:szCs w:val="22"/>
              </w:rPr>
              <w:t>2020 год – 1 625,82632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2023 год – 1 286,62700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2024 год – 1 338,09500 тыс. рублей;</w:t>
            </w:r>
          </w:p>
          <w:p w:rsidR="005D1A4B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2025 год – 1 391,61900 тыс. рублей</w:t>
            </w:r>
          </w:p>
          <w:p w:rsidR="005D1A4B" w:rsidRPr="007361C8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8</w:t>
            </w: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- не менее 40,0% ежегодно, с 2020 года - не менее 50,0%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2017-2018 годах не менее 80,0% ежегодно, с 2019 по 2025 годы – не менее 46,7% ежегодно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2018 году не менее 2,0%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84F8F" w:rsidRPr="009F0BCF" w:rsidRDefault="009F0BCF" w:rsidP="009F0BC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9F0BCF">
              <w:rPr>
                <w:rFonts w:asciiTheme="minorHAnsi" w:hAnsiTheme="minorHAnsi" w:cstheme="minorHAns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</w:t>
            </w:r>
          </w:p>
          <w:p w:rsidR="005D1A4B" w:rsidRPr="009F0BCF" w:rsidRDefault="005D1A4B" w:rsidP="005D1A4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lastRenderedPageBreak/>
        <w:t>1. Общая характеристика сферы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01.01.2018 составила 315,5 тыс. человек.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работоспособного населения в возрасте 15-72 лет составила 178,8 тыс. человек, из них численность населения в трудоспособном возрасте – 159,8 тыс. человек. По сравнению с 2016 годом численность населения в трудоспособном возрасте уменьшилась на 1,8% (2016 г. – 162,7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занятых граждан в Камчатском крае на начало 2018 года составила 171,1 тыс. человек, из них численность занятых граждан в трудоспособном возрасте – 152,8 тыс. человек, что составляет 89,3% от численности занятых граждан. По сравнению с 2016 годом численность занятых граждан в трудоспособном возрасте уменьшилась на 1,9% (2016 г. – 155,7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Численность незанятых граждан в возрасте 15-72 лет составила 69,0 тыс. человек, из них численность незанятых граждан в трудоспособном возрасте – 34,5 тыс. человек, что составляет 50,0% от численности незанятых граждан. По сравнению с 2016 годом численность незанятых граждан в трудоспособном возрасте в Камчатском крае уменьшилась на 0,3% (2016 г. – 34,6 тыс. человек).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hAnsi="Calibri" w:cs="Calibri"/>
          <w:sz w:val="22"/>
          <w:szCs w:val="22"/>
        </w:rPr>
        <w:t xml:space="preserve">1.2. По данным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Пенсионного фонда Российской Федерации по состоянию на 01.02.2018 численность инвалидов, проживающих в Камчатском крае, составила 14722 человека, из них 1218 человек относится к категории детей-инвалидов. Численность инвалидов в трудоспособном возрасте составила 5127 человек, из них 1165 человек осуществляют трудовую деятельность, что составляет 22,7% от числа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 состоянию на 01.09.2018 численность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, проживающих в Камчатском крае, уменьшилась на 34 человека и составила 5093 человека, при этом численность работающих инвалидов увеличилась на 82 человека и составила 1247 человек. Уровень занятости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 в Камчатском крае – 24,5%.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1.3. В 2017 году в органы государственной службы занятости населения Камчатского края за содействием в поиске подходящей работы обратились 243 инвалида, при содействии органов государственной службы занятости населения трудоустроено 119 человек. По итогам 2017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49,0%,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lastRenderedPageBreak/>
        <w:t>что на 4,0% ниже аналогичного показателя по Российской Федерации, который по данным Министерства труда и социальной защиты Российской Федерации в 2017 году составил 53,0%.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течение 9 месяцев 2018 года в органы государственной службы занятости населения за содействием в поиске подходящей работы обратились 113 инвалидов, что на 42,6% ниже аналогичного показателя 2017 года (197 человек). Трудоустроено 77 инвалидов, что на 19,8% выше аналогичного показателя 2017 года (96 человек). Приступили к профессиональному обучению 14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68,1%.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1.4. По данным государственного учреждения - отделения Пенсионного фонда Российской Федерации по Камчатскому краю на 01.07.2017 численность инвалидов молодого возраста, проживающих в Камчатском крае, составила 2525 человек, из них 489 человек или 19,4% осуществляют трудовую деятельность, 2036 человек не заняты трудовой деятельностью.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органы государственной службы занятости населения Камчатского края за 9 месяцев 2018 года за содействием в поиске подходящей работы обратились 69 инвалидов молодого возраста, трудоустроено за указанный период 44 человека, уровень трудоустройства инвалидов молодого возраста составил 63,8%. Приступили к профессиональному обучению 12 инвалидов молодого возраста.  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Динамика численности</w:t>
      </w:r>
      <w:r w:rsidRPr="009F0BCF">
        <w:rPr>
          <w:rFonts w:ascii="Calibri" w:hAnsi="Calibri" w:cs="Calibri"/>
          <w:sz w:val="22"/>
          <w:szCs w:val="22"/>
        </w:rPr>
        <w:t xml:space="preserve"> инвалидов молодого возраста, обратившихся в органы государственной службы занятости населения в целях поиска подходящей работы, представлена в таблицах:</w:t>
      </w:r>
    </w:p>
    <w:p w:rsidR="009F0BCF" w:rsidRPr="009F0BCF" w:rsidRDefault="009F0BCF" w:rsidP="009F0BCF">
      <w:pPr>
        <w:ind w:firstLine="709"/>
        <w:jc w:val="right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Таблица 1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134"/>
        <w:gridCol w:w="1417"/>
      </w:tblGrid>
      <w:tr w:rsidR="009F0BCF" w:rsidRPr="009F0BCF" w:rsidTr="00255CF8">
        <w:trPr>
          <w:trHeight w:val="369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6945" w:type="dxa"/>
            <w:gridSpan w:val="5"/>
            <w:tcMar>
              <w:left w:w="28" w:type="dxa"/>
              <w:right w:w="28" w:type="dxa"/>
            </w:tcMar>
          </w:tcPr>
          <w:p w:rsid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молодого возраста, человек </w:t>
            </w:r>
          </w:p>
          <w:p w:rsidR="00255CF8" w:rsidRPr="009F0BCF" w:rsidRDefault="00255CF8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rPr>
          <w:trHeight w:val="2118"/>
        </w:trPr>
        <w:tc>
          <w:tcPr>
            <w:tcW w:w="2694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01.01.2018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Обратилось в органы государственной службы занятости населения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Снято с регистрационного учета в течение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 в связи с трудоустройством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01.10.2018 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имеющие среднего профессионального или высшего образования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F0BCF" w:rsidRPr="009F0BCF" w:rsidTr="009F0BCF">
        <w:tc>
          <w:tcPr>
            <w:tcW w:w="2694" w:type="dxa"/>
            <w:vAlign w:val="center"/>
          </w:tcPr>
          <w:p w:rsid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  <w:p w:rsidR="00255CF8" w:rsidRPr="009F0BCF" w:rsidRDefault="00255CF8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</w:tbl>
    <w:p w:rsidR="00255CF8" w:rsidRDefault="00255CF8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F0BCF" w:rsidRPr="009F0BCF" w:rsidRDefault="009F0BCF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Таблица 2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992"/>
      </w:tblGrid>
      <w:tr w:rsidR="009F0BCF" w:rsidRPr="009F0BCF" w:rsidTr="009F0BCF">
        <w:tc>
          <w:tcPr>
            <w:tcW w:w="2127" w:type="dxa"/>
            <w:vMerge w:val="restart"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молодого возраста, человек</w:t>
            </w:r>
          </w:p>
        </w:tc>
        <w:tc>
          <w:tcPr>
            <w:tcW w:w="3260" w:type="dxa"/>
            <w:gridSpan w:val="3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Продолжительность поиска подходящей работы:</w:t>
            </w: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Снято с регистрационного учета в связи с трудоустрой</w:t>
            </w: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ством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2018 г.</w:t>
            </w:r>
          </w:p>
        </w:tc>
        <w:tc>
          <w:tcPr>
            <w:tcW w:w="2835" w:type="dxa"/>
            <w:gridSpan w:val="2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из них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трудоустроено</w:t>
            </w:r>
          </w:p>
        </w:tc>
        <w:tc>
          <w:tcPr>
            <w:tcW w:w="3260" w:type="dxa"/>
            <w:gridSpan w:val="3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специальности </w:t>
            </w:r>
          </w:p>
        </w:tc>
        <w:tc>
          <w:tcPr>
            <w:tcW w:w="1276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по специальности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до 3 мес. 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от 4 мес. до 8 мес.</w:t>
            </w:r>
          </w:p>
        </w:tc>
        <w:tc>
          <w:tcPr>
            <w:tcW w:w="992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свыше 8 мес.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% от численности трудоустроенных инвалидов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57,9%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21,1%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36,8%</w:t>
            </w:r>
          </w:p>
        </w:tc>
      </w:tr>
    </w:tbl>
    <w:p w:rsidR="009F0BCF" w:rsidRPr="009F0BCF" w:rsidRDefault="009F0BCF" w:rsidP="009F0BCF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cs="Calibri"/>
        </w:rPr>
      </w:pPr>
      <w:r w:rsidRPr="009F0BCF">
        <w:rPr>
          <w:rFonts w:cs="Calibri"/>
        </w:rPr>
        <w:t>.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hAnsi="Calibri" w:cs="Calibri"/>
          <w:kern w:val="28"/>
          <w:sz w:val="22"/>
          <w:szCs w:val="22"/>
        </w:rPr>
        <w:t xml:space="preserve">1.5. Особое внимание органами государственной службы занятости населения уделяется 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9F0BCF">
        <w:rPr>
          <w:rFonts w:ascii="Calibri" w:hAnsi="Calibri" w:cs="Calibri"/>
          <w:kern w:val="28"/>
          <w:sz w:val="22"/>
          <w:szCs w:val="22"/>
        </w:rPr>
        <w:t>.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1.6. </w:t>
      </w:r>
      <w:r w:rsidRPr="009F0BCF">
        <w:rPr>
          <w:rFonts w:ascii="Calibri" w:hAnsi="Calibri" w:cs="Calibri"/>
          <w:sz w:val="22"/>
          <w:szCs w:val="22"/>
        </w:rPr>
        <w:t xml:space="preserve">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26.01.2017 № 24 утверждена форма программы индивидуального сопровождения инвалида молодого возраста (далее - Программа индивидуального сопровождения).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Программа </w:t>
      </w:r>
      <w:r w:rsidRPr="009F0BCF">
        <w:rPr>
          <w:rFonts w:ascii="Calibri" w:hAnsi="Calibri" w:cs="Calibri"/>
          <w:sz w:val="22"/>
          <w:szCs w:val="22"/>
        </w:rPr>
        <w:t xml:space="preserve">индивидуального сопровождения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разрабатывается и реализуется для всех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, обратившихся в краевые государственные казенные учреждения центры занятости населения Камчатского края (далее -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По состоянию на 01.10.2018 специалистами центров занятости населения реализуются 68 программ сопровождения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 с целью трудоустройства.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9F0BCF">
        <w:rPr>
          <w:rFonts w:ascii="Calibri" w:hAnsi="Calibri" w:cs="Calibri"/>
          <w:sz w:val="22"/>
          <w:szCs w:val="22"/>
        </w:rPr>
        <w:t xml:space="preserve">  </w:t>
      </w:r>
    </w:p>
    <w:p w:rsidR="005D1A4B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Подпрограмма 8 </w:t>
      </w:r>
      <w:r w:rsidRPr="009F0BCF">
        <w:rPr>
          <w:rFonts w:ascii="Calibri" w:hAnsi="Calibri" w:cs="Calibri"/>
          <w:sz w:val="22"/>
          <w:szCs w:val="22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2. Цели, задачи, основные мероприятия Подпрограммы 8,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5D1A4B" w:rsidRPr="005D1A4B" w:rsidRDefault="005D1A4B" w:rsidP="005D1A4B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2.1.</w:t>
      </w:r>
      <w:r w:rsidR="007A46EB">
        <w:rPr>
          <w:rFonts w:asciiTheme="minorHAnsi" w:hAnsiTheme="minorHAnsi" w:cstheme="minorHAnsi"/>
          <w:sz w:val="22"/>
          <w:szCs w:val="22"/>
        </w:rPr>
        <w:t> </w:t>
      </w:r>
      <w:r w:rsidR="007A46EB" w:rsidRPr="007A46EB">
        <w:rPr>
          <w:rFonts w:asciiTheme="minorHAnsi" w:hAnsiTheme="minorHAnsi" w:cstheme="minorHAnsi"/>
          <w:sz w:val="22"/>
          <w:szCs w:val="22"/>
        </w:rPr>
        <w:t xml:space="preserve">Цель Подпрограммы 8 - </w:t>
      </w:r>
      <w:r w:rsidR="007A46EB" w:rsidRPr="007A46EB">
        <w:rPr>
          <w:rFonts w:asciiTheme="minorHAnsi" w:eastAsia="Calibri" w:hAnsiTheme="minorHAnsi" w:cstheme="minorHAnsi"/>
          <w:sz w:val="22"/>
          <w:szCs w:val="22"/>
          <w:lang w:eastAsia="en-US"/>
        </w:rPr>
        <w:t>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</w:r>
      <w:r w:rsidR="007A46EB" w:rsidRPr="007A46EB">
        <w:rPr>
          <w:rFonts w:asciiTheme="minorHAnsi" w:hAnsiTheme="minorHAnsi" w:cstheme="minorHAnsi"/>
          <w:sz w:val="22"/>
          <w:szCs w:val="22"/>
        </w:rPr>
        <w:t>.</w:t>
      </w:r>
    </w:p>
    <w:p w:rsidR="00684F8F" w:rsidRPr="00684F8F" w:rsidRDefault="00684F8F" w:rsidP="00684F8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1) осуществление информационного обеспечения в сфере сопровождаемого содействия занятости инвалидов;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lastRenderedPageBreak/>
        <w:t>2) повышение конкурентоспособности незанятых инвалидов на рынке труда и содействие их трудовой занятости;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3) создание условий для адаптации инвалидов на рабочих местах;</w:t>
      </w:r>
    </w:p>
    <w:p w:rsidR="005D1A4B" w:rsidRPr="005D1A4B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4) повышение уровня занятости инвалидов.</w:t>
      </w:r>
    </w:p>
    <w:p w:rsidR="005D1A4B" w:rsidRPr="005D1A4B" w:rsidRDefault="005D1A4B" w:rsidP="005D1A4B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8 предусматривается выполнение следующих основных мероприятий: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2.3.1. 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Основное мероприятие 8.1 "Повышение уровня информированности инвалидов, включая инвалидов </w:t>
      </w:r>
      <w:r w:rsidR="007A46EB" w:rsidRPr="007A46EB">
        <w:rPr>
          <w:rFonts w:ascii="Calibri" w:hAnsi="Calibri" w:cs="Calibri"/>
          <w:sz w:val="22"/>
          <w:szCs w:val="22"/>
        </w:rPr>
        <w:t>молодого возраста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="007A46EB" w:rsidRPr="007A46EB">
        <w:rPr>
          <w:rFonts w:ascii="Calibri" w:hAnsi="Calibri" w:cs="Calibri"/>
          <w:sz w:val="22"/>
          <w:szCs w:val="22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а именно: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1) </w:t>
      </w:r>
      <w:r w:rsidRPr="00684F8F">
        <w:rPr>
          <w:rFonts w:asciiTheme="minorHAnsi" w:hAnsiTheme="minorHAnsi" w:cstheme="minorHAnsi"/>
          <w:sz w:val="22"/>
          <w:szCs w:val="22"/>
        </w:rPr>
        <w:t xml:space="preserve">информирование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 xml:space="preserve">инвалидов </w:t>
      </w:r>
      <w:r w:rsidRPr="00684F8F">
        <w:rPr>
          <w:rFonts w:asciiTheme="minorHAnsi" w:hAnsiTheme="minorHAnsi" w:cstheme="minorHAnsi"/>
          <w:sz w:val="22"/>
          <w:szCs w:val="22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", посредством проведения семинаров, рабочих встреч, дискуссионных площадок</w:t>
      </w:r>
      <w:r w:rsidRPr="00684F8F">
        <w:rPr>
          <w:rFonts w:asciiTheme="minorHAnsi" w:hAnsiTheme="minorHAnsi" w:cstheme="minorHAnsi"/>
          <w:sz w:val="22"/>
          <w:szCs w:val="22"/>
        </w:rPr>
        <w:t>;</w:t>
      </w:r>
    </w:p>
    <w:p w:rsidR="005D1A4B" w:rsidRPr="007A46EB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3) </w:t>
      </w:r>
      <w:r w:rsidR="007A46EB" w:rsidRPr="007A46EB">
        <w:rPr>
          <w:rFonts w:asciiTheme="minorHAnsi" w:hAnsiTheme="minorHAnsi" w:cstheme="minorHAnsi"/>
          <w:sz w:val="22"/>
          <w:szCs w:val="22"/>
        </w:rPr>
        <w:t>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D1A4B" w:rsidRPr="005D1A4B" w:rsidRDefault="005D1A4B" w:rsidP="005D1A4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2.3.2. 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Основное мероприятие 8.2 "</w:t>
      </w:r>
      <w:r w:rsidR="007A46EB" w:rsidRPr="007A46EB">
        <w:rPr>
          <w:rFonts w:ascii="Calibri" w:hAnsi="Calibri" w:cs="Calibri"/>
          <w:sz w:val="22"/>
          <w:szCs w:val="22"/>
        </w:rPr>
        <w:t xml:space="preserve">Сопровождение инвалидов, включая инвалидов молодого возраста, при трудоустройстве".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221ECA" w:rsidRPr="00221ECA" w:rsidRDefault="00221ECA" w:rsidP="00221EC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221ECA">
        <w:rPr>
          <w:rFonts w:asciiTheme="minorHAnsi" w:hAnsiTheme="minorHAnsi" w:cstheme="minorHAnsi"/>
          <w:spacing w:val="3"/>
          <w:szCs w:val="22"/>
        </w:rPr>
        <w:t xml:space="preserve">2.3.3. В целях сопровождаемого содействия занятости </w:t>
      </w:r>
      <w:r w:rsidRPr="00221ECA">
        <w:rPr>
          <w:rFonts w:asciiTheme="minorHAnsi" w:hAnsiTheme="minorHAnsi" w:cstheme="minorHAnsi"/>
          <w:szCs w:val="22"/>
        </w:rPr>
        <w:t xml:space="preserve">инвалидов </w:t>
      </w:r>
      <w:r w:rsidRPr="00221ECA">
        <w:rPr>
          <w:rFonts w:asciiTheme="minorHAnsi" w:hAnsiTheme="minorHAnsi" w:cstheme="minorHAnsi"/>
          <w:spacing w:val="3"/>
          <w:szCs w:val="22"/>
        </w:rPr>
        <w:t>при трудоустройстве</w:t>
      </w:r>
      <w:r w:rsidRPr="00221ECA">
        <w:rPr>
          <w:rFonts w:asciiTheme="minorHAnsi" w:hAnsiTheme="minorHAnsi" w:cstheme="minorHAnsi"/>
          <w:szCs w:val="22"/>
        </w:rPr>
        <w:t xml:space="preserve"> п</w:t>
      </w:r>
      <w:r w:rsidRPr="00221ECA">
        <w:rPr>
          <w:rFonts w:asciiTheme="minorHAnsi" w:hAnsiTheme="minorHAnsi" w:cstheme="minorHAnsi"/>
          <w:spacing w:val="3"/>
          <w:szCs w:val="22"/>
        </w:rPr>
        <w:t>роводятся следующие мероприятия</w:t>
      </w:r>
      <w:r w:rsidRPr="00221ECA">
        <w:rPr>
          <w:rFonts w:asciiTheme="minorHAnsi" w:hAnsiTheme="minorHAnsi" w:cstheme="minorHAnsi"/>
          <w:szCs w:val="22"/>
        </w:rPr>
        <w:t xml:space="preserve">: 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1) 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221ECA">
        <w:rPr>
          <w:rFonts w:asciiTheme="minorHAnsi" w:hAnsiTheme="minorHAnsi" w:cstheme="minorHAnsi"/>
          <w:sz w:val="22"/>
          <w:szCs w:val="22"/>
        </w:rPr>
        <w:t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z w:val="22"/>
          <w:szCs w:val="22"/>
        </w:rPr>
        <w:t xml:space="preserve">, в том числе в рамках федеральной государственной </w:t>
      </w:r>
      <w:hyperlink r:id="rId19" w:history="1">
        <w:r w:rsidRPr="00221ECA">
          <w:rPr>
            <w:rFonts w:asciiTheme="minorHAnsi" w:hAnsiTheme="minorHAnsi" w:cstheme="minorHAnsi"/>
            <w:sz w:val="22"/>
            <w:szCs w:val="22"/>
          </w:rPr>
          <w:t>информационной системы</w:t>
        </w:r>
      </w:hyperlink>
      <w:r w:rsidRPr="00221ECA">
        <w:rPr>
          <w:rFonts w:asciiTheme="minorHAnsi" w:hAnsiTheme="minorHAnsi" w:cstheme="minorHAnsi"/>
          <w:sz w:val="22"/>
          <w:szCs w:val="22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2) взаимодействие КГПОБУ </w:t>
      </w:r>
      <w:r w:rsidRPr="00221E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"Камчатский педагогический колледж", я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 в целях исполнения мероприятий по профессиональной реабилитации и </w:t>
      </w:r>
      <w:proofErr w:type="spellStart"/>
      <w:r w:rsidRPr="00221ECA">
        <w:rPr>
          <w:rFonts w:asciiTheme="minorHAnsi" w:hAnsiTheme="minorHAnsi" w:cstheme="minorHAnsi"/>
          <w:spacing w:val="3"/>
          <w:sz w:val="22"/>
          <w:szCs w:val="22"/>
        </w:rPr>
        <w:t>абилитации</w:t>
      </w:r>
      <w:proofErr w:type="spellEnd"/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, предусмотренных индивидуальными программами реабилитации или </w:t>
      </w:r>
      <w:proofErr w:type="spellStart"/>
      <w:r w:rsidRPr="00221ECA">
        <w:rPr>
          <w:rFonts w:asciiTheme="minorHAnsi" w:hAnsiTheme="minorHAnsi" w:cstheme="minorHAnsi"/>
          <w:spacing w:val="3"/>
          <w:sz w:val="22"/>
          <w:szCs w:val="22"/>
        </w:rPr>
        <w:t>абилитации</w:t>
      </w:r>
      <w:proofErr w:type="spellEnd"/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 (далее – ИПРА инвалидов);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lastRenderedPageBreak/>
        <w:t>5) участие органов службы занятости населения в проведении регионального конкурса профессионального мастерства среди инвалидов "</w:t>
      </w:r>
      <w:proofErr w:type="spellStart"/>
      <w:r w:rsidRPr="00221ECA">
        <w:rPr>
          <w:rFonts w:asciiTheme="minorHAnsi" w:hAnsiTheme="minorHAnsi" w:cstheme="minorHAnsi"/>
          <w:spacing w:val="3"/>
          <w:sz w:val="22"/>
          <w:szCs w:val="22"/>
        </w:rPr>
        <w:t>Абилимпикс</w:t>
      </w:r>
      <w:proofErr w:type="spellEnd"/>
      <w:r w:rsidRPr="00221ECA">
        <w:rPr>
          <w:rFonts w:asciiTheme="minorHAnsi" w:hAnsiTheme="minorHAnsi" w:cstheme="minorHAnsi"/>
          <w:spacing w:val="3"/>
          <w:sz w:val="22"/>
          <w:szCs w:val="22"/>
        </w:rPr>
        <w:t>";</w:t>
      </w:r>
    </w:p>
    <w:p w:rsid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7A46EB" w:rsidRPr="007A46EB" w:rsidRDefault="007A46EB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6</w:t>
      </w:r>
      <w:r w:rsidRPr="007A46E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A46EB">
        <w:rPr>
          <w:rFonts w:asciiTheme="minorHAnsi" w:hAnsiTheme="minorHAnsi" w:cstheme="minorHAnsi"/>
          <w:sz w:val="22"/>
          <w:szCs w:val="22"/>
        </w:rPr>
        <w:t>) организация профессиональной ориентации инвалидов, в том числе в рамках межведомственного регламента взаимодействия органов службы занятости,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7) </w:t>
      </w:r>
      <w:r w:rsidRPr="00221ECA">
        <w:rPr>
          <w:rFonts w:asciiTheme="minorHAnsi" w:hAnsiTheme="minorHAnsi" w:cstheme="minorHAnsi"/>
          <w:sz w:val="22"/>
          <w:szCs w:val="22"/>
        </w:rPr>
        <w:t>разработка и реализация программ индивидуального сопровождения инвалидов, включающих:</w:t>
      </w:r>
    </w:p>
    <w:p w:rsidR="00221ECA" w:rsidRPr="00221ECA" w:rsidRDefault="00221ECA" w:rsidP="00221ECA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221ECA" w:rsidRPr="00221ECA" w:rsidRDefault="00207648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в) </w:t>
      </w:r>
      <w:r w:rsidRPr="00207648">
        <w:rPr>
          <w:rFonts w:asciiTheme="minorHAnsi" w:hAnsiTheme="minorHAnsi" w:cstheme="minorHAnsi"/>
        </w:rPr>
        <w:t xml:space="preserve">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</w:t>
      </w:r>
      <w:proofErr w:type="spellStart"/>
      <w:r w:rsidRPr="00207648">
        <w:rPr>
          <w:rFonts w:asciiTheme="minorHAnsi" w:hAnsiTheme="minorHAnsi" w:cstheme="minorHAnsi"/>
        </w:rPr>
        <w:t>абилитации</w:t>
      </w:r>
      <w:proofErr w:type="spellEnd"/>
      <w:r w:rsidRPr="00207648">
        <w:rPr>
          <w:rFonts w:asciiTheme="minorHAnsi" w:hAnsiTheme="minorHAnsi" w:cstheme="minorHAnsi"/>
        </w:rPr>
        <w:t xml:space="preserve">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</w:t>
      </w:r>
      <w:r w:rsidR="00221ECA" w:rsidRPr="00221ECA">
        <w:rPr>
          <w:rFonts w:asciiTheme="minorHAnsi" w:hAnsiTheme="minorHAnsi" w:cstheme="minorHAnsi"/>
        </w:rPr>
        <w:t xml:space="preserve"> 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д) содействие </w:t>
      </w:r>
      <w:proofErr w:type="spellStart"/>
      <w:r w:rsidRPr="00221ECA">
        <w:rPr>
          <w:rFonts w:asciiTheme="minorHAnsi" w:hAnsiTheme="minorHAnsi" w:cstheme="minorHAnsi"/>
          <w:sz w:val="22"/>
          <w:szCs w:val="22"/>
        </w:rPr>
        <w:t>самозанятости</w:t>
      </w:r>
      <w:proofErr w:type="spellEnd"/>
      <w:r w:rsidRPr="00221ECA">
        <w:rPr>
          <w:rFonts w:asciiTheme="minorHAnsi" w:hAnsiTheme="minorHAnsi" w:cstheme="minorHAnsi"/>
          <w:sz w:val="22"/>
          <w:szCs w:val="22"/>
        </w:rPr>
        <w:t xml:space="preserve"> </w:t>
      </w:r>
      <w:r w:rsidR="00207648">
        <w:rPr>
          <w:rFonts w:asciiTheme="minorHAnsi" w:hAnsiTheme="minorHAnsi" w:cstheme="minorHAnsi"/>
          <w:sz w:val="22"/>
          <w:szCs w:val="22"/>
        </w:rPr>
        <w:t xml:space="preserve">безработных </w:t>
      </w:r>
      <w:r w:rsidRPr="00221ECA">
        <w:rPr>
          <w:rFonts w:asciiTheme="minorHAnsi" w:hAnsiTheme="minorHAnsi" w:cstheme="minorHAnsi"/>
          <w:sz w:val="22"/>
          <w:szCs w:val="22"/>
        </w:rPr>
        <w:t>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е) 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анализ вакансий, в том числе на квотируемые рабочие места (информация о которых доступна в 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информационно-аналитической системе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Общероссийская база вакансий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>Работа в России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 (далее – портал </w:t>
      </w:r>
      <w:r w:rsidR="00207648" w:rsidRPr="00207648">
        <w:rPr>
          <w:rFonts w:asciiTheme="minorHAnsi" w:hAnsiTheme="minorHAnsi" w:cstheme="minorHAnsi"/>
          <w:sz w:val="22"/>
          <w:szCs w:val="22"/>
        </w:rPr>
        <w:t>"Работа в России"), и проведение необходимых консультаций с работодателями для подбора возможных предложений по трудоустройству инвалидов;</w:t>
      </w:r>
      <w:r w:rsidRPr="00221E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</w:t>
      </w:r>
      <w:proofErr w:type="spellStart"/>
      <w:r w:rsidRPr="00221ECA">
        <w:rPr>
          <w:rFonts w:asciiTheme="minorHAnsi" w:hAnsiTheme="minorHAnsi" w:cstheme="minorHAnsi"/>
          <w:sz w:val="22"/>
          <w:szCs w:val="22"/>
        </w:rPr>
        <w:t>сурдопереводу</w:t>
      </w:r>
      <w:proofErr w:type="spellEnd"/>
      <w:r w:rsidRPr="00221E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21ECA">
        <w:rPr>
          <w:rFonts w:asciiTheme="minorHAnsi" w:hAnsiTheme="minorHAnsi" w:cstheme="minorHAnsi"/>
          <w:sz w:val="22"/>
          <w:szCs w:val="22"/>
        </w:rPr>
        <w:t>тифлосурдопереводу</w:t>
      </w:r>
      <w:proofErr w:type="spellEnd"/>
      <w:r w:rsidRPr="00221ECA">
        <w:rPr>
          <w:rFonts w:asciiTheme="minorHAnsi" w:hAnsiTheme="minorHAnsi" w:cstheme="minorHAnsi"/>
          <w:sz w:val="22"/>
          <w:szCs w:val="22"/>
        </w:rPr>
        <w:t>);</w:t>
      </w:r>
    </w:p>
    <w:p w:rsidR="00207648" w:rsidRPr="00207648" w:rsidRDefault="00207648" w:rsidP="00207648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з) </w:t>
      </w:r>
      <w:r w:rsidRPr="00207648">
        <w:rPr>
          <w:rFonts w:asciiTheme="minorHAnsi" w:hAnsiTheme="minorHAnsi" w:cstheme="minorHAnsi"/>
          <w:sz w:val="22"/>
          <w:szCs w:val="22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и) 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содействие в освоении трудовых обязанностей;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lastRenderedPageBreak/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221ECA" w:rsidRPr="00221ECA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eastAsia="Calibri" w:hAnsiTheme="minorHAnsi" w:cstheme="minorHAnsi"/>
          <w:sz w:val="22"/>
          <w:szCs w:val="22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л) проведение мониторинга трудоустройства и </w:t>
      </w:r>
      <w:proofErr w:type="spellStart"/>
      <w:r w:rsidRPr="00221ECA">
        <w:rPr>
          <w:rFonts w:asciiTheme="minorHAnsi" w:hAnsiTheme="minorHAnsi" w:cstheme="minorHAnsi"/>
          <w:sz w:val="22"/>
          <w:szCs w:val="22"/>
        </w:rPr>
        <w:t>закрепляемости</w:t>
      </w:r>
      <w:proofErr w:type="spellEnd"/>
      <w:r w:rsidRPr="00221ECA">
        <w:rPr>
          <w:rFonts w:asciiTheme="minorHAnsi" w:hAnsiTheme="minorHAnsi" w:cstheme="minorHAnsi"/>
          <w:sz w:val="22"/>
          <w:szCs w:val="22"/>
        </w:rPr>
        <w:t xml:space="preserve"> инвалидов на рабочих местах;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8) 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D1A4B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9)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</w:t>
      </w:r>
      <w:r w:rsidR="00207648">
        <w:rPr>
          <w:rFonts w:asciiTheme="minorHAnsi" w:hAnsiTheme="minorHAnsi" w:cstheme="minorHAnsi"/>
        </w:rPr>
        <w:t>нащенные) для них рабочие места;</w:t>
      </w:r>
    </w:p>
    <w:p w:rsidR="00207648" w:rsidRPr="00207648" w:rsidRDefault="00207648" w:rsidP="00207648">
      <w:pPr>
        <w:pStyle w:val="ac"/>
        <w:spacing w:after="0" w:line="240" w:lineRule="auto"/>
        <w:ind w:firstLine="709"/>
        <w:rPr>
          <w:rFonts w:cs="Calibri"/>
        </w:rPr>
      </w:pPr>
      <w:r w:rsidRPr="00207648">
        <w:rPr>
          <w:rFonts w:cs="Calibri"/>
        </w:rPr>
        <w:t>10) проведение мониторинга реализации Подпрограммы 8 в сроки, установленные приказом Министерства труда и социальной защиты Российской Федерации от 30.12.2016 № 852 "Об организации мониторинга реализации в субъектах Российской Федерации программ сопровождения инвалидов молодого возраста при трудоустройстве";</w:t>
      </w:r>
    </w:p>
    <w:p w:rsidR="00207648" w:rsidRPr="005D1A4B" w:rsidRDefault="00207648" w:rsidP="00207648">
      <w:pPr>
        <w:pStyle w:val="ac"/>
        <w:spacing w:after="0" w:line="240" w:lineRule="auto"/>
        <w:ind w:firstLine="709"/>
        <w:rPr>
          <w:rFonts w:asciiTheme="minorHAnsi" w:eastAsiaTheme="minorHAnsi" w:hAnsiTheme="minorHAnsi" w:cstheme="minorHAnsi"/>
        </w:rPr>
      </w:pPr>
      <w:r w:rsidRPr="00207648">
        <w:rPr>
          <w:rFonts w:cs="Calibri"/>
        </w:rPr>
        <w:t xml:space="preserve">11) </w:t>
      </w:r>
      <w:r w:rsidRPr="00207648">
        <w:rPr>
          <w:rFonts w:cs="Calibri"/>
          <w:bCs/>
        </w:rPr>
        <w:t xml:space="preserve">подготовка предложений в </w:t>
      </w:r>
      <w:r w:rsidRPr="00207648">
        <w:rPr>
          <w:rFonts w:cs="Calibri"/>
          <w:bCs/>
          <w:iCs/>
        </w:rPr>
        <w:t>Федеральную службу по труду и занятости</w:t>
      </w:r>
      <w:r w:rsidRPr="00207648">
        <w:rPr>
          <w:rFonts w:cs="Calibri"/>
          <w:bCs/>
        </w:rPr>
        <w:t>,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="00207648" w:rsidRPr="00207648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="00207648" w:rsidRPr="002076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7648" w:rsidRPr="00207648">
        <w:rPr>
          <w:rFonts w:asciiTheme="minorHAnsi" w:hAnsiTheme="minorHAnsi" w:cstheme="minorHAnsi"/>
          <w:sz w:val="22"/>
          <w:szCs w:val="22"/>
        </w:rPr>
        <w:t>в конкурсах и чемпионатах профессионального мастерства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 xml:space="preserve"> среди инвалидов "</w:t>
      </w:r>
      <w:proofErr w:type="spellStart"/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Абилимпикс</w:t>
      </w:r>
      <w:proofErr w:type="spellEnd"/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sz w:val="22"/>
          <w:szCs w:val="22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207648" w:rsidRPr="00207648">
        <w:rPr>
          <w:rFonts w:asciiTheme="minorHAnsi" w:hAnsiTheme="minorHAnsi" w:cstheme="minorHAnsi"/>
          <w:spacing w:val="3"/>
          <w:sz w:val="22"/>
          <w:szCs w:val="22"/>
        </w:rPr>
        <w:t>".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2.5. Подпрограмма 8 реализуется в 2017-202</w:t>
      </w:r>
      <w:r w:rsidR="00111A0F">
        <w:rPr>
          <w:rFonts w:asciiTheme="minorHAnsi" w:hAnsiTheme="minorHAnsi" w:cstheme="minorHAnsi"/>
          <w:sz w:val="22"/>
          <w:szCs w:val="22"/>
        </w:rPr>
        <w:t>5</w:t>
      </w:r>
      <w:r w:rsidRPr="005D1A4B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8 не выделяются.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8,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8 можно отнести следующие факторы: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2) 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3.2. 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lastRenderedPageBreak/>
        <w:tab/>
        <w:t>1) создание эффективной системы организации контроля за исполнением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проведения мониторинга реализации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3) 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3.3. В целях управления рисками предусматриваются мероприятия, направленные на их снижение: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D1A4B" w:rsidRPr="005D1A4B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3) проведение мониторинга трудоустройства и </w:t>
      </w:r>
      <w:proofErr w:type="spellStart"/>
      <w:r w:rsidRPr="00221ECA">
        <w:rPr>
          <w:rFonts w:asciiTheme="minorHAnsi" w:hAnsiTheme="minorHAnsi" w:cstheme="minorHAnsi"/>
          <w:sz w:val="22"/>
          <w:szCs w:val="22"/>
        </w:rPr>
        <w:t>закрепляемости</w:t>
      </w:r>
      <w:proofErr w:type="spellEnd"/>
      <w:r w:rsidRPr="00221ECA">
        <w:rPr>
          <w:rFonts w:asciiTheme="minorHAnsi" w:hAnsiTheme="minorHAnsi" w:cstheme="minorHAnsi"/>
          <w:sz w:val="22"/>
          <w:szCs w:val="22"/>
        </w:rPr>
        <w:t xml:space="preserve"> инвалидов на рабочих местах.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 Основные ожидаемые конечные результаты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4.1. По итогам реализации Подпрограммы 8 ожидается достижение следующих результатов: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 - не менее 40,0% ежегодно, с 2020 года - не менее 50,0%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2017-2018 годах не менее 80,0% ежегодно, с 2019 по 2025 годы – не менее 46,7% ежегодно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2018 году не менее 2,0%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21ECA" w:rsidRPr="00207648" w:rsidRDefault="00207648" w:rsidP="00207648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lastRenderedPageBreak/>
        <w:t>Подпрограмма 9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7361C8">
        <w:rPr>
          <w:rFonts w:asciiTheme="minorHAnsi" w:hAnsiTheme="minorHAnsi" w:cstheme="minorHAnsi"/>
          <w:sz w:val="22"/>
          <w:szCs w:val="22"/>
        </w:rPr>
        <w:t>"</w:t>
      </w:r>
      <w:r w:rsidR="007361C8" w:rsidRPr="007361C8">
        <w:rPr>
          <w:rFonts w:asciiTheme="minorHAnsi" w:hAnsiTheme="minorHAnsi" w:cstheme="minorHAnsi"/>
          <w:sz w:val="22"/>
          <w:szCs w:val="22"/>
        </w:rPr>
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="007361C8" w:rsidRPr="007361C8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7361C8" w:rsidRPr="007361C8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7361C8">
        <w:rPr>
          <w:rFonts w:asciiTheme="minorHAnsi" w:hAnsiTheme="minorHAnsi" w:cstheme="minorHAnsi"/>
          <w:sz w:val="22"/>
          <w:szCs w:val="22"/>
        </w:rPr>
        <w:t>"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61C8">
        <w:rPr>
          <w:rFonts w:asciiTheme="minorHAnsi" w:hAnsiTheme="minorHAnsi" w:cstheme="minorHAnsi"/>
          <w:sz w:val="22"/>
          <w:szCs w:val="22"/>
        </w:rPr>
        <w:t>(далее - Подпрограмма 9)</w:t>
      </w:r>
      <w:r w:rsidRPr="007361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602D3" w:rsidRPr="00207648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highlight w:val="cyan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Паспорт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882"/>
        <w:gridCol w:w="5545"/>
      </w:tblGrid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7361C8" w:rsidRDefault="00D31354" w:rsidP="00D313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1) </w:t>
            </w:r>
            <w:r w:rsidR="00207648" w:rsidRPr="007361C8">
              <w:rPr>
                <w:rFonts w:asciiTheme="minorHAnsi" w:hAnsiTheme="minorHAnsi" w:cstheme="minorHAnsi"/>
                <w:sz w:val="22"/>
                <w:szCs w:val="22"/>
              </w:rPr>
              <w:t>Министерство образования Камчатского края</w:t>
            </w:r>
            <w:r w:rsidR="00D03517" w:rsidRPr="007361C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03517" w:rsidRPr="007361C8" w:rsidRDefault="00D03517" w:rsidP="00D03517">
            <w:pPr>
              <w:pStyle w:val="af0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 w:rsidRPr="007361C8">
              <w:rPr>
                <w:rFonts w:asciiTheme="minorHAnsi" w:hAnsiTheme="minorHAnsi" w:cstheme="minorHAnsi"/>
              </w:rPr>
              <w:t>2)  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D03517" w:rsidRPr="007361C8" w:rsidRDefault="007361C8" w:rsidP="00D035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 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организации, осуществляющие образовательную деятельность, прошедшие отбор для участия в мероприятии по обучению лиц в возрасте 50-ти лет и старше, а также лиц </w:t>
            </w:r>
            <w:proofErr w:type="spellStart"/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возраста, посредством предоставления образовательных сертификатов (по согласованию)</w:t>
            </w:r>
            <w:r w:rsidR="00D03517" w:rsidRPr="007361C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03517" w:rsidRPr="007361C8" w:rsidRDefault="00D03517" w:rsidP="00D035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Программно-целевые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инструменты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Цель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содействие занятости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Задачи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1) определение потребности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 xml:space="preserve"> в профессиональном обучении и дополнительном профессиональном образовании;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2) формирование перечня наиболее востребованных профессий, специальностей (навыков, компетенций) на рынке труда Камчатского края для обучения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3) составление перечня профессиональных образовательных организаций для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4) организация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лиц в возрасте 50-ти лет и старше, а также лиц </w:t>
            </w:r>
            <w:proofErr w:type="spellStart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 xml:space="preserve">, состоящих в трудовых </w:t>
            </w: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отношениях или ищущих работу;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207648">
              <w:rPr>
                <w:rFonts w:cs="Calibri"/>
              </w:rPr>
              <w:t xml:space="preserve">5) содействие </w:t>
            </w:r>
            <w:r w:rsidR="007361C8" w:rsidRPr="007361C8">
              <w:rPr>
                <w:rFonts w:asciiTheme="minorHAnsi" w:hAnsiTheme="minorHAnsi" w:cstheme="minorHAnsi"/>
              </w:rPr>
              <w:t>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в возрасте 50-ти лет и старше, а также 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361C8" w:rsidRPr="007361C8">
              <w:rPr>
                <w:rFonts w:asciiTheme="minorHAnsi" w:hAnsiTheme="minorHAnsi" w:cstheme="minorHAnsi"/>
              </w:rPr>
              <w:t>предпенсионного</w:t>
            </w:r>
            <w:proofErr w:type="spellEnd"/>
            <w:r w:rsidR="007361C8" w:rsidRPr="007361C8">
              <w:rPr>
                <w:rFonts w:asciiTheme="minorHAnsi" w:hAnsiTheme="minorHAnsi" w:cstheme="minorHAnsi"/>
              </w:rPr>
              <w:t xml:space="preserve"> возраста</w:t>
            </w:r>
            <w:r w:rsidRPr="00207648">
              <w:rPr>
                <w:rFonts w:cs="Calibri"/>
              </w:rPr>
              <w:t xml:space="preserve"> в трудоустройстве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  <w:iCs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Целевые показатели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(индикаторы)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 xml:space="preserve">1) численность лиц в возрасте 50-ти лет и старше, а также лиц </w:t>
            </w:r>
            <w:proofErr w:type="spellStart"/>
            <w:r w:rsidRPr="00BF7E82">
              <w:rPr>
                <w:rFonts w:cs="Calibri"/>
              </w:rPr>
              <w:t>предпенсионного</w:t>
            </w:r>
            <w:proofErr w:type="spellEnd"/>
            <w:r w:rsidRPr="00BF7E82">
              <w:rPr>
                <w:rFonts w:cs="Calibri"/>
              </w:rPr>
              <w:t xml:space="preserve"> возраста, проинформированных о положении на рынке труда в Камчатском крае;</w:t>
            </w:r>
          </w:p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</w:t>
            </w:r>
            <w:proofErr w:type="spellStart"/>
            <w:r w:rsidRPr="00BF7E82">
              <w:rPr>
                <w:rFonts w:cs="Calibri"/>
              </w:rPr>
              <w:t>предпенсионного</w:t>
            </w:r>
            <w:proofErr w:type="spellEnd"/>
            <w:r w:rsidRPr="00BF7E82">
              <w:rPr>
                <w:rFonts w:cs="Calibri"/>
              </w:rPr>
              <w:t xml:space="preserve"> возраста; </w:t>
            </w:r>
          </w:p>
          <w:p w:rsidR="00E92EE3" w:rsidRPr="00BF7E82" w:rsidRDefault="00BF7E82" w:rsidP="00BF7E82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 xml:space="preserve">3) доля занятых в численности лиц в возрасте 50-ти лет и старше, а также лиц </w:t>
            </w:r>
            <w:proofErr w:type="spellStart"/>
            <w:r w:rsidRPr="00BF7E82">
              <w:rPr>
                <w:rFonts w:cs="Calibri"/>
              </w:rPr>
              <w:t>предпенсионного</w:t>
            </w:r>
            <w:proofErr w:type="spellEnd"/>
            <w:r w:rsidRPr="00BF7E82">
              <w:rPr>
                <w:rFonts w:cs="Calibri"/>
              </w:rPr>
              <w:t xml:space="preserve"> возраста, про</w:t>
            </w:r>
            <w:r w:rsidRPr="00BF7E82">
              <w:rPr>
                <w:rFonts w:cs="Calibri"/>
              </w:rPr>
              <w:softHyphen/>
              <w:t>шедших профессио</w:t>
            </w:r>
            <w:r w:rsidRPr="00BF7E82">
              <w:rPr>
                <w:rFonts w:cs="Calibri"/>
              </w:rPr>
              <w:softHyphen/>
              <w:t>нальное обучение или получивших дополнительное профессиональное образование</w:t>
            </w:r>
          </w:p>
          <w:p w:rsidR="00207648" w:rsidRPr="00BF7E82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срок реализации Подпрограммы 9 – 2019-2024 годы, этапы реализации Подпрограммы 9 не выделяются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ассигнований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BF7E82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9 составляет 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53 479,82711 </w:t>
            </w: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в том числе за счет средств: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51 464,70000 тыс. рублей, из них по годам: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2 015,12711 тыс. рублей, из них по годам:      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616,82105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2023 год – 616,80000 тыс. рублей; </w:t>
            </w:r>
          </w:p>
          <w:p w:rsidR="00207648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616,80000 тыс. рублей</w:t>
            </w:r>
          </w:p>
          <w:p w:rsidR="00207648" w:rsidRPr="00BF7E82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Ожидаемые результаты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реализации Подпрограммы 9</w:t>
            </w:r>
          </w:p>
        </w:tc>
        <w:tc>
          <w:tcPr>
            <w:tcW w:w="2941" w:type="pct"/>
          </w:tcPr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1) численность лиц в возрасте 50-ти лет и старше, а также лиц </w:t>
            </w:r>
            <w:proofErr w:type="spellStart"/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возраста, проинформированных о положении на рынке труда в Камчатском крае, составит с 2019 по 2024 годы не менее 400 человек ежегодно;</w:t>
            </w:r>
          </w:p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</w:t>
            </w:r>
            <w:proofErr w:type="spellStart"/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возраста, составит в 2019 не менее 139 человек, с 2020 по 2024 годы – не менее 67 человек ежегодно; </w:t>
            </w:r>
          </w:p>
          <w:p w:rsidR="00E92EE3" w:rsidRPr="00BF7E82" w:rsidRDefault="00BF7E82" w:rsidP="00BF7E8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3) доля занятых в численности лиц в возрасте 50-ти лет и старше, а также лиц </w:t>
            </w:r>
            <w:proofErr w:type="spellStart"/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предпенсионного</w:t>
            </w:r>
            <w:proofErr w:type="spellEnd"/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 возраста, про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>шедших профессио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нальное обучение или получивших 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дополнительное профессиональное образование, составит с 2019 по 2024 годы не менее 85,0 % ежегодно</w:t>
            </w:r>
          </w:p>
        </w:tc>
      </w:tr>
    </w:tbl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1. Общая характеристика сферы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1.1.  В Камчатском крае по данным государственного учреждения - отделения Пенсионного фонда Российской Федерации по Камчатскому краю проживает 30906 застрахованных граждан, которые в 2019 году достигнут </w:t>
      </w:r>
      <w:proofErr w:type="spellStart"/>
      <w:r w:rsidRPr="00207648">
        <w:rPr>
          <w:rFonts w:ascii="Calibri" w:eastAsia="Calibri" w:hAnsi="Calibri" w:cs="Calibri"/>
          <w:sz w:val="22"/>
          <w:szCs w:val="22"/>
          <w:lang w:eastAsia="en-US"/>
        </w:rPr>
        <w:t>предпенсионного</w:t>
      </w:r>
      <w:proofErr w:type="spellEnd"/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 возраста на условиях работы в районах Крайнего Севера и приравненных к ним местностях, из них 20202 человека работают, 1675 человек являются работающими пенсионерами.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1.2. В связи с повышением пенсионного возраста возникла необходимость принятия дополнительных мер по обеспечению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Реализация дополнительных мер обусловлена возникновением в отраслях национальной экономики новых трендов и условий, которые уже определяют и будут определять в дальнейшем траекторию научно-технологического и социально-экономического развития, а также формировать новые требования работодателей к уровню квалификации работников. 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 возникает необходимость обновления знаний и навыков, реализуемых в современных высокотехнологичных сферах деятельности,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Необходимо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 xml:space="preserve">работникам в возрасте 50-ти лет и старше, а также работникам </w:t>
      </w:r>
      <w:proofErr w:type="spellStart"/>
      <w:r w:rsidR="00C0735A" w:rsidRPr="00C0735A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C0735A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="00C0735A" w:rsidRPr="00C073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7648">
        <w:rPr>
          <w:rFonts w:ascii="Calibri" w:hAnsi="Calibri" w:cs="Calibri"/>
          <w:bCs/>
          <w:sz w:val="22"/>
          <w:szCs w:val="22"/>
        </w:rPr>
        <w:t>возможность приобретения навыков и компетенций, позволяющих обогатить уже имеющиеся у них профессиональные навыки, найти им практическое применение, что будет востребовано современным рынком труда.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1.3. Профессиональное обучение, переобучение, повышение квалификации позволит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 xml:space="preserve">работникам в возрасте 50-ти лет и старше, а также работникам </w:t>
      </w:r>
      <w:proofErr w:type="spellStart"/>
      <w:r w:rsidR="00C0735A" w:rsidRPr="00C0735A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C0735A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возможность полноценной самореализации не только как квалифицированным специалистам, но и как наставникам, которые способны поделиться с молодыми работниками своими профессиональными навыками и мастерством. Опыт и трудовые </w:t>
      </w:r>
      <w:r w:rsidRPr="00C0735A">
        <w:rPr>
          <w:rFonts w:asciiTheme="minorHAnsi" w:hAnsiTheme="minorHAnsi" w:cstheme="minorHAnsi"/>
          <w:bCs/>
          <w:sz w:val="22"/>
          <w:szCs w:val="22"/>
        </w:rPr>
        <w:t xml:space="preserve">ценности </w:t>
      </w:r>
      <w:r w:rsidR="00C0735A" w:rsidRPr="00C0735A">
        <w:rPr>
          <w:rFonts w:asciiTheme="minorHAnsi" w:hAnsiTheme="minorHAnsi" w:cstheme="minorHAnsi"/>
          <w:sz w:val="22"/>
          <w:szCs w:val="22"/>
        </w:rPr>
        <w:t xml:space="preserve">работников в возрасте 50-ти лет и старше, а также работников </w:t>
      </w:r>
      <w:proofErr w:type="spellStart"/>
      <w:r w:rsidR="00C0735A" w:rsidRPr="00C0735A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C0735A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будут также востребованы обществом как важный фактор воспитания и профессионального обучения молодых работников.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1.4. Профессиональное обучение и дополнительное профессиональное образование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будет организовано по востребованным на рынке труда Камчатского края профессиям и специальностям (навыкам, компетенциям). 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1.5. Реализация мер по повышению конкурентоспособности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возраста, и будет способствовать продолжению трудовой деятельности как на прежних рабочих местах, так и на новых рабочих местах в соответствии с их профессиональными навыками и физическими возможностями.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 Цель, задачи, основные мероприятия Подпрограммы 9,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сроки и механизмы ее реализации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2.1. Цель Подпрограммы 9 - содействие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 определение потребности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 xml:space="preserve"> в профессиональном обучении и дополнительном профессиональном образовании;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2) формирование перечня наиболее востребованных профессий, специальностей (навыков, компетенций) на рынке труда Камчатского края для обучения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3) составление перечня профессиональных образовательных организаций для </w:t>
      </w:r>
      <w:r w:rsidRPr="00207648">
        <w:rPr>
          <w:rFonts w:ascii="Calibri" w:hAnsi="Calibri" w:cs="Calibri"/>
          <w:sz w:val="22"/>
          <w:szCs w:val="22"/>
        </w:rPr>
        <w:lastRenderedPageBreak/>
        <w:t xml:space="preserve">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4) организация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>, состоящих в трудовых отношениях или ищущих работу;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5) содействие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 возрасте 50-ти лет и старше, а также 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 xml:space="preserve"> в трудоустройстве. 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2.3. Срок реализации Подпрограммы 9 – 2019-2024 годы.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2.4. В рамках Подпрограммы 9 предусматривается выполнение следующих основных мероприятий: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 основное мероприятие 9.1 "Организация и проведение информационной кампании по освещению мероприятий по содействию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>, в том числе по организации профессионального обучения и дополнительного профессионального образования";</w:t>
      </w:r>
    </w:p>
    <w:p w:rsidR="00207648" w:rsidRPr="00C0735A" w:rsidRDefault="00C0735A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C0735A">
        <w:rPr>
          <w:rFonts w:ascii="Calibri" w:hAnsi="Calibri" w:cs="Calibri"/>
          <w:sz w:val="22"/>
          <w:szCs w:val="22"/>
        </w:rPr>
        <w:t xml:space="preserve">2) 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C0735A">
        <w:rPr>
          <w:rFonts w:ascii="Calibri" w:hAnsi="Calibri" w:cs="Calibri"/>
          <w:sz w:val="22"/>
          <w:szCs w:val="22"/>
        </w:rPr>
        <w:t>предпенсионного</w:t>
      </w:r>
      <w:proofErr w:type="spellEnd"/>
      <w:r w:rsidRPr="00C0735A">
        <w:rPr>
          <w:rFonts w:ascii="Calibri" w:hAnsi="Calibri" w:cs="Calibri"/>
          <w:sz w:val="22"/>
          <w:szCs w:val="22"/>
        </w:rPr>
        <w:t xml:space="preserve"> возраста)".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2.5. Сведения о показателях (индикаторах) Подпрограммы 9 и их значениях представлены в приложении 1 к Программе.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2.6. Корректировка Подпрограммы 9 проводится ежегодно с учетом изменения законодательства Российской Федерации, оценки эффективности реализации Подпрограммы 9, достижения целевых показателей (индикаторов), анализа социально-экономического развития Камчатского края, рынка труда, демографической ситуации в регионе.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 Финансовое обеспечение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3.1. Финансовое обеспечение реализации Подпрограммы 9 осуществляется из средств федерального бюджета (по согласованию) и краевого бюджета.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3.2. Финансирование мероприятий Подпрограммы 9 осуществляется за счет средств федерального бюджета (по согласованию), поступающих в краевой бюджет в форме </w:t>
      </w:r>
      <w:r w:rsidR="00C0735A">
        <w:rPr>
          <w:rFonts w:ascii="Calibri" w:hAnsi="Calibri" w:cs="Calibri"/>
          <w:sz w:val="22"/>
          <w:szCs w:val="22"/>
        </w:rPr>
        <w:t>субсидий</w:t>
      </w:r>
      <w:r w:rsidRPr="00207648">
        <w:rPr>
          <w:rFonts w:ascii="Calibri" w:hAnsi="Calibri" w:cs="Calibri"/>
          <w:sz w:val="22"/>
          <w:szCs w:val="22"/>
        </w:rPr>
        <w:t xml:space="preserve"> на реализацию мероприятий по о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рганизации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лиц в возрасте 50-ти лет и старше, а также лиц </w:t>
      </w:r>
      <w:proofErr w:type="spellStart"/>
      <w:r w:rsidR="00C0735A" w:rsidRPr="00BF7E82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возраста</w:t>
      </w:r>
      <w:r w:rsidRPr="00207648">
        <w:rPr>
          <w:rFonts w:ascii="Calibri" w:hAnsi="Calibri" w:cs="Calibri"/>
          <w:sz w:val="22"/>
          <w:szCs w:val="22"/>
        </w:rPr>
        <w:t>, а также средств краевого бюджета, предусмотренных на указанные цели.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3.3. Ресурсное обеспечение Подпрограммы 9 по источникам финансирования представлено в приложении 5 к Программе.</w:t>
      </w:r>
      <w:r w:rsidR="00C0735A">
        <w:rPr>
          <w:rFonts w:ascii="Calibri" w:hAnsi="Calibri" w:cs="Calibri"/>
          <w:sz w:val="22"/>
          <w:szCs w:val="22"/>
        </w:rPr>
        <w:t xml:space="preserve"> 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4. Эффективность и результативность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C0735A" w:rsidRPr="00C0735A" w:rsidRDefault="00C0735A" w:rsidP="00C0735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C0735A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9 предусматривают достижение следующих показателей: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 xml:space="preserve">1) численность лиц в возрасте 50-ти лет и старше, а также лиц </w:t>
      </w:r>
      <w:proofErr w:type="spellStart"/>
      <w:r w:rsidRPr="00C0735A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Pr="00C0735A">
        <w:rPr>
          <w:rFonts w:asciiTheme="minorHAnsi" w:hAnsiTheme="minorHAnsi" w:cstheme="minorHAnsi"/>
          <w:sz w:val="22"/>
          <w:szCs w:val="22"/>
        </w:rPr>
        <w:t xml:space="preserve"> возраста, проинформированных о положении на рынке труда в Камчатском крае, составит с 2019 по 2024 годы не менее 400 человек ежегодно;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 xml:space="preserve">2) 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</w:t>
      </w:r>
      <w:proofErr w:type="spellStart"/>
      <w:r w:rsidRPr="00C0735A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Pr="00C0735A">
        <w:rPr>
          <w:rFonts w:asciiTheme="minorHAnsi" w:hAnsiTheme="minorHAnsi" w:cstheme="minorHAnsi"/>
          <w:sz w:val="22"/>
          <w:szCs w:val="22"/>
        </w:rPr>
        <w:t xml:space="preserve"> возраста, составит в 2019 не менее 139 человек, с 2020 по 2024 годы – не менее 67 человек ежегодно; </w:t>
      </w:r>
    </w:p>
    <w:p w:rsidR="00207648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color w:val="000000"/>
          <w:sz w:val="22"/>
          <w:szCs w:val="22"/>
        </w:rPr>
        <w:t>3) </w:t>
      </w:r>
      <w:r w:rsidRPr="00C0735A">
        <w:rPr>
          <w:rFonts w:asciiTheme="minorHAnsi" w:hAnsiTheme="minorHAnsi" w:cstheme="minorHAnsi"/>
          <w:sz w:val="22"/>
          <w:szCs w:val="22"/>
        </w:rPr>
        <w:t xml:space="preserve">доля занятых в численности лиц в возрасте 50-ти лет и старше, а также лиц </w:t>
      </w:r>
      <w:proofErr w:type="spellStart"/>
      <w:r w:rsidRPr="00C0735A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Pr="00C0735A">
        <w:rPr>
          <w:rFonts w:asciiTheme="minorHAnsi" w:hAnsiTheme="minorHAnsi" w:cstheme="minorHAnsi"/>
          <w:sz w:val="22"/>
          <w:szCs w:val="22"/>
        </w:rPr>
        <w:t xml:space="preserve"> возраста, про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шедших профессио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нальное обучение или получивших дополнительное профессиональное образование, составит с 2019 по 2024 годы не менее 85,0 % ежегодно.</w:t>
      </w:r>
      <w:r w:rsidR="00207648" w:rsidRPr="00C073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5. Анализ рисков реализации Подпрограммы 9,</w:t>
      </w: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меры управления рисками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  <w:highlight w:val="cyan"/>
        </w:rPr>
      </w:pP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5.1. К основным рискам реализации Подпрограммы 9 можно отнести негативные факторы макроэкономического, финансового и организационного характера.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lastRenderedPageBreak/>
        <w:t xml:space="preserve">5.2. Существует риск </w:t>
      </w:r>
      <w:proofErr w:type="spellStart"/>
      <w:r w:rsidRPr="00207648">
        <w:rPr>
          <w:szCs w:val="22"/>
        </w:rPr>
        <w:t>нереализации</w:t>
      </w:r>
      <w:proofErr w:type="spellEnd"/>
      <w:r w:rsidRPr="00207648">
        <w:rPr>
          <w:szCs w:val="22"/>
        </w:rPr>
        <w:t xml:space="preserve"> мероприятий, предусмотренных Подпрограммой 9, при отсутствии финансирования из федерального или краевого бюджетов.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 либо путем перераспределения финансовых ресурсов.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 xml:space="preserve">5.3.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</w:t>
      </w:r>
      <w:r w:rsidR="00C0735A" w:rsidRPr="00C0735A">
        <w:rPr>
          <w:rFonts w:asciiTheme="minorHAnsi" w:hAnsiTheme="minorHAnsi" w:cstheme="minorHAnsi"/>
          <w:szCs w:val="22"/>
        </w:rPr>
        <w:t xml:space="preserve">лиц в возрасте 50-ти лет и старше, а также лиц </w:t>
      </w:r>
      <w:proofErr w:type="spellStart"/>
      <w:r w:rsidR="00C0735A" w:rsidRPr="00C0735A">
        <w:rPr>
          <w:rFonts w:asciiTheme="minorHAnsi" w:hAnsiTheme="minorHAnsi" w:cstheme="minorHAnsi"/>
          <w:szCs w:val="22"/>
        </w:rPr>
        <w:t>предпенсионного</w:t>
      </w:r>
      <w:proofErr w:type="spellEnd"/>
      <w:r w:rsidR="00C0735A" w:rsidRPr="00C0735A">
        <w:rPr>
          <w:rFonts w:asciiTheme="minorHAnsi" w:hAnsiTheme="minorHAnsi" w:cstheme="minorHAnsi"/>
          <w:szCs w:val="22"/>
        </w:rPr>
        <w:t xml:space="preserve"> возраста</w:t>
      </w:r>
      <w:r w:rsidR="00C0735A">
        <w:rPr>
          <w:rFonts w:asciiTheme="minorHAnsi" w:hAnsiTheme="minorHAnsi" w:cstheme="minorHAnsi"/>
          <w:szCs w:val="22"/>
        </w:rPr>
        <w:t>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Своевременное выделение средств из федерального и краевого бюджетов на реализацию мероприятий, предусмотренных Подпрограммой 9,</w:t>
      </w:r>
      <w:r w:rsidRPr="00207648">
        <w:rPr>
          <w:rFonts w:eastAsia="Calibri"/>
          <w:szCs w:val="22"/>
          <w:lang w:eastAsia="en-US"/>
        </w:rPr>
        <w:t xml:space="preserve"> </w:t>
      </w:r>
      <w:r w:rsidRPr="00207648">
        <w:rPr>
          <w:szCs w:val="22"/>
        </w:rPr>
        <w:t>будет способствовать преодолению макроэкономических рисков.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5.4.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207648" w:rsidRDefault="0020764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 Приоритеты и цели региональной политики</w:t>
      </w: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 сфере реализации Программы</w:t>
      </w:r>
    </w:p>
    <w:p w:rsidR="005C3DF7" w:rsidRPr="005C3DF7" w:rsidRDefault="005C3DF7" w:rsidP="005C3DF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1.1.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Концепцией демографической политики Российской Федерации на период до 2025 года, утвержденной Указом Президента Российской Федерации от 09.10.2007. № 1351, определены основные приоритеты и направления развития страны на долгосрочную перспективу. Основными приоритетами государственной политики в сфере развития рынка труда являются: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повышение гибкости рынка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улучшение качества рабочей силы и развитие ее профессиональной мобильности;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 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5)  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1.2. С учетом основных приоритетов государственной политики в сфере развития рынка труда сформулированы цели Программы: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D1A4B" w:rsidRDefault="00FB7EAE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2) реализация мер для эффективной комплексной </w:t>
      </w:r>
      <w:proofErr w:type="spellStart"/>
      <w:r w:rsidRPr="00FB7EAE">
        <w:rPr>
          <w:rFonts w:asciiTheme="minorHAnsi" w:hAnsiTheme="minorHAnsi" w:cstheme="minorHAnsi"/>
          <w:szCs w:val="22"/>
        </w:rPr>
        <w:t>ресоциализации</w:t>
      </w:r>
      <w:proofErr w:type="spellEnd"/>
      <w:r w:rsidRPr="00FB7EAE">
        <w:rPr>
          <w:rFonts w:asciiTheme="minorHAnsi" w:hAnsiTheme="minorHAnsi" w:cstheme="minorHAnsi"/>
          <w:szCs w:val="22"/>
        </w:rPr>
        <w:t xml:space="preserve"> граждан, уволенных с военной службы, и обеспечения их социальной интеграции в общество в Камчатском крае.</w:t>
      </w:r>
    </w:p>
    <w:p w:rsidR="000926BD" w:rsidRDefault="005D1A4B" w:rsidP="00FB7EAE">
      <w:pPr>
        <w:pStyle w:val="ConsPlusNormal"/>
        <w:ind w:firstLine="709"/>
        <w:jc w:val="both"/>
        <w:rPr>
          <w:szCs w:val="22"/>
        </w:rPr>
      </w:pPr>
      <w:r w:rsidRPr="005D1A4B">
        <w:rPr>
          <w:szCs w:val="22"/>
        </w:rPr>
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0926BD">
        <w:rPr>
          <w:szCs w:val="22"/>
        </w:rPr>
        <w:t>печения их стабильной занятости;</w:t>
      </w:r>
    </w:p>
    <w:p w:rsidR="005C3DF7" w:rsidRPr="000926BD" w:rsidRDefault="000926BD" w:rsidP="00FB7EAE">
      <w:pPr>
        <w:pStyle w:val="ConsPlusNormal"/>
        <w:ind w:firstLine="709"/>
        <w:jc w:val="both"/>
        <w:rPr>
          <w:szCs w:val="22"/>
        </w:rPr>
      </w:pPr>
      <w:r w:rsidRPr="000926BD">
        <w:rPr>
          <w:rFonts w:eastAsia="Calibri"/>
          <w:szCs w:val="22"/>
          <w:lang w:eastAsia="en-US"/>
        </w:rPr>
        <w:t>4) </w:t>
      </w:r>
      <w:r w:rsidRPr="000926BD">
        <w:rPr>
          <w:szCs w:val="22"/>
        </w:rPr>
        <w:t xml:space="preserve">содействие занятости </w:t>
      </w:r>
      <w:r w:rsidR="00C0735A" w:rsidRPr="00C0735A">
        <w:rPr>
          <w:rFonts w:asciiTheme="minorHAnsi" w:hAnsiTheme="minorHAnsi" w:cstheme="minorHAnsi"/>
          <w:szCs w:val="22"/>
        </w:rPr>
        <w:t xml:space="preserve">лиц в возрасте 50-ти лет и старше, а также лиц </w:t>
      </w:r>
      <w:proofErr w:type="spellStart"/>
      <w:r w:rsidR="00C0735A" w:rsidRPr="00C0735A">
        <w:rPr>
          <w:rFonts w:asciiTheme="minorHAnsi" w:hAnsiTheme="minorHAnsi" w:cstheme="minorHAnsi"/>
          <w:szCs w:val="22"/>
        </w:rPr>
        <w:t>предпенсионного</w:t>
      </w:r>
      <w:proofErr w:type="spellEnd"/>
      <w:r w:rsidR="00C0735A" w:rsidRPr="00C0735A">
        <w:rPr>
          <w:rFonts w:asciiTheme="minorHAnsi" w:hAnsiTheme="minorHAnsi" w:cstheme="minorHAnsi"/>
          <w:szCs w:val="22"/>
        </w:rPr>
        <w:t xml:space="preserve"> возраста</w:t>
      </w:r>
      <w:r w:rsidRPr="000926BD">
        <w:rPr>
          <w:szCs w:val="22"/>
        </w:rPr>
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  <w:r w:rsidR="005C3DF7" w:rsidRPr="000926BD">
        <w:rPr>
          <w:szCs w:val="22"/>
        </w:rPr>
        <w:t xml:space="preserve">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1.3. Для достижения </w:t>
      </w:r>
      <w:r w:rsidR="00AA6616" w:rsidRPr="00AA6616">
        <w:rPr>
          <w:rFonts w:asciiTheme="minorHAnsi" w:hAnsiTheme="minorHAnsi" w:cstheme="minorHAnsi"/>
          <w:szCs w:val="22"/>
        </w:rPr>
        <w:t>целей Программы</w:t>
      </w:r>
      <w:r w:rsidRPr="005C3DF7">
        <w:rPr>
          <w:rFonts w:asciiTheme="minorHAnsi" w:hAnsiTheme="minorHAnsi" w:cstheme="minorHAnsi"/>
          <w:szCs w:val="22"/>
        </w:rPr>
        <w:t xml:space="preserve"> предусматривается решение следующих задач: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 содействие продуктивной (эффективной) занятости населения;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 привлечение трудовых ресурсов в экономику Камчатского края;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освоение финансовых средств, направленных на финансово-хозяй</w:t>
      </w:r>
      <w:r w:rsidR="00AA6616">
        <w:rPr>
          <w:rFonts w:asciiTheme="minorHAnsi" w:hAnsiTheme="minorHAnsi" w:cstheme="minorHAnsi"/>
          <w:szCs w:val="22"/>
        </w:rPr>
        <w:t xml:space="preserve">ственную деятельность </w:t>
      </w:r>
      <w:r w:rsidR="00AA6616">
        <w:rPr>
          <w:rFonts w:asciiTheme="minorHAnsi" w:hAnsiTheme="minorHAnsi" w:cstheme="minorHAnsi"/>
          <w:szCs w:val="22"/>
        </w:rPr>
        <w:lastRenderedPageBreak/>
        <w:t>Агентства;</w:t>
      </w:r>
    </w:p>
    <w:p w:rsidR="00AA6616" w:rsidRDefault="00AA6616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zCs w:val="22"/>
        </w:rPr>
        <w:t>5) создание условий для повышения уровня жизни и социальной интеграции в общество граждан, уволенных с военной службы.</w:t>
      </w:r>
    </w:p>
    <w:p w:rsidR="005D1A4B" w:rsidRPr="000926BD" w:rsidRDefault="005D1A4B" w:rsidP="005C3DF7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6) </w:t>
      </w:r>
      <w:r w:rsidR="000926BD" w:rsidRPr="000926BD">
        <w:rPr>
          <w:rFonts w:asciiTheme="minorHAnsi" w:eastAsia="Calibri" w:hAnsiTheme="minorHAnsi" w:cstheme="minorHAnsi"/>
          <w:szCs w:val="22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0926BD" w:rsidRPr="005D1A4B" w:rsidRDefault="000926BD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eastAsia="Calibri" w:hAnsiTheme="minorHAnsi" w:cstheme="minorHAnsi"/>
          <w:szCs w:val="22"/>
          <w:lang w:eastAsia="en-US"/>
        </w:rPr>
        <w:t xml:space="preserve">7) повышение конкурентоспособности на рынке труда </w:t>
      </w:r>
      <w:r w:rsidR="00C0735A" w:rsidRPr="00C0735A">
        <w:rPr>
          <w:rFonts w:asciiTheme="minorHAnsi" w:hAnsiTheme="minorHAnsi" w:cstheme="minorHAnsi"/>
          <w:szCs w:val="22"/>
        </w:rPr>
        <w:t xml:space="preserve">лиц в возрасте 50-ти лет и старше, а также лиц </w:t>
      </w:r>
      <w:proofErr w:type="spellStart"/>
      <w:r w:rsidR="00C0735A" w:rsidRPr="00C0735A">
        <w:rPr>
          <w:rFonts w:asciiTheme="minorHAnsi" w:hAnsiTheme="minorHAnsi" w:cstheme="minorHAnsi"/>
          <w:szCs w:val="22"/>
        </w:rPr>
        <w:t>предпенсионного</w:t>
      </w:r>
      <w:proofErr w:type="spellEnd"/>
      <w:r w:rsidR="00C0735A" w:rsidRPr="00C0735A">
        <w:rPr>
          <w:rFonts w:asciiTheme="minorHAnsi" w:hAnsiTheme="minorHAnsi" w:cstheme="minorHAnsi"/>
          <w:szCs w:val="22"/>
        </w:rPr>
        <w:t xml:space="preserve"> возраста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>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1.4. Задачи Программы требуют дифференцированного подхода к их решению, разработки специфических мероприятий для каждой задачи, в этой связи в Программе сформированы подпрограммы, включающие основные мероприятия.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 Подпрограмма 1 "Активная политика занятости населения и социальная поддержка безработных граждан":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1.5.1. основное мероприятие 1.1. Реализация мероприятий активной политики занятости населения и дополнительных мероприятий в сфере занятости населения.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</w:t>
      </w:r>
      <w:proofErr w:type="gramStart"/>
      <w:r w:rsidRPr="005C3DF7">
        <w:rPr>
          <w:rFonts w:asciiTheme="minorHAnsi" w:hAnsiTheme="minorHAnsi" w:cstheme="minorHAnsi"/>
          <w:szCs w:val="22"/>
        </w:rPr>
        <w:t>В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рамках мероприятий активной политики занятости населения гражданам и работодателям, обратившимся в органы службы занятости</w:t>
      </w:r>
      <w:r w:rsidR="00631CF0">
        <w:rPr>
          <w:rFonts w:asciiTheme="minorHAnsi" w:hAnsiTheme="minorHAnsi" w:cstheme="minorHAnsi"/>
          <w:szCs w:val="22"/>
        </w:rPr>
        <w:t xml:space="preserve"> населения</w:t>
      </w:r>
      <w:r w:rsidRPr="005C3DF7">
        <w:rPr>
          <w:rFonts w:asciiTheme="minorHAnsi" w:hAnsiTheme="minorHAnsi" w:cstheme="minorHAnsi"/>
          <w:szCs w:val="22"/>
        </w:rPr>
        <w:t xml:space="preserve">, </w:t>
      </w:r>
      <w:r w:rsidR="00631CF0">
        <w:rPr>
          <w:rFonts w:asciiTheme="minorHAnsi" w:hAnsiTheme="minorHAnsi" w:cstheme="minorHAnsi"/>
          <w:szCs w:val="22"/>
        </w:rPr>
        <w:t>предоставляются</w:t>
      </w:r>
      <w:r w:rsidRPr="005C3DF7">
        <w:rPr>
          <w:rFonts w:asciiTheme="minorHAnsi" w:hAnsiTheme="minorHAnsi" w:cstheme="minorHAnsi"/>
          <w:szCs w:val="22"/>
        </w:rPr>
        <w:t xml:space="preserve"> следующие государственные услуги</w:t>
      </w:r>
      <w:r w:rsidR="00631CF0">
        <w:rPr>
          <w:rFonts w:asciiTheme="minorHAnsi" w:hAnsiTheme="minorHAnsi" w:cstheme="minorHAnsi"/>
          <w:szCs w:val="22"/>
        </w:rPr>
        <w:t xml:space="preserve"> и мероприятия</w:t>
      </w:r>
      <w:r w:rsidRPr="005C3DF7">
        <w:rPr>
          <w:rFonts w:asciiTheme="minorHAnsi" w:hAnsiTheme="minorHAnsi" w:cstheme="minorHAnsi"/>
          <w:szCs w:val="22"/>
        </w:rPr>
        <w:t>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содействие гражданам в поиске подходящей работы, а работодателям в подборе необходимых работников;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информирование о положении на рынке труда в Камчатском крае;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организация ярмарок вакансий и учебных рабочих мест;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г)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д) психологическая поддержка безработных граждан;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е)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ж) 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з) организация проведения оплачиваемых общественных работ;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и)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к) 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л) </w:t>
      </w:r>
      <w:r w:rsidR="00935078">
        <w:rPr>
          <w:rFonts w:asciiTheme="minorHAnsi" w:hAnsiTheme="minorHAnsi" w:cstheme="minorHAnsi"/>
          <w:szCs w:val="22"/>
        </w:rPr>
        <w:t>подпункт утратил силу – Постановление Правительства Камчатского края от 03.07.2017 № 254-П</w:t>
      </w:r>
      <w:r w:rsidRPr="005C3DF7">
        <w:rPr>
          <w:rFonts w:asciiTheme="minorHAnsi" w:hAnsiTheme="minorHAnsi" w:cstheme="minorHAnsi"/>
          <w:szCs w:val="22"/>
        </w:rPr>
        <w:t xml:space="preserve">;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м) социальная адаптация безработных граждан на рынке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н) содействие </w:t>
      </w:r>
      <w:proofErr w:type="spellStart"/>
      <w:r w:rsidRPr="005C3DF7">
        <w:rPr>
          <w:rFonts w:asciiTheme="minorHAnsi" w:hAnsiTheme="minorHAnsi" w:cstheme="minorHAnsi"/>
          <w:szCs w:val="22"/>
        </w:rPr>
        <w:t>самозанятости</w:t>
      </w:r>
      <w:proofErr w:type="spellEnd"/>
      <w:r w:rsidRPr="005C3DF7">
        <w:rPr>
          <w:rFonts w:asciiTheme="minorHAnsi" w:hAnsiTheme="minorHAnsi" w:cstheme="minorHAnsi"/>
          <w:szCs w:val="22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о) содействие безработным гражданам в переезде и </w:t>
      </w:r>
      <w:proofErr w:type="gramStart"/>
      <w:r w:rsidRPr="005C3DF7">
        <w:rPr>
          <w:rFonts w:asciiTheme="minorHAnsi" w:hAnsiTheme="minorHAnsi" w:cstheme="minorHAnsi"/>
          <w:szCs w:val="22"/>
        </w:rPr>
        <w:t>безработным гражданам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и членам их семей в переселении в другую местность для трудоустройства по напра</w:t>
      </w:r>
      <w:r w:rsidR="000926BD">
        <w:rPr>
          <w:rFonts w:asciiTheme="minorHAnsi" w:hAnsiTheme="minorHAnsi" w:cstheme="minorHAnsi"/>
          <w:szCs w:val="22"/>
        </w:rPr>
        <w:t>влению органов службы занятости;</w:t>
      </w:r>
    </w:p>
    <w:p w:rsidR="000926BD" w:rsidRPr="000926BD" w:rsidRDefault="000926BD" w:rsidP="005C3DF7">
      <w:pPr>
        <w:pStyle w:val="ConsPlusNormal"/>
        <w:ind w:firstLine="709"/>
        <w:jc w:val="both"/>
        <w:rPr>
          <w:szCs w:val="22"/>
        </w:rPr>
      </w:pPr>
      <w:r w:rsidRPr="000926BD">
        <w:rPr>
          <w:szCs w:val="22"/>
        </w:rPr>
        <w:t>п) организация сопровождения при содействии занятости инвалидов.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Также в рамках мероприятий активной политики занятости населения организованы: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lastRenderedPageBreak/>
        <w:t>а) 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прохождение профессионального обучения или получения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5C3DF7" w:rsidRDefault="005C3DF7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3) Дополнительные мероприятия в сфере занятости населения реализуются во исполнение </w:t>
      </w:r>
      <w:r w:rsidRPr="005C3DF7">
        <w:rPr>
          <w:rFonts w:asciiTheme="minorHAnsi" w:hAnsiTheme="minorHAnsi" w:cstheme="minorHAnsi"/>
          <w:color w:val="000000" w:themeColor="text1"/>
          <w:sz w:val="22"/>
          <w:szCs w:val="22"/>
        </w:rPr>
        <w:t>Указа</w:t>
      </w:r>
      <w:r w:rsidRPr="005C3DF7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07.05.2012 № 597 "О мероприятиях по реализации государственной социальной политики",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(оснащенные) для них рабочие места, включая привлечение наставников, создание инфраструктуры, необходимой для беспрепятственного доступа к рабочим местам, стимулирование работодателей к приему на работу незанятых инвалидов, а также на повышение уровня трудоустройства инвалидов (таблица 1).</w:t>
      </w: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C3DF7" w:rsidRPr="001D3E26" w:rsidRDefault="005C3DF7" w:rsidP="001D3E26">
      <w:pPr>
        <w:rPr>
          <w:rFonts w:asciiTheme="minorHAnsi" w:hAnsiTheme="minorHAnsi" w:cstheme="minorHAnsi"/>
          <w:sz w:val="22"/>
          <w:szCs w:val="22"/>
        </w:rPr>
        <w:sectPr w:rsidR="005C3DF7" w:rsidRPr="001D3E26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5C3DF7" w:rsidRPr="005C3DF7" w:rsidRDefault="005C3DF7" w:rsidP="005C3DF7">
      <w:pPr>
        <w:pStyle w:val="ConsPlusNormal"/>
        <w:ind w:firstLine="709"/>
        <w:jc w:val="right"/>
        <w:rPr>
          <w:rFonts w:asciiTheme="minorHAnsi" w:hAnsiTheme="minorHAnsi" w:cstheme="minorHAnsi"/>
          <w:szCs w:val="22"/>
        </w:rPr>
      </w:pPr>
      <w:bookmarkStart w:id="8" w:name="P4060"/>
      <w:bookmarkEnd w:id="8"/>
      <w:r w:rsidRPr="005C3DF7">
        <w:rPr>
          <w:rFonts w:asciiTheme="minorHAnsi" w:hAnsiTheme="minorHAnsi" w:cstheme="minorHAnsi"/>
          <w:szCs w:val="22"/>
        </w:rPr>
        <w:lastRenderedPageBreak/>
        <w:t>Таблица 1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План мероприятий по улучшению содействия занятости инвалидов 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68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57"/>
        <w:gridCol w:w="2155"/>
        <w:gridCol w:w="3685"/>
      </w:tblGrid>
      <w:tr w:rsidR="005C3DF7" w:rsidRPr="005C3DF7" w:rsidTr="000926BD">
        <w:tc>
          <w:tcPr>
            <w:tcW w:w="540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Срок реализации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Ответственные исполнители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анкетирования инвалидов с целью установления причин, препятствующих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Краевые государственные казенные учреждения центры занятости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населения (далее – Центры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занятости населения)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персонифицированного учета потребностей всех нуждающихся в трудоустройстве инвалидов и оказание им адресной помощи в трудоустройстве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Взаимодействие с работодателями с целью формирования и оперативной актуализации банка свободных рабочих мест для инвалидов, информирования работодателей о требованиях по квотированию рабочих мест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Мониторинг вакансий, заявленных работодателями в Центры занятости населения, подходящих для трудоустройства инвалидов, в том числе вакансий, заявленных в счет квот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обучению специалистов Центров занятости населения особенностям организации работы с инвалидами, в том числе по их сопровождению при решении вопросов занятости в зависимости от нарушений функций организма инвалида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Согласно</w:t>
            </w:r>
          </w:p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планам-графикам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края;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Оказание каждому инвалиду, состоящему на учете в Центре занятости населения, государственных услуг в сфере занятости населения, уделив особое внимание государственным услугам по профессиональной ориентации граждан, психологической поддержке и социальной адаптации на рынке труда безработных граждан, содействию </w:t>
            </w:r>
            <w:proofErr w:type="spell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самозанятости</w:t>
            </w:r>
            <w:proofErr w:type="spell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безработных граждан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адресной работы с выпускниками-инвалидами общеобразовательных организаций, профессиональных образовательных организаций, образовательных организаций высшего образования по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492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100 процентного охвата государственной услугой по профессиональной ориентации инвалидов, обращающихся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  Центры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занятости населения, включая детей-инвалидов и лиц с ограниченными возможностями здоровья, обучающихся в 9 и 11 классах общеобразовательных организаций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совместно с общественными организациями инвалидов информационно-разъяснительной кампании о принимаемых мерах по обеспечению занятости инвалидов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Информирование работодателей о требованиях по исполнению законодательства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  квотировании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рабочих мест для инвалидов (проведение рабочих встреч, совещаний, "круглых столов",  направление писем и т.д.)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Участие специалистов Центров занятости населения в выездных мероприятиях учреждений медико-социальной экспертизы в районы Камчатского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края  в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целях максимального охвата услугами в сфере занятости населения инвалидов, имеющих показания к труду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По согласованию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с учреждениями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 экспертизы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Контроль за исполнением мероприятий, направленных на достижение целевых показателей трудоустройства инвалидов в Камчатском крае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0926BD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Ежеквартально до 25 числа месяца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</w:t>
            </w:r>
          </w:p>
        </w:tc>
      </w:tr>
      <w:tr w:rsidR="000926BD" w:rsidRPr="005C3DF7" w:rsidTr="00C0192E">
        <w:tc>
          <w:tcPr>
            <w:tcW w:w="540" w:type="dxa"/>
            <w:shd w:val="clear" w:color="auto" w:fill="auto"/>
          </w:tcPr>
          <w:p w:rsidR="000926BD" w:rsidRPr="005C3DF7" w:rsidRDefault="000926BD" w:rsidP="00092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357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Реализация мероприятий "дорожной карты" по развитию профессионального образования и трудоустройства лиц с инвалидностью и ограниченными возможностями здоровья, утвержденной совместным приказом Министерства образования и молодежной политики Камчатского края и Агентства по занятости населения и миграционной политике Камчатского края от 26.12.2016 № 1515/330</w:t>
            </w:r>
          </w:p>
        </w:tc>
        <w:tc>
          <w:tcPr>
            <w:tcW w:w="2155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2017-2020 годы</w:t>
            </w:r>
          </w:p>
        </w:tc>
        <w:tc>
          <w:tcPr>
            <w:tcW w:w="3685" w:type="dxa"/>
            <w:shd w:val="clear" w:color="auto" w:fill="auto"/>
          </w:tcPr>
          <w:p w:rsidR="000926BD" w:rsidRPr="000926BD" w:rsidRDefault="000926BD" w:rsidP="000926BD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6B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края;</w:t>
            </w:r>
          </w:p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Центры занятости населения</w:t>
            </w:r>
          </w:p>
        </w:tc>
      </w:tr>
    </w:tbl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  <w:sectPr w:rsidR="005C3DF7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1.5.2. основное мероприятие 1.2. Социальные выплаты безработным гражданам.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предусматривается осуществление социальных выплат гражданам, признанным в установленном порядке безработными, а также внесение предложений по совершенствованию механизма назначения и определения размеров пособия по безработице.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1.5.3. основное мероприятие 1.3. 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граждан, обратившихся за предоставлением государственных услуг в органы службы занятости населения, проводится оценка полноты и качества государственных услуг в области содействия занятости населения.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1.5.4. основное мероприятие 1.4. Финансовое обеспечение деятельности центров занятости населения для оказания государственных услуг в сфере занятости населения.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1.5.5. 1P2 Региональный проект "Содействие занятости женщин - создание условий дошкольного образования для детей в возрасте до трех лет".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В рамках мероприятия предусматривается 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 Подпрограмма 2 "Управление миграционными потоками в Камчатском крае":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1.6.1. основное мероприятие 2.1. Разработка комплексного подхода к управлению миграционными потоками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проведение мониторинга миграционной ситуации в Камчатском крае, организация взаимодействия исполнительных органов государственной власти Камчатского края, бизнеса, гражданского общества в решении вопросов регулирования миграционных потоков;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1.6.2. основное мероприятие 2.2. Обеспечение принципа приоритетного использования региональных трудовых ресурсов.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миграции, разработка и реализация мер, направленных на привлечение в Камчатский край жителей из других регионов Российской Федерации для осуществления трудовой деятельности, в том числе на постоянное место жительства. Организация и проведение работы по замещению вакантных рабочих мест, на которые планируется привлечение иностранной рабочей силы, региональными трудовыми ресурсами;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1.6.3. основное мероприятие 2.3. Повышение эффективности привлечения и использования иностранной рабочей силы в Камчатском крае, противодействие незаконной миграции.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совершенствование механизма привлечения и использования иностранной рабочей силы.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 Подпрограмма 3 "Оказание содействия добровольному переселению в Камчатский край соотечественников, проживающих за рубежом, на 2014-2017 годы":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1.7.1 основное мероприятие 3.1. Создание условий, способствующих добровольному переселению в Камчатский край соотечественников, проживающих за рубежом;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1.7.2. основное мероприятие 3.2. 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1.7.3. Планируемые мероприятия включают нормативно-правовое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законами; формирование механизма организации добровольного переселения в Камчатский край соотечественников, включая осуществление мониторинга состава возможных участников подпрограммы переселения; закрепление переселенцев в Камчатском крае и обеспечение их социально-культурной адаптации и интеграции в общество; обеспечение действенного государственного и общественного контроля за процессом переселения, соблюдением прав переселенцев, выполнением ими взятых на себя обязательств и выполнением </w:t>
      </w:r>
      <w:r w:rsidRPr="00062E00">
        <w:rPr>
          <w:rFonts w:asciiTheme="minorHAnsi" w:hAnsiTheme="minorHAnsi" w:cstheme="minorHAnsi"/>
          <w:szCs w:val="22"/>
        </w:rPr>
        <w:lastRenderedPageBreak/>
        <w:t>обязательств Российской Федерации.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 Подпрограмма 4 "Обеспечение реализации </w:t>
      </w:r>
      <w:r w:rsidR="00BC6571">
        <w:rPr>
          <w:rFonts w:asciiTheme="minorHAnsi" w:hAnsiTheme="minorHAnsi" w:cstheme="minorHAnsi"/>
          <w:szCs w:val="22"/>
        </w:rPr>
        <w:t>П</w:t>
      </w:r>
      <w:r w:rsidRPr="00062E00">
        <w:rPr>
          <w:rFonts w:asciiTheme="minorHAnsi" w:hAnsiTheme="minorHAnsi" w:cstheme="minorHAnsi"/>
          <w:szCs w:val="22"/>
        </w:rPr>
        <w:t>рограммы":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1.8.1. основное мероприятие 4.1. Освоение финансовых средств, направленных на оплату труда и </w:t>
      </w:r>
      <w:proofErr w:type="gramStart"/>
      <w:r w:rsidRPr="00062E00">
        <w:rPr>
          <w:rFonts w:asciiTheme="minorHAnsi" w:hAnsiTheme="minorHAnsi" w:cstheme="minorHAnsi"/>
          <w:szCs w:val="22"/>
        </w:rPr>
        <w:t>дополнительных выплат</w:t>
      </w:r>
      <w:proofErr w:type="gramEnd"/>
      <w:r w:rsidRPr="00062E00">
        <w:rPr>
          <w:rFonts w:asciiTheme="minorHAnsi" w:hAnsiTheme="minorHAnsi" w:cstheme="minorHAnsi"/>
          <w:szCs w:val="22"/>
        </w:rPr>
        <w:t xml:space="preserve"> и компенсаций с учетом страховых взносов;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1.8.2. основное мероприятие 4.2. Освоение финансовых средств, направленных на обеспечение государственных нужд.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631CF0">
        <w:rPr>
          <w:rFonts w:asciiTheme="minorHAnsi" w:hAnsiTheme="minorHAnsi" w:cstheme="minorHAnsi"/>
          <w:szCs w:val="22"/>
        </w:rPr>
        <w:t>1.9. Подпрограмма 5 "</w:t>
      </w:r>
      <w:r w:rsidRPr="00631CF0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631CF0">
        <w:rPr>
          <w:rFonts w:asciiTheme="minorHAnsi" w:hAnsiTheme="minorHAnsi" w:cstheme="minorHAnsi"/>
          <w:szCs w:val="22"/>
        </w:rPr>
        <w:t>":</w:t>
      </w:r>
      <w:r w:rsidRPr="00631CF0">
        <w:rPr>
          <w:rFonts w:asciiTheme="minorHAnsi" w:hAnsiTheme="minorHAnsi" w:cstheme="minorHAnsi"/>
          <w:i/>
          <w:szCs w:val="22"/>
        </w:rPr>
        <w:t xml:space="preserve"> 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1.9.1. 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1.9.2. 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труда)".</w:t>
      </w:r>
    </w:p>
    <w:p w:rsidR="00062E0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Планируемые мероприятия по переобучению и повышению квалификации работников, модернизации службы занятости направлены на поддержку занятости и повышение производительности труда работников в рамках реализации национального проекта "Производительность труда и поддержка занятости".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 Подпрограмма 6 "Повышение мобильности тру</w:t>
      </w:r>
      <w:r w:rsidR="00BC6571">
        <w:rPr>
          <w:rFonts w:asciiTheme="minorHAnsi" w:hAnsiTheme="minorHAnsi" w:cstheme="minorHAnsi"/>
          <w:szCs w:val="22"/>
        </w:rPr>
        <w:t>довых ресурсов Камчатского края</w:t>
      </w:r>
      <w:r w:rsidRPr="00062E00">
        <w:rPr>
          <w:rFonts w:asciiTheme="minorHAnsi" w:hAnsiTheme="minorHAnsi" w:cstheme="minorHAnsi"/>
          <w:szCs w:val="22"/>
        </w:rPr>
        <w:t>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1.10.1. основное мероприятие 6.1. Отбор </w:t>
      </w:r>
      <w:r w:rsidR="000926BD">
        <w:rPr>
          <w:rFonts w:asciiTheme="minorHAnsi" w:hAnsiTheme="minorHAnsi" w:cstheme="minorHAnsi"/>
          <w:szCs w:val="22"/>
        </w:rPr>
        <w:t>работодателей</w:t>
      </w:r>
      <w:r w:rsidRPr="00062E00">
        <w:rPr>
          <w:rFonts w:asciiTheme="minorHAnsi" w:hAnsiTheme="minorHAnsi" w:cstheme="minorHAnsi"/>
          <w:szCs w:val="22"/>
        </w:rPr>
        <w:t>, соответствующих установленным критериям, для включения в подпрограмму;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1.10.2. основное мероприятие 6.2. Содействие работодателям в привлечении трудовых ресурсов</w:t>
      </w:r>
      <w:r w:rsidR="000926BD">
        <w:rPr>
          <w:rFonts w:asciiTheme="minorHAnsi" w:hAnsiTheme="minorHAnsi" w:cstheme="minorHAnsi"/>
          <w:szCs w:val="22"/>
        </w:rPr>
        <w:t>, в том числе</w:t>
      </w:r>
      <w:r w:rsidRPr="00062E00">
        <w:rPr>
          <w:rFonts w:asciiTheme="minorHAnsi" w:hAnsiTheme="minorHAnsi" w:cstheme="minorHAnsi"/>
          <w:szCs w:val="22"/>
        </w:rPr>
        <w:t xml:space="preserve"> для реализации в Камчатском крае инвестиционных проектов.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Планируемые мероприятия направлены на развитие трудовых ресурсов и повышение их мобильности. </w:t>
      </w:r>
    </w:p>
    <w:p w:rsidR="00AA6616" w:rsidRPr="00AA6616" w:rsidRDefault="00AA6616" w:rsidP="00AA6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 xml:space="preserve">. Подпрограмма 7 "Комплексная </w:t>
      </w:r>
      <w:proofErr w:type="spellStart"/>
      <w:r w:rsidRPr="00AA6616">
        <w:rPr>
          <w:rFonts w:asciiTheme="minorHAnsi" w:hAnsiTheme="minorHAnsi" w:cstheme="minorHAnsi"/>
          <w:sz w:val="22"/>
          <w:szCs w:val="22"/>
        </w:rPr>
        <w:t>ресоциализация</w:t>
      </w:r>
      <w:proofErr w:type="spellEnd"/>
      <w:r w:rsidRPr="00AA6616">
        <w:rPr>
          <w:rFonts w:asciiTheme="minorHAnsi" w:hAnsiTheme="minorHAnsi" w:cstheme="minorHAnsi"/>
          <w:sz w:val="22"/>
          <w:szCs w:val="22"/>
        </w:rPr>
        <w:t xml:space="preserve"> граждан, уволенных с военной службы, и обеспечение их социальной интеграции в общество в Камчатском крае":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.1. 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 xml:space="preserve">основное мероприятие 7.1. Разработка комплексного подхода к процессу </w:t>
      </w:r>
      <w:proofErr w:type="spellStart"/>
      <w:r w:rsidRPr="00AA6616">
        <w:rPr>
          <w:rFonts w:asciiTheme="minorHAnsi" w:hAnsiTheme="minorHAnsi" w:cstheme="minorHAnsi"/>
          <w:spacing w:val="3"/>
          <w:sz w:val="22"/>
          <w:szCs w:val="22"/>
        </w:rPr>
        <w:t>ресоциализации</w:t>
      </w:r>
      <w:proofErr w:type="spellEnd"/>
      <w:r w:rsidRPr="00AA6616">
        <w:rPr>
          <w:rFonts w:asciiTheme="minorHAnsi" w:hAnsiTheme="minorHAnsi" w:cstheme="minorHAnsi"/>
          <w:spacing w:val="3"/>
          <w:sz w:val="22"/>
          <w:szCs w:val="22"/>
        </w:rPr>
        <w:t xml:space="preserve"> граждан, уволенных с военной службы;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.2. основное мероприятие 7.2. 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.3. основное мероприятие 7.3. Реализация мероприятий, способствующих повышению занятости граждан, уволенных с военной службы.</w:t>
      </w:r>
    </w:p>
    <w:p w:rsidR="00AA6616" w:rsidRDefault="00AA6616" w:rsidP="00AA661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pacing w:val="3"/>
          <w:szCs w:val="22"/>
        </w:rPr>
        <w:t xml:space="preserve">Планируемые мероприятия включают проведение мониторинга социально-экономического положения граждан, уволенных с военной службы, разработку комплекса мероприятий, направленных на </w:t>
      </w:r>
      <w:proofErr w:type="spellStart"/>
      <w:r w:rsidRPr="00AA6616">
        <w:rPr>
          <w:rFonts w:asciiTheme="minorHAnsi" w:hAnsiTheme="minorHAnsi" w:cstheme="minorHAnsi"/>
          <w:spacing w:val="3"/>
          <w:szCs w:val="22"/>
        </w:rPr>
        <w:t>ресоциализацию</w:t>
      </w:r>
      <w:proofErr w:type="spellEnd"/>
      <w:r w:rsidRPr="00AA6616">
        <w:rPr>
          <w:rFonts w:asciiTheme="minorHAnsi" w:hAnsiTheme="minorHAnsi" w:cstheme="minorHAnsi"/>
          <w:spacing w:val="3"/>
          <w:szCs w:val="22"/>
        </w:rPr>
        <w:t xml:space="preserve"> граждан, уволенных с военной службы, информирование, предоставление государственных услуг по </w:t>
      </w:r>
      <w:r w:rsidRPr="00AA6616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0926BD" w:rsidRPr="000926BD" w:rsidRDefault="000926BD" w:rsidP="000926BD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 Подпрограмма 8 "Сопровождение при содействии занятости инвалидов, включая инвалидов молодого возраста":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.1. 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>Основное мероприятие 8.1. 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населения.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0926BD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 xml:space="preserve">.2. Основное мероприятие 8.2. </w:t>
      </w:r>
      <w:r w:rsidRPr="000926BD">
        <w:rPr>
          <w:rFonts w:asciiTheme="minorHAnsi" w:hAnsiTheme="minorHAnsi" w:cstheme="minorHAnsi"/>
          <w:sz w:val="22"/>
          <w:szCs w:val="22"/>
        </w:rPr>
        <w:t>Сопровождение инвалидов, включая инвалидов молодого возраста, при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pacing w:val="3"/>
          <w:szCs w:val="22"/>
        </w:rPr>
        <w:t xml:space="preserve">Планируемые мероприятия предусматривают информирование инвалидов о положении на рынке труда в Камчатском крае, сопровождение инвалидов при предоставлении государственных услуг по </w:t>
      </w:r>
      <w:r w:rsidRPr="000926BD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</w:t>
      </w:r>
      <w:r>
        <w:rPr>
          <w:rFonts w:asciiTheme="minorHAnsi" w:hAnsiTheme="minorHAnsi" w:cstheme="minorHAnsi"/>
          <w:szCs w:val="22"/>
        </w:rPr>
        <w:t xml:space="preserve"> содействию в трудоустройстве.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>. Подпрограмма 9 "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Организация профессионального обучения и дополнительного профессионального образования </w:t>
      </w:r>
      <w:r w:rsidRPr="00631CF0">
        <w:rPr>
          <w:rFonts w:asciiTheme="minorHAnsi" w:hAnsiTheme="minorHAnsi" w:cstheme="minorHAnsi"/>
          <w:szCs w:val="22"/>
        </w:rPr>
        <w:t xml:space="preserve">лиц в возрасте 50-ти лет и старше, а также лиц </w:t>
      </w:r>
      <w:proofErr w:type="spellStart"/>
      <w:r w:rsidRPr="00631CF0">
        <w:rPr>
          <w:rFonts w:asciiTheme="minorHAnsi" w:hAnsiTheme="minorHAnsi" w:cstheme="minorHAnsi"/>
          <w:szCs w:val="22"/>
        </w:rPr>
        <w:t>предпенсионного</w:t>
      </w:r>
      <w:proofErr w:type="spellEnd"/>
      <w:r w:rsidRPr="00631CF0">
        <w:rPr>
          <w:rFonts w:asciiTheme="minorHAnsi" w:hAnsiTheme="minorHAnsi" w:cstheme="minorHAnsi"/>
          <w:szCs w:val="22"/>
        </w:rPr>
        <w:t xml:space="preserve">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>":</w:t>
      </w:r>
    </w:p>
    <w:p w:rsidR="00631CF0" w:rsidRPr="00631CF0" w:rsidRDefault="00631CF0" w:rsidP="00631CF0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631CF0">
        <w:rPr>
          <w:rFonts w:asciiTheme="minorHAnsi" w:hAnsiTheme="minorHAnsi" w:cstheme="minorHAnsi"/>
          <w:sz w:val="22"/>
          <w:szCs w:val="22"/>
        </w:rPr>
        <w:t>1.10</w:t>
      </w:r>
      <w:r w:rsidRPr="00631C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 w:val="22"/>
          <w:szCs w:val="22"/>
        </w:rPr>
        <w:t xml:space="preserve">.1. Основное мероприятие 9.1. Организация и проведение информационной кампании по </w:t>
      </w:r>
      <w:r w:rsidRPr="00631CF0">
        <w:rPr>
          <w:rFonts w:asciiTheme="minorHAnsi" w:hAnsiTheme="minorHAnsi" w:cstheme="minorHAnsi"/>
          <w:sz w:val="22"/>
          <w:szCs w:val="22"/>
        </w:rPr>
        <w:lastRenderedPageBreak/>
        <w:t xml:space="preserve">освещению мероприятий по содействию занятости лиц в возрасте 50-ти лет и старше, а также лиц </w:t>
      </w:r>
      <w:proofErr w:type="spellStart"/>
      <w:r w:rsidRPr="00631CF0">
        <w:rPr>
          <w:rFonts w:asciiTheme="minorHAnsi" w:hAnsiTheme="minorHAnsi" w:cstheme="minorHAnsi"/>
          <w:sz w:val="22"/>
          <w:szCs w:val="22"/>
        </w:rPr>
        <w:t>предпенсионного</w:t>
      </w:r>
      <w:proofErr w:type="spellEnd"/>
      <w:r w:rsidRPr="00631CF0">
        <w:rPr>
          <w:rFonts w:asciiTheme="minorHAnsi" w:hAnsiTheme="minorHAnsi" w:cstheme="minorHAnsi"/>
          <w:sz w:val="22"/>
          <w:szCs w:val="22"/>
        </w:rPr>
        <w:t xml:space="preserve"> возраста, в том числе по организации профессионального обучения и дополнительного профессионального образования;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 xml:space="preserve">.2.  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631CF0">
        <w:rPr>
          <w:rFonts w:asciiTheme="minorHAnsi" w:hAnsiTheme="minorHAnsi" w:cstheme="minorHAnsi"/>
          <w:szCs w:val="22"/>
        </w:rPr>
        <w:t>предпенсионного</w:t>
      </w:r>
      <w:proofErr w:type="spellEnd"/>
      <w:r w:rsidRPr="00631CF0">
        <w:rPr>
          <w:rFonts w:asciiTheme="minorHAnsi" w:hAnsiTheme="minorHAnsi" w:cstheme="minorHAnsi"/>
          <w:szCs w:val="22"/>
        </w:rPr>
        <w:t xml:space="preserve"> возраста)".</w:t>
      </w:r>
    </w:p>
    <w:p w:rsidR="00D03517" w:rsidRPr="00D03517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pacing w:val="3"/>
          <w:szCs w:val="22"/>
        </w:rPr>
        <w:t> </w:t>
      </w:r>
      <w:r w:rsidRPr="00631CF0">
        <w:rPr>
          <w:rFonts w:asciiTheme="minorHAnsi" w:hAnsiTheme="minorHAnsi" w:cstheme="minorHAnsi"/>
          <w:szCs w:val="22"/>
        </w:rPr>
        <w:t xml:space="preserve">Планируемые мероприятия предусматривают 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повышение конкурентоспособности на рынке труда </w:t>
      </w:r>
      <w:r w:rsidRPr="00631CF0">
        <w:rPr>
          <w:rFonts w:asciiTheme="minorHAnsi" w:hAnsiTheme="minorHAnsi" w:cstheme="minorHAnsi"/>
          <w:szCs w:val="22"/>
        </w:rPr>
        <w:t xml:space="preserve">лиц в возрасте 50-ти лет и старше, а также лиц </w:t>
      </w:r>
      <w:proofErr w:type="spellStart"/>
      <w:r w:rsidRPr="00631CF0">
        <w:rPr>
          <w:rFonts w:asciiTheme="minorHAnsi" w:hAnsiTheme="minorHAnsi" w:cstheme="minorHAnsi"/>
          <w:szCs w:val="22"/>
        </w:rPr>
        <w:t>предпенсионного</w:t>
      </w:r>
      <w:proofErr w:type="spellEnd"/>
      <w:r w:rsidRPr="00631CF0">
        <w:rPr>
          <w:rFonts w:asciiTheme="minorHAnsi" w:hAnsiTheme="minorHAnsi" w:cstheme="minorHAnsi"/>
          <w:szCs w:val="22"/>
        </w:rPr>
        <w:t xml:space="preserve">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, </w:t>
      </w:r>
      <w:r w:rsidRPr="00631CF0">
        <w:rPr>
          <w:rFonts w:asciiTheme="minorHAnsi" w:hAnsiTheme="minorHAnsi" w:cstheme="minorHAnsi"/>
          <w:szCs w:val="22"/>
        </w:rPr>
        <w:t>содействие их трудоустройству, в том числе путем организации профессионального обучения и дополнительного профессионального образования.</w:t>
      </w:r>
    </w:p>
    <w:p w:rsidR="005C3DF7" w:rsidRDefault="00062E00" w:rsidP="000926BD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1.11. Программа реализуется в 2014-20</w:t>
      </w:r>
      <w:r w:rsidR="00BC6571">
        <w:rPr>
          <w:rFonts w:asciiTheme="minorHAnsi" w:hAnsiTheme="minorHAnsi" w:cstheme="minorHAnsi"/>
          <w:szCs w:val="22"/>
        </w:rPr>
        <w:t>2</w:t>
      </w:r>
      <w:r w:rsidR="00111A0F">
        <w:rPr>
          <w:rFonts w:asciiTheme="minorHAnsi" w:hAnsiTheme="minorHAnsi" w:cstheme="minorHAnsi"/>
          <w:szCs w:val="22"/>
        </w:rPr>
        <w:t>5</w:t>
      </w:r>
      <w:r w:rsidRPr="00062E00">
        <w:rPr>
          <w:rFonts w:asciiTheme="minorHAnsi" w:hAnsiTheme="minorHAnsi" w:cstheme="minorHAnsi"/>
          <w:szCs w:val="22"/>
        </w:rPr>
        <w:t xml:space="preserve"> годах. Этапы реализации не выделяются.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2. Обобщенная характеристика основных мероприятий,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реализуемых органами местного самоуправления муниципальных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>образований в Камчатском крае</w:t>
      </w:r>
    </w:p>
    <w:p w:rsidR="00D15656" w:rsidRPr="00D15656" w:rsidRDefault="00D15656" w:rsidP="00D156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5656" w:rsidRDefault="00D15656" w:rsidP="00D15656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Участие муниципальных образований в Камчатском крае в реализации основных мероприятий Программы не планируется.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 Методика оценки эффективности Программы</w:t>
      </w:r>
    </w:p>
    <w:p w:rsidR="00D15656" w:rsidRPr="00202CBD" w:rsidRDefault="00D15656" w:rsidP="00D156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3.2. Оценка эффективности Программы производится с учетом следующих составляющих: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оценки степени достижения целей и решения задач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 оценки степени соответствия запланированному уровню затрат краевого бюджета;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3.3. 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для показателей (индикаторов), желаемой тенденцией развития которых является увеличение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301F329F" wp14:editId="37E5C65E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;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 для показателей (индикаторов), желаемой тенденцией развития которых является снижение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04F7DE5E" wp14:editId="341A63F0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B48" w:rsidRDefault="001D7B48" w:rsidP="00D1565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7DE5E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D7B48" w:rsidRDefault="001D7B48" w:rsidP="00D15656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D7B48" w:rsidRDefault="001D7B4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D7B48" w:rsidRDefault="001D7B4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D7B48" w:rsidRDefault="001D7B4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D7B48" w:rsidRDefault="001D7B4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D7B48" w:rsidRDefault="001D7B48" w:rsidP="00D1565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D7B48" w:rsidRDefault="001D7B48" w:rsidP="00D1565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D7B48" w:rsidRDefault="001D7B48" w:rsidP="00D1565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D7B48" w:rsidRDefault="001D7B48" w:rsidP="00D1565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09D0EF7" wp14:editId="7453DA77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FF10509" wp14:editId="6C5B0335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значение показателя (индикатора), фактически достигнутое на конец отчетного периода;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287507D" wp14:editId="2C279F3F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плановое значение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3.5. Степень реализации Программы рассчитывается по формуле: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8"/>
          <w:szCs w:val="22"/>
        </w:rPr>
        <w:lastRenderedPageBreak/>
        <w:drawing>
          <wp:inline distT="0" distB="0" distL="0" distR="0" wp14:anchorId="07150843" wp14:editId="4CEA93AF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 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3073E5" wp14:editId="03DAF16F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64EC7D54" wp14:editId="5F90E3FE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4"/>
          <w:szCs w:val="22"/>
        </w:rPr>
        <w:drawing>
          <wp:inline distT="0" distB="0" distL="0" distR="0" wp14:anchorId="5487775D" wp14:editId="6BFB20CB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число показателей (индикаторов)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При использовании данной формулы, в случае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если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C260F2C" wp14:editId="7B20D563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больше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1, значение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35A71EF7" wp14:editId="675BC810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принимается равным 1.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C0C179C" wp14:editId="26F2B5F5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, 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83B3C43" wp14:editId="2383C263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соответствия запланированному уровню расходов;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822E98E" wp14:editId="1E66CAC6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фактические расходы краевого бюджета на реализацию Программы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687DCDC4" wp14:editId="3D4BCF1D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плановые расходы краевого бюджета на реализацию Программы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D15656" w:rsidRPr="00D15656" w:rsidRDefault="00D15656" w:rsidP="00D15656">
      <w:pPr>
        <w:pStyle w:val="ConsPlusNormal"/>
        <w:ind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A0039BB" wp14:editId="15B36C2A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780D7731" wp14:editId="37A28D3C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721108FE" wp14:editId="1292DC1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6"/>
          <w:szCs w:val="22"/>
        </w:rPr>
        <w:drawing>
          <wp:inline distT="0" distB="0" distL="0" distR="0" wp14:anchorId="2711C302" wp14:editId="6F72F219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общее количество контрольных событий, запланированных к реализации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D15656" w:rsidRPr="00D15656" w:rsidRDefault="00D15656" w:rsidP="00D15656">
      <w:pPr>
        <w:pStyle w:val="ConsPlusNormal"/>
        <w:ind w:left="540"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4"/>
          <w:szCs w:val="22"/>
        </w:rPr>
        <w:drawing>
          <wp:inline distT="0" distB="0" distL="0" distR="0" wp14:anchorId="28AAC938" wp14:editId="3AF62EBA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1942A22C" wp14:editId="2C541F3E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эффективность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23F5C46" wp14:editId="43C3BF99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79A2613" wp14:editId="7FB38A67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- степень соответствия запланированному уровню расходов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25D19A04" wp14:editId="750E4405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3.9. Эффективность реализации Программы признается высокой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F547957" wp14:editId="26BFCC4F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0,95.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средней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70DB40A" wp14:editId="53C0A618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0,90.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lastRenderedPageBreak/>
        <w:t xml:space="preserve">Эффективность реализации Программы признается удовлетворительной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0B0C4FB" wp14:editId="388197FE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0,80.</w:t>
      </w:r>
    </w:p>
    <w:p w:rsidR="00D15656" w:rsidRPr="00062E00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B0B7B3" wp14:editId="3C84325B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менее 0,80, реализация Программы признается недостаточно эффективной.</w:t>
      </w:r>
    </w:p>
    <w:p w:rsidR="005C3DF7" w:rsidRPr="00062E00" w:rsidRDefault="005C3DF7" w:rsidP="00062E0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62E00" w:rsidRDefault="00062E00">
      <w:pPr>
        <w:pStyle w:val="ConsPlusNormal"/>
        <w:jc w:val="right"/>
        <w:sectPr w:rsidR="00062E00" w:rsidSect="00062E00"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3A674E" w:rsidTr="00F8177D">
        <w:tc>
          <w:tcPr>
            <w:tcW w:w="4188" w:type="dxa"/>
          </w:tcPr>
          <w:p w:rsidR="003A674E" w:rsidRDefault="003A674E" w:rsidP="003A674E">
            <w:pPr>
              <w:pStyle w:val="ConsPlusNormal"/>
            </w:pPr>
            <w:r>
              <w:lastRenderedPageBreak/>
              <w:t>Приложение 1</w:t>
            </w:r>
          </w:p>
          <w:p w:rsidR="003A674E" w:rsidRDefault="003A674E" w:rsidP="003A674E">
            <w:pPr>
              <w:pStyle w:val="ConsPlusNormal"/>
            </w:pPr>
            <w:r>
              <w:t xml:space="preserve">к государственной программе </w:t>
            </w:r>
          </w:p>
          <w:p w:rsidR="003A674E" w:rsidRDefault="003A674E" w:rsidP="003A674E">
            <w:pPr>
              <w:pStyle w:val="ConsPlusNormal"/>
            </w:pPr>
            <w:r>
              <w:t>Камчатского края "Содействие занятости</w:t>
            </w:r>
          </w:p>
          <w:p w:rsidR="003A674E" w:rsidRDefault="003A674E" w:rsidP="003A674E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3A674E" w:rsidRDefault="003A674E">
      <w:pPr>
        <w:pStyle w:val="ConsPlusNormal"/>
        <w:jc w:val="right"/>
      </w:pPr>
    </w:p>
    <w:p w:rsidR="00B97093" w:rsidRDefault="00B97093">
      <w:pPr>
        <w:pStyle w:val="ConsPlusNormal"/>
        <w:jc w:val="both"/>
      </w:pPr>
    </w:p>
    <w:p w:rsidR="00C60538" w:rsidRPr="00C60538" w:rsidRDefault="00C60538" w:rsidP="00C6053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9" w:name="P4066"/>
      <w:bookmarkEnd w:id="9"/>
      <w:r w:rsidRPr="00C60538">
        <w:rPr>
          <w:rFonts w:asciiTheme="minorHAnsi" w:hAnsiTheme="minorHAnsi" w:cstheme="minorHAnsi"/>
          <w:sz w:val="22"/>
          <w:szCs w:val="22"/>
        </w:rPr>
        <w:t xml:space="preserve">Сведения о показателях (индикаторах) государственной программы Камчатского края </w:t>
      </w:r>
    </w:p>
    <w:p w:rsidR="00C60538" w:rsidRDefault="00C60538" w:rsidP="00C60538">
      <w:pPr>
        <w:jc w:val="center"/>
        <w:rPr>
          <w:sz w:val="28"/>
          <w:szCs w:val="28"/>
        </w:rPr>
      </w:pPr>
      <w:r w:rsidRPr="00C60538">
        <w:rPr>
          <w:rFonts w:asciiTheme="minorHAnsi" w:hAnsiTheme="minorHAnsi" w:cstheme="minorHAnsi"/>
          <w:sz w:val="22"/>
          <w:szCs w:val="22"/>
        </w:rPr>
        <w:t>"Содействие занят</w:t>
      </w:r>
      <w:r w:rsidR="003A674E">
        <w:rPr>
          <w:rFonts w:asciiTheme="minorHAnsi" w:hAnsiTheme="minorHAnsi" w:cstheme="minorHAnsi"/>
          <w:sz w:val="22"/>
          <w:szCs w:val="22"/>
        </w:rPr>
        <w:t>ости населения Камчатского края</w:t>
      </w:r>
      <w:r w:rsidRPr="00C60538">
        <w:rPr>
          <w:rFonts w:asciiTheme="minorHAnsi" w:hAnsiTheme="minorHAnsi" w:cstheme="minorHAnsi"/>
          <w:sz w:val="22"/>
          <w:szCs w:val="22"/>
        </w:rPr>
        <w:t>" и подпрограмм Программы и их значениях</w:t>
      </w:r>
    </w:p>
    <w:p w:rsidR="00111A0F" w:rsidRPr="00752AD9" w:rsidRDefault="00111A0F" w:rsidP="00111A0F">
      <w:pPr>
        <w:rPr>
          <w:sz w:val="18"/>
          <w:szCs w:val="18"/>
        </w:rPr>
      </w:pPr>
      <w:bookmarkStart w:id="10" w:name="P4582"/>
      <w:bookmarkEnd w:id="10"/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141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11A0F" w:rsidRPr="00752AD9" w:rsidTr="00C0192E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 изм.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Значения показателей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2025 год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111A0F" w:rsidRPr="00752AD9" w:rsidTr="00C0192E">
        <w:trPr>
          <w:trHeight w:val="421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111A0F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</w:tr>
      <w:tr w:rsidR="00A3235D" w:rsidRPr="00752AD9" w:rsidTr="00C0192E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A3235D" w:rsidRPr="00752AD9" w:rsidTr="00C0192E">
        <w:trPr>
          <w:trHeight w:val="7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</w:tr>
      <w:tr w:rsidR="00A3235D" w:rsidRPr="00752AD9" w:rsidTr="00C0192E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67,0</w:t>
            </w:r>
          </w:p>
        </w:tc>
      </w:tr>
      <w:tr w:rsidR="00A3235D" w:rsidRPr="00752AD9" w:rsidTr="00C0192E">
        <w:trPr>
          <w:trHeight w:val="8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</w:tr>
      <w:tr w:rsidR="00A3235D" w:rsidRPr="00752AD9" w:rsidTr="00C0192E">
        <w:trPr>
          <w:trHeight w:val="5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A3235D" w:rsidRPr="00752AD9" w:rsidTr="00C0192E">
        <w:trPr>
          <w:trHeight w:val="8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граждан, удовлетворенных полнотой и качеством государственных услуг в области содействия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</w:tr>
      <w:tr w:rsidR="00A3235D" w:rsidRPr="00752AD9" w:rsidTr="00C0192E">
        <w:trPr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</w:tr>
      <w:tr w:rsidR="00A3235D" w:rsidRPr="00752AD9" w:rsidTr="00C0192E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использующих кресла-коляски, трудоустроенных на оборудованные (оснащенные) для них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Уровень занятости женщин, имеющих детей дошкольного возраста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1.14.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Доля приступивших к трудовой деятельности в общей </w:t>
            </w:r>
            <w:proofErr w:type="gram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численности</w:t>
            </w:r>
            <w:proofErr w:type="gram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752AD9" w:rsidTr="00C0192E">
        <w:trPr>
          <w:trHeight w:val="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</w:tr>
      <w:tr w:rsidR="00111A0F" w:rsidRPr="00752AD9" w:rsidTr="00C0192E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A3235D" w:rsidRPr="00752AD9" w:rsidTr="00C0192E">
        <w:trPr>
          <w:trHeight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проведенных презентаций Подпрограммы в странах проживания соотечественников (потенциальных участников)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Доля участников Подпрограммы и членов их семей, получивших компенсацию расходов за </w:t>
            </w:r>
            <w:proofErr w:type="spellStart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найм</w:t>
            </w:r>
            <w:proofErr w:type="spellEnd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поднайм</w:t>
            </w:r>
            <w:proofErr w:type="spellEnd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) жилого помещения в период адаптации на территории вселения,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2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</w:t>
            </w:r>
            <w:proofErr w:type="spellStart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нострификацию</w:t>
            </w:r>
            <w:proofErr w:type="spellEnd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 дипломов, аттестатов, других документов об образовании, и осуществляющих трудовую деятельность,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занятых трудовой деятельностью, включая открывших собственный бизнес,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9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D03517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Подпрограмма 5 "</w:t>
            </w: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Численность работников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, прошедших переобучение, повышение квалификации в целях поддержки занятости и повышения эффективности рынка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  <w:r w:rsidRPr="00D035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Количество центров занятости населения, в которых реализуются или реализованы мероприятия развития</w:t>
            </w:r>
            <w:r w:rsidRPr="00D03517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(нарастающим итогом)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52AD9" w:rsidTr="00C0192E">
        <w:trPr>
          <w:trHeight w:val="7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</w:tr>
      <w:tr w:rsidR="00C0192E" w:rsidRPr="00752AD9" w:rsidTr="00C0192E">
        <w:trPr>
          <w:trHeight w:val="12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</w:tr>
      <w:tr w:rsidR="00C0192E" w:rsidRPr="00752AD9" w:rsidTr="00C0192E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отобранных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Число созданных при реализации инвестиционных проектов, включенных в Подпрограмму, новых рабочих мест, включая высокопроизводительные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Подпрограмма 7 "Комплексная </w:t>
            </w:r>
            <w:proofErr w:type="spellStart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ресоциализация</w:t>
            </w:r>
            <w:proofErr w:type="spellEnd"/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 граждан, уволенных с военной службы, и обеспечение их социальной интеграции в общество в Камчатском крае"</w:t>
            </w:r>
          </w:p>
        </w:tc>
      </w:tr>
      <w:tr w:rsidR="00A3235D" w:rsidRPr="00752AD9" w:rsidTr="00C0192E">
        <w:trPr>
          <w:trHeight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граждан,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проинформированных о положении на рынке труда в Камчатском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трудоустроенных при содействии органов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</w:tr>
      <w:tr w:rsidR="00A3235D" w:rsidRPr="00752AD9" w:rsidTr="00C0192E">
        <w:trPr>
          <w:trHeight w:val="9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</w:tr>
      <w:tr w:rsidR="00111A0F" w:rsidRPr="00F8565C" w:rsidTr="00C0192E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Подпрограмма 8 "</w:t>
            </w:r>
            <w:r w:rsidR="00F8565C" w:rsidRPr="00F8565C">
              <w:rPr>
                <w:rFonts w:asciiTheme="minorHAnsi" w:hAnsiTheme="minorHAnsi" w:cstheme="minorHAnsi"/>
                <w:sz w:val="18"/>
                <w:szCs w:val="18"/>
              </w:rPr>
              <w:t xml:space="preserve"> Сопровождение при содействии занятости инвалидов, включая инвалидов молодого возраста 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C0192E" w:rsidRPr="00752AD9" w:rsidTr="00C0192E">
        <w:trPr>
          <w:trHeight w:val="7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</w:tr>
      <w:tr w:rsidR="00C0192E" w:rsidRPr="00752AD9" w:rsidTr="00C0192E">
        <w:trPr>
          <w:trHeight w:val="6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</w:tr>
      <w:tr w:rsidR="00C0192E" w:rsidRPr="00752AD9" w:rsidTr="00C0192E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</w:tr>
      <w:tr w:rsidR="00C0192E" w:rsidRPr="00752AD9" w:rsidTr="00C0192E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</w:tr>
      <w:tr w:rsidR="008C59C3" w:rsidRPr="00752AD9" w:rsidTr="00C0192E">
        <w:trPr>
          <w:trHeight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</w:tr>
      <w:tr w:rsidR="008C59C3" w:rsidRPr="00752AD9" w:rsidTr="00C0192E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</w:tr>
      <w:tr w:rsidR="00C0192E" w:rsidRPr="00752AD9" w:rsidTr="00C0192E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Подпрограмма 9 "</w:t>
            </w:r>
            <w:r w:rsidRPr="00631C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лиц в возрасте 50-ти лет и старше, а также лиц </w:t>
            </w:r>
            <w:proofErr w:type="spell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предпенсионного</w:t>
            </w:r>
            <w:proofErr w:type="spell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возраста"</w:t>
            </w:r>
          </w:p>
        </w:tc>
      </w:tr>
      <w:tr w:rsidR="00631CF0" w:rsidRPr="00752AD9" w:rsidTr="00C0192E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8.1.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лиц в возрасте 50-ти лет и старше, а также лиц </w:t>
            </w:r>
            <w:proofErr w:type="spell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предпенсионного</w:t>
            </w:r>
            <w:proofErr w:type="spell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возраста,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</w:t>
            </w:r>
            <w:proofErr w:type="spell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предпенсионного</w:t>
            </w:r>
            <w:proofErr w:type="spell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Доля занятых в численности лиц в возрасте 50-ти лет и старше, а также лиц </w:t>
            </w:r>
            <w:proofErr w:type="spell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предпенсионного</w:t>
            </w:r>
            <w:proofErr w:type="spell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возраста, про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шедших профессио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нальное обучение или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Доля сохранивших занятость работников </w:t>
            </w:r>
            <w:proofErr w:type="spell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предпенсионного</w:t>
            </w:r>
            <w:proofErr w:type="spell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возраста на конец отчетного периода, прошедших профессиональное обучение и (или) получивших дополнительное профессиональное образование, в численности работников </w:t>
            </w:r>
            <w:proofErr w:type="spell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предпенсионного</w:t>
            </w:r>
            <w:proofErr w:type="spell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возраста, 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3A674E" w:rsidRDefault="003A674E" w:rsidP="003A674E">
      <w:pPr>
        <w:rPr>
          <w:sz w:val="22"/>
          <w:szCs w:val="22"/>
        </w:rPr>
      </w:pPr>
    </w:p>
    <w:p w:rsidR="00F8177D" w:rsidRPr="003103F8" w:rsidRDefault="00F8177D" w:rsidP="003A674E">
      <w:pPr>
        <w:rPr>
          <w:sz w:val="22"/>
          <w:szCs w:val="22"/>
        </w:rPr>
      </w:pPr>
    </w:p>
    <w:tbl>
      <w:tblPr>
        <w:tblStyle w:val="af4"/>
        <w:tblW w:w="4287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900516" w:rsidTr="006B5A80">
        <w:tc>
          <w:tcPr>
            <w:tcW w:w="4287" w:type="dxa"/>
          </w:tcPr>
          <w:p w:rsidR="00900516" w:rsidRDefault="00900516" w:rsidP="00900516">
            <w:pPr>
              <w:pStyle w:val="ConsPlusNormal"/>
            </w:pPr>
            <w:r>
              <w:t>Приложение 2</w:t>
            </w:r>
          </w:p>
          <w:p w:rsidR="00900516" w:rsidRDefault="00900516" w:rsidP="00900516">
            <w:pPr>
              <w:pStyle w:val="ConsPlusNormal"/>
            </w:pPr>
            <w:r>
              <w:t xml:space="preserve">к государственной программе </w:t>
            </w:r>
          </w:p>
          <w:p w:rsidR="00900516" w:rsidRDefault="00900516" w:rsidP="00900516">
            <w:pPr>
              <w:pStyle w:val="ConsPlusNormal"/>
            </w:pPr>
            <w:r>
              <w:t>Камчатского края "Содействие занятости</w:t>
            </w:r>
          </w:p>
          <w:p w:rsidR="00900516" w:rsidRDefault="00900516" w:rsidP="00900516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900516" w:rsidRDefault="00900516">
      <w:pPr>
        <w:pStyle w:val="ConsPlusNormal"/>
        <w:jc w:val="right"/>
      </w:pPr>
    </w:p>
    <w:p w:rsidR="00900516" w:rsidRPr="00900516" w:rsidRDefault="00900516" w:rsidP="009005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1" w:name="P4588"/>
      <w:bookmarkEnd w:id="11"/>
      <w:r w:rsidRPr="00900516">
        <w:rPr>
          <w:rFonts w:asciiTheme="minorHAnsi" w:hAnsiTheme="minorHAnsi" w:cstheme="minorHAnsi"/>
          <w:sz w:val="22"/>
          <w:szCs w:val="22"/>
        </w:rPr>
        <w:t xml:space="preserve">Перечень основных мероприятий государственной программы Камчатского края </w:t>
      </w:r>
    </w:p>
    <w:p w:rsidR="00900516" w:rsidRPr="000554A5" w:rsidRDefault="00900516" w:rsidP="00900516">
      <w:pPr>
        <w:jc w:val="center"/>
      </w:pPr>
      <w:r w:rsidRPr="00900516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  <w:r w:rsidRPr="000554A5">
        <w:t xml:space="preserve"> </w:t>
      </w:r>
    </w:p>
    <w:p w:rsidR="00900516" w:rsidRPr="004C7DF5" w:rsidRDefault="00900516" w:rsidP="00900516">
      <w:pPr>
        <w:jc w:val="left"/>
        <w:rPr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701"/>
        <w:gridCol w:w="851"/>
        <w:gridCol w:w="850"/>
        <w:gridCol w:w="3119"/>
        <w:gridCol w:w="3118"/>
        <w:gridCol w:w="2268"/>
      </w:tblGrid>
      <w:tr w:rsidR="00900516" w:rsidRPr="00700230" w:rsidTr="00900516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Последствия </w:t>
            </w: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нереализации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900516" w:rsidRPr="00700230" w:rsidTr="00C0192E">
        <w:trPr>
          <w:trHeight w:val="184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1.1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Минимизация уровней общей и регистрируемой безработицы;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Развитие государственной службы занятости населения как эффективного посредника между работодателями и гражданами, ищущими работу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1.1 - 1.6, 1.10, 1.11 таблицы приложения 1 </w:t>
            </w:r>
          </w:p>
          <w:p w:rsidR="00900516" w:rsidRPr="00C0192E" w:rsidRDefault="00900516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1.2 "Социальные выплаты безработным гражданам"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Поддержание уровня жизни безработных граждан на минимальном уровне, позволяющем сосредоточиться на активном поиске работы, социальной стабильности в обществе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1.7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1.3 "Повышение уровня удовлетворенности получателей полнотой и качеством оказываемых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государственных услуг, в том числе за счет развития информационно-телекоммуникационных систем управления,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занятости населения, обеспечение потребности экономики в рабочей силе, снижение безработицы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1.8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1.4 "Финансовое обеспечение деятельности центров занятости населения для оказания государственных услуг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Финансовое обеспечение деятельности центров занятости населения для оказания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Освоение финансовых средств, выделенных на содержание и хозяйственную деятельность центров занятости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052A9" w:rsidRPr="00700230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8052A9" w:rsidRPr="008052A9" w:rsidRDefault="008052A9" w:rsidP="008052A9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52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052A9" w:rsidRPr="008052A9" w:rsidRDefault="008052A9" w:rsidP="00805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052A9" w:rsidRPr="008052A9" w:rsidRDefault="008052A9" w:rsidP="00805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Актуализация профессиональных знаний и навыков, обеспечение возможности женщинам, воспитывающим детей дошкольного возраста, совмещения трудовой деятельности с семейными обязанностями</w:t>
            </w:r>
          </w:p>
        </w:tc>
        <w:tc>
          <w:tcPr>
            <w:tcW w:w="3118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Снижение уровня занятости женщин, имеющих детей дошкольного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8052A9" w:rsidRPr="008052A9" w:rsidRDefault="008052A9" w:rsidP="002A1854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Показатели 1.12</w:t>
            </w:r>
            <w:r w:rsidR="002A18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2A18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 xml:space="preserve"> таб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лицы прило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жения 1 к Программе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2.1 "Разработка комплексного подхода к управлению миграционными потоками в Камчатском крае"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края, исполнительные органы государственной власти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2.2 "Обеспечение принципа приоритетного использования региональных трудовых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2.</w:t>
            </w:r>
            <w:r w:rsidR="00935078"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2.3 "Повышение эффективности привлечения и использования иностранной рабочей силы в Камчатском крае, противодействие незаконной миграции"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численности незаконных трудовых мигрантов в Камчатском крае;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Увеличение численности нелегальных мигрантов;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3.1 "Создание условий, способствующих добровольному переселению в Камчатский край соотечественников, проживающих за рубежом"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Успешная интеграция трудовых мигрантов в российское общество, повышение качества оказываемых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Снижение привлекательности Камчатского края с целью переселения, рост </w:t>
            </w: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этноконфессиональных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конфликтов и социального напряжения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3.1 – 3.6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образования в образовательных организациях в Камчатском крае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Привлечение квалифицированных специалистов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Отток квалифицированных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3.7 – 3.9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367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4.1 "Освоение финансовых средств, направленных на оплату труда и       дополнительных выплат и компенсаций с учетом страховых взносов"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Агентства по занятости населения и миграционной политике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4.2 "Освоение финансовых средств, направленных на обеспечение государственных нужд"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основных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достижение поставленной цели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052F91" w:rsidTr="00961E67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2A1854" w:rsidRDefault="002A1854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5 "</w:t>
            </w:r>
            <w:r w:rsidRPr="002A1854">
              <w:rPr>
                <w:rStyle w:val="fontstyle01"/>
                <w:rFonts w:asciiTheme="minorHAnsi" w:hAnsiTheme="minorHAnsi" w:cstheme="minorHAnsi"/>
                <w:i w:val="0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2A1854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C0192E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 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повышения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4.2 таблицы приложения 1 к Программе                                                            </w:t>
            </w:r>
          </w:p>
        </w:tc>
      </w:tr>
      <w:tr w:rsidR="002A1854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C0192E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5L3 Региональный проект "Поддержка занятости и повышение эффективности рынка труда для обеспечения роста производительности труда (Переобучение,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повышение квалификации работников предприятий в целях поддержки занятости и повышения эффективности рынка труда)"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Организация мероприятий по переобучению, повышению квалификации работников предприятий - участников национального проекта "Производительность труда и поддержка занятости" в целях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повышения производительности труда работников</w:t>
            </w: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Рост безработицы и социальной напряженности в обществе, снижение возможностей для работников предприятий - участников национального проекта "Производительность труда и поддержка занятости"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900516" w:rsidRPr="00700230" w:rsidTr="00961E67">
        <w:trPr>
          <w:trHeight w:val="421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6.1 "Отбор работодателей, соответствующих установленным критериям, для включения в Подпрограмму"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Невыполнение Подпрограммы и, как следствие, </w:t>
            </w: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реализацию Подпрограммы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6.2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"Содействие работодателям в привлечении трудовых ресурсов, в том числе для реализации в Камчатском крае инвестиционных проектов 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5.1 - 5.4 таблицы приложения 1 к Программе                                                            </w:t>
            </w:r>
          </w:p>
        </w:tc>
      </w:tr>
      <w:tr w:rsidR="00383E3B" w:rsidRPr="00700230" w:rsidTr="008E2722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Подпрограмма 7 "Комплексная </w:t>
            </w: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ресоциализация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граждан, уволенных с военной службы,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и обеспечение их социальной интеграции в общество в Камчатском крае"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7.1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Разработка комплексного подхода к процессу </w:t>
            </w:r>
            <w:proofErr w:type="spellStart"/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ресоциализации</w:t>
            </w:r>
            <w:proofErr w:type="spellEnd"/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Агентство по занятости населения и миграционной политике Камчатского края,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Министерство </w:t>
            </w:r>
            <w:r w:rsidRPr="00C019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социального развития и труда </w:t>
            </w:r>
            <w:r w:rsidRPr="00C019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Обеспечение условий для </w:t>
            </w: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ресоциализации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граждан, уволенных с военной службы, повышение уровня жизни,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Снижение возможностей для </w:t>
            </w:r>
            <w:proofErr w:type="spellStart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ресоциализации</w:t>
            </w:r>
            <w:proofErr w:type="spellEnd"/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граждан, уволенных с военной службы, рост безработицы и социальной напряженности в обществе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6.1- 6.3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уровня жизни, уровня занятости граждан, уволенных с военной службы 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6.1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7.3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Реализация мероприятий, способствующих повышению занятости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жизни, уровня занятости граждан, уволенных с военной службы,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6.2,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93F5C" w:rsidRPr="00383E3B" w:rsidTr="00C0192E">
        <w:trPr>
          <w:trHeight w:val="381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393F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8 "</w:t>
            </w:r>
            <w:r w:rsidR="00C0192E" w:rsidRPr="00C0192E">
              <w:rPr>
                <w:rFonts w:asciiTheme="minorHAnsi" w:hAnsiTheme="minorHAnsi" w:cstheme="minorHAnsi"/>
                <w:sz w:val="20"/>
                <w:szCs w:val="20"/>
              </w:rPr>
              <w:t>Сопровождение при содействии занятости инвалидов, включая инвалидов молодого возраста"</w:t>
            </w:r>
          </w:p>
        </w:tc>
      </w:tr>
      <w:tr w:rsidR="00C0192E" w:rsidRPr="00383E3B" w:rsidTr="00393F5C">
        <w:trPr>
          <w:trHeight w:val="141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8.1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7.1 таблицы приложения 1 к Программе</w:t>
            </w:r>
          </w:p>
        </w:tc>
      </w:tr>
      <w:tr w:rsidR="00C0192E" w:rsidRPr="00383E3B" w:rsidTr="00FF6783">
        <w:trPr>
          <w:trHeight w:val="1829"/>
        </w:trPr>
        <w:tc>
          <w:tcPr>
            <w:tcW w:w="582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8.2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"Сопровождение инвалидов, включая инвалидов молодого возраста, при трудоустройстве"</w:t>
            </w:r>
          </w:p>
        </w:tc>
        <w:tc>
          <w:tcPr>
            <w:tcW w:w="170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Показатели 7.2 - 7.12 таблицы приложения 1 к Программе</w:t>
            </w:r>
          </w:p>
        </w:tc>
      </w:tr>
      <w:tr w:rsidR="00FF6783" w:rsidRPr="00383E3B" w:rsidTr="00FF6783">
        <w:trPr>
          <w:trHeight w:val="393"/>
        </w:trPr>
        <w:tc>
          <w:tcPr>
            <w:tcW w:w="582" w:type="dxa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FF6783" w:rsidRPr="002A1854" w:rsidRDefault="002A1854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9 "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лиц в возрасте 50-ти лет и старше, а также лиц </w:t>
            </w:r>
            <w:proofErr w:type="spellStart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предпенсионного</w:t>
            </w:r>
            <w:proofErr w:type="spellEnd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 возраста"</w:t>
            </w:r>
          </w:p>
        </w:tc>
      </w:tr>
      <w:tr w:rsidR="002A185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FF6783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9.1 "Организация и проведение информационной кампании по освещению мероприятий по содействию занятости лиц в возрасте 50-ти лет и старше, а также лиц </w:t>
            </w:r>
            <w:proofErr w:type="spellStart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предпенсионного</w:t>
            </w:r>
            <w:proofErr w:type="spellEnd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 возраста, в том числе по организации профессионального обучения и дополнительного профессионального образования"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повышения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лиц в возрасте 50-ти лет и старше, а также лиц </w:t>
            </w:r>
            <w:proofErr w:type="spellStart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предпенсионного</w:t>
            </w:r>
            <w:proofErr w:type="spellEnd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их трудоустройства </w:t>
            </w: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Рост безработицы и социальной напряженности в обществе, снижение возможностей для трудоустройства лиц в возрасте 50-ти лет и старше, а также лиц </w:t>
            </w:r>
            <w:proofErr w:type="spellStart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предпенсионного</w:t>
            </w:r>
            <w:proofErr w:type="spellEnd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 возраста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Показатель 8.1 таблицы приложения 1 к Программе</w:t>
            </w:r>
          </w:p>
        </w:tc>
      </w:tr>
      <w:tr w:rsidR="002A185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FF6783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предпенсионного</w:t>
            </w:r>
            <w:proofErr w:type="spellEnd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 возраста)"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лиц в возрасте 50-ти лет и старше, а также лиц </w:t>
            </w:r>
            <w:proofErr w:type="spellStart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предпенсионного</w:t>
            </w:r>
            <w:proofErr w:type="spellEnd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содействие их трудоустройству </w:t>
            </w:r>
            <w:r w:rsidRPr="002A1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и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продолжению трудовой деятельности как на прежних рабочих местах, так и на новых рабочих местах в соответствии с их пожеланиями и профессиональными навыками</w:t>
            </w: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Рост безработицы и социальной напряженности в обществе, снижение возможностей для трудоустройства лиц в возрасте 50-ти лет и старше, а также лиц </w:t>
            </w:r>
            <w:proofErr w:type="spellStart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предпенсионного</w:t>
            </w:r>
            <w:proofErr w:type="spellEnd"/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 возраста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Показатели 8.2-8.3 таблицы приложения 1 к Программе</w:t>
            </w:r>
          </w:p>
        </w:tc>
      </w:tr>
    </w:tbl>
    <w:p w:rsidR="000632DA" w:rsidRDefault="000632DA">
      <w:pPr>
        <w:pStyle w:val="ConsPlusNormal"/>
        <w:jc w:val="right"/>
      </w:pPr>
    </w:p>
    <w:p w:rsidR="00D03517" w:rsidRDefault="00D03517">
      <w:pPr>
        <w:pStyle w:val="ConsPlusNormal"/>
        <w:jc w:val="right"/>
      </w:pPr>
    </w:p>
    <w:p w:rsidR="00D03517" w:rsidRDefault="00D03517">
      <w:pPr>
        <w:pStyle w:val="ConsPlusNormal"/>
        <w:jc w:val="right"/>
      </w:pPr>
    </w:p>
    <w:p w:rsidR="002A1854" w:rsidRDefault="002A1854">
      <w:pPr>
        <w:pStyle w:val="ConsPlusNormal"/>
        <w:jc w:val="right"/>
      </w:pPr>
    </w:p>
    <w:p w:rsidR="002A1854" w:rsidRDefault="002A1854">
      <w:pPr>
        <w:pStyle w:val="ConsPlusNormal"/>
        <w:jc w:val="right"/>
      </w:pPr>
    </w:p>
    <w:p w:rsidR="002A1854" w:rsidRDefault="002A1854">
      <w:pPr>
        <w:pStyle w:val="ConsPlusNormal"/>
        <w:jc w:val="right"/>
      </w:pPr>
    </w:p>
    <w:p w:rsidR="00D03517" w:rsidRDefault="00D03517">
      <w:pPr>
        <w:pStyle w:val="ConsPlusNormal"/>
        <w:jc w:val="right"/>
      </w:pPr>
    </w:p>
    <w:p w:rsidR="00B97093" w:rsidRDefault="00B97093">
      <w:pPr>
        <w:pStyle w:val="ConsPlusNormal"/>
        <w:jc w:val="right"/>
      </w:pPr>
      <w:r>
        <w:lastRenderedPageBreak/>
        <w:t>Приложение 3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</w:t>
      </w:r>
    </w:p>
    <w:p w:rsidR="00D1655B" w:rsidRDefault="00D1655B" w:rsidP="00D1655B">
      <w:pPr>
        <w:pStyle w:val="ConsPlusTitle"/>
        <w:jc w:val="center"/>
      </w:pPr>
      <w:r>
        <w:t>ОЦЕНКА ПРИМЕНЕНИЯ МЕР ГОСУДАРСТВЕННОГО</w:t>
      </w:r>
    </w:p>
    <w:p w:rsidR="00D1655B" w:rsidRDefault="00D1655B" w:rsidP="00D1655B">
      <w:pPr>
        <w:pStyle w:val="ConsPlusTitle"/>
        <w:jc w:val="center"/>
      </w:pPr>
      <w:r>
        <w:t>РЕГУЛИРОВАНИЯ В СФЕРЕ РЕАЛИЗАЦИИ</w:t>
      </w:r>
    </w:p>
    <w:p w:rsidR="00D1655B" w:rsidRDefault="00D1655B" w:rsidP="00D1655B">
      <w:pPr>
        <w:pStyle w:val="ConsPlusTitle"/>
        <w:jc w:val="center"/>
      </w:pPr>
      <w:r>
        <w:t>ГОСУДАРСТВЕННОЙ ПРОГРАММЫ КАМЧАТСКОГО КРАЯ</w:t>
      </w:r>
    </w:p>
    <w:p w:rsidR="00D1655B" w:rsidRDefault="00D1655B" w:rsidP="00D1655B">
      <w:pPr>
        <w:pStyle w:val="ConsPlusTitle"/>
        <w:jc w:val="center"/>
      </w:pPr>
      <w:r>
        <w:t>"СОДЕЙСТВИЕ ЗАНЯТОСТИ НАСЕЛЕНИЯ КАМЧАТСКОГО</w:t>
      </w:r>
    </w:p>
    <w:p w:rsidR="00B97093" w:rsidRPr="00D1655B" w:rsidRDefault="00D1655B" w:rsidP="00D1655B">
      <w:pPr>
        <w:pStyle w:val="ConsPlusNormal"/>
        <w:jc w:val="center"/>
        <w:rPr>
          <w:b/>
        </w:rPr>
      </w:pPr>
      <w:r w:rsidRPr="00D1655B">
        <w:rPr>
          <w:b/>
        </w:rPr>
        <w:t>КРАЯ НА 2014-2018 ГОДЫ"</w:t>
      </w:r>
    </w:p>
    <w:p w:rsidR="00D1655B" w:rsidRDefault="00D1655B">
      <w:pPr>
        <w:pStyle w:val="ConsPlusNormal"/>
        <w:jc w:val="both"/>
      </w:pPr>
    </w:p>
    <w:p w:rsidR="00B97093" w:rsidRDefault="00433DEB">
      <w:pPr>
        <w:pStyle w:val="ConsPlusNormal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19.12.2016 N 505-П.</w:t>
      </w: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F8177D" w:rsidTr="00FF6783">
        <w:tc>
          <w:tcPr>
            <w:tcW w:w="3972" w:type="dxa"/>
          </w:tcPr>
          <w:p w:rsidR="00F8177D" w:rsidRDefault="00F8177D" w:rsidP="00F8177D">
            <w:pPr>
              <w:pStyle w:val="ConsPlusNormal"/>
            </w:pPr>
            <w:r>
              <w:t>Приложение 4</w:t>
            </w:r>
          </w:p>
          <w:p w:rsidR="00F8177D" w:rsidRDefault="00F8177D" w:rsidP="00F8177D">
            <w:pPr>
              <w:pStyle w:val="ConsPlusNormal"/>
            </w:pPr>
            <w:r>
              <w:t xml:space="preserve">к государственной программе </w:t>
            </w:r>
          </w:p>
          <w:p w:rsidR="00F8177D" w:rsidRDefault="00F8177D" w:rsidP="00F8177D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B97093" w:rsidRDefault="00B97093">
      <w:pPr>
        <w:pStyle w:val="ConsPlusNormal"/>
        <w:jc w:val="both"/>
      </w:pP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 xml:space="preserve">Сведения об основных мерах правового регулирования в сфере реализации государственной программы Камчатского края 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30"/>
        <w:gridCol w:w="10"/>
        <w:gridCol w:w="3311"/>
        <w:gridCol w:w="8"/>
        <w:gridCol w:w="6930"/>
        <w:gridCol w:w="1985"/>
        <w:gridCol w:w="2125"/>
      </w:tblGrid>
      <w:tr w:rsidR="00A3235D" w:rsidRPr="00A3235D" w:rsidTr="00D8270F">
        <w:trPr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п/п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Ожидаемые сроки принятия</w:t>
            </w:r>
          </w:p>
        </w:tc>
      </w:tr>
      <w:tr w:rsidR="00A3235D" w:rsidRPr="00A3235D" w:rsidTr="00D8270F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235D" w:rsidRPr="00A3235D" w:rsidTr="00D8270F">
        <w:trPr>
          <w:trHeight w:val="41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A3235D" w:rsidTr="00D8270F">
        <w:trPr>
          <w:trHeight w:val="279"/>
        </w:trPr>
        <w:tc>
          <w:tcPr>
            <w:tcW w:w="14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1.1.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</w:tr>
      <w:tr w:rsidR="00A3235D" w:rsidRPr="00A3235D" w:rsidTr="00D8270F">
        <w:trPr>
          <w:trHeight w:val="288"/>
        </w:trPr>
        <w:tc>
          <w:tcPr>
            <w:tcW w:w="14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35D" w:rsidRPr="00A3235D" w:rsidRDefault="00A3235D" w:rsidP="00D8270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35D" w:rsidRPr="00A3235D" w:rsidTr="00D8270F">
        <w:trPr>
          <w:trHeight w:val="1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Об утверждении целевых прогнозных показателей в области содействия занятости населения и контрольных показателей по численности участников мероприятий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декабрь, ежегодно</w:t>
            </w:r>
          </w:p>
        </w:tc>
      </w:tr>
      <w:tr w:rsidR="00A3235D" w:rsidRPr="00A3235D" w:rsidTr="00D8270F">
        <w:trPr>
          <w:trHeight w:val="2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постановление Правительства Камчатского края от 30.01.2012 № 77-П "Об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2014-2025 г. г. (при необходимости)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Распоряжение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распоряжение Правительства Камчатского края от 27.12.2012 № 545-РП "Об утверждении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2014-2015 г. г.</w:t>
            </w:r>
          </w:p>
        </w:tc>
      </w:tr>
      <w:tr w:rsidR="00A3235D" w:rsidRPr="00A3235D" w:rsidTr="00D8270F">
        <w:trPr>
          <w:trHeight w:val="504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1.2. "Социальные выплаты безработным гражданам"</w:t>
            </w:r>
          </w:p>
        </w:tc>
      </w:tr>
      <w:tr w:rsidR="00A3235D" w:rsidRPr="00A3235D" w:rsidTr="00D8270F">
        <w:trPr>
          <w:trHeight w:val="16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порядке предоставления отчетности об осуществлении социальных выплат гражданам, признанным в установленном порядке безработными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март 2014 г., далее 2015-2025 г. г. (при необходимости)</w:t>
            </w:r>
          </w:p>
        </w:tc>
      </w:tr>
      <w:tr w:rsidR="00A3235D" w:rsidRPr="00A3235D" w:rsidTr="00D8270F">
        <w:trPr>
          <w:trHeight w:val="683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 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проведении мониторинга информированности и удовлетворенности граждан полнотой, доступностью и качеством предоставляемых государственных услуг в области содействия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 июнь 2016 г. </w:t>
            </w:r>
          </w:p>
        </w:tc>
      </w:tr>
      <w:tr w:rsidR="00A3235D" w:rsidRPr="00A3235D" w:rsidTr="00D8270F">
        <w:trPr>
          <w:trHeight w:val="39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A3235D" w:rsidTr="00D8270F">
        <w:trPr>
          <w:trHeight w:val="43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2.2 " Обеспечение принципа приоритетного использования региональных трудовых ресурсов " </w:t>
            </w:r>
          </w:p>
        </w:tc>
      </w:tr>
      <w:tr w:rsidR="00A3235D" w:rsidRPr="00A3235D" w:rsidTr="00D8270F">
        <w:trPr>
          <w:trHeight w:val="1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Распоряжение Правительства Камчатского края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Об утверждении комплекса мер по содействию внутренней трудовой миграции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 г.</w:t>
            </w:r>
          </w:p>
        </w:tc>
      </w:tr>
      <w:tr w:rsidR="00A3235D" w:rsidRPr="00A3235D" w:rsidTr="00D8270F">
        <w:trPr>
          <w:trHeight w:val="71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2.3. " Повышение эффективности привлечения и использования иностранной рабочей силы в Камчатском крае, противодействие незаконной миграции "</w:t>
            </w:r>
          </w:p>
        </w:tc>
      </w:tr>
      <w:tr w:rsidR="00A3235D" w:rsidRPr="00A3235D" w:rsidTr="00D8270F">
        <w:trPr>
          <w:trHeight w:val="1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сентябрь 2014 г.</w:t>
            </w:r>
          </w:p>
        </w:tc>
      </w:tr>
      <w:tr w:rsidR="00A3235D" w:rsidRPr="00A3235D" w:rsidTr="00D8270F">
        <w:trPr>
          <w:trHeight w:val="38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A3235D" w:rsidRPr="00A3235D" w:rsidTr="00D8270F">
        <w:trPr>
          <w:trHeight w:val="40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6.2. "Содействие работодателям в привлечении трудовых ресурсов для реализации в Камчатском крае инвестиционных проектов"</w:t>
            </w:r>
          </w:p>
        </w:tc>
      </w:tr>
      <w:tr w:rsidR="00A3235D" w:rsidRPr="00A3235D" w:rsidTr="00D8270F">
        <w:trPr>
          <w:trHeight w:val="15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Порядок предоставления финансовой поддержки работодателям,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2015 г. </w:t>
            </w:r>
          </w:p>
        </w:tc>
      </w:tr>
    </w:tbl>
    <w:p w:rsidR="00F8177D" w:rsidRDefault="00F8177D" w:rsidP="00F8177D">
      <w:pPr>
        <w:jc w:val="center"/>
        <w:rPr>
          <w:sz w:val="28"/>
          <w:szCs w:val="28"/>
        </w:rPr>
      </w:pPr>
    </w:p>
    <w:p w:rsidR="00F8177D" w:rsidRDefault="00F8177D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B97093" w:rsidRDefault="00B97093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tbl>
      <w:tblPr>
        <w:tblStyle w:val="af4"/>
        <w:tblW w:w="457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A64662" w:rsidTr="006B5A80">
        <w:tc>
          <w:tcPr>
            <w:tcW w:w="4570" w:type="dxa"/>
          </w:tcPr>
          <w:p w:rsidR="00A64662" w:rsidRDefault="00A64662" w:rsidP="00A64662">
            <w:pPr>
              <w:pStyle w:val="ConsPlusNormal"/>
            </w:pPr>
            <w:bookmarkStart w:id="12" w:name="P5002"/>
            <w:bookmarkEnd w:id="12"/>
            <w:r>
              <w:lastRenderedPageBreak/>
              <w:t>Приложение 5</w:t>
            </w:r>
          </w:p>
          <w:p w:rsidR="00A64662" w:rsidRDefault="00A64662" w:rsidP="00A64662">
            <w:pPr>
              <w:pStyle w:val="ConsPlusNormal"/>
            </w:pPr>
            <w:r>
              <w:t xml:space="preserve">к государственной программе </w:t>
            </w:r>
          </w:p>
          <w:p w:rsidR="00A64662" w:rsidRDefault="00A64662" w:rsidP="00A64662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A64662" w:rsidRDefault="00A64662">
      <w:pPr>
        <w:pStyle w:val="ConsPlusNormal"/>
        <w:jc w:val="right"/>
      </w:pPr>
    </w:p>
    <w:p w:rsidR="00A64662" w:rsidRDefault="00A64662">
      <w:pPr>
        <w:pStyle w:val="ConsPlusNormal"/>
        <w:jc w:val="right"/>
      </w:pPr>
    </w:p>
    <w:p w:rsidR="00B97093" w:rsidRDefault="00A3235D">
      <w:pPr>
        <w:pStyle w:val="ConsPlusTitle"/>
        <w:jc w:val="center"/>
      </w:pPr>
      <w:r>
        <w:rPr>
          <w:b w:val="0"/>
        </w:rPr>
        <w:t>Ф</w:t>
      </w:r>
      <w:r w:rsidRPr="00A3235D">
        <w:rPr>
          <w:b w:val="0"/>
        </w:rPr>
        <w:t>инансовое обеспечение</w:t>
      </w:r>
      <w:r w:rsidR="005D5761">
        <w:rPr>
          <w:b w:val="0"/>
        </w:rPr>
        <w:t xml:space="preserve"> </w:t>
      </w:r>
      <w:r w:rsidRPr="00A3235D">
        <w:rPr>
          <w:b w:val="0"/>
        </w:rPr>
        <w:t xml:space="preserve">реализации государственной программы </w:t>
      </w:r>
      <w:r>
        <w:rPr>
          <w:b w:val="0"/>
        </w:rPr>
        <w:t>К</w:t>
      </w:r>
      <w:r w:rsidRPr="00A3235D">
        <w:rPr>
          <w:b w:val="0"/>
        </w:rPr>
        <w:t>амчатского края "</w:t>
      </w:r>
      <w:r>
        <w:rPr>
          <w:b w:val="0"/>
        </w:rPr>
        <w:t>С</w:t>
      </w:r>
      <w:r w:rsidRPr="00A3235D">
        <w:rPr>
          <w:b w:val="0"/>
        </w:rPr>
        <w:t xml:space="preserve">одействие занятости населения </w:t>
      </w:r>
      <w:r>
        <w:rPr>
          <w:b w:val="0"/>
        </w:rPr>
        <w:t>К</w:t>
      </w:r>
      <w:r w:rsidRPr="00A3235D">
        <w:rPr>
          <w:b w:val="0"/>
        </w:rPr>
        <w:t>амчатского края"</w:t>
      </w:r>
    </w:p>
    <w:p w:rsidR="00D834E1" w:rsidRDefault="00B97093" w:rsidP="00A163C4">
      <w:pPr>
        <w:pStyle w:val="ConsPlusNormal"/>
        <w:jc w:val="right"/>
      </w:pPr>
      <w:r>
        <w:t>тыс. руб.</w:t>
      </w:r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24"/>
        <w:gridCol w:w="887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</w:tblGrid>
      <w:tr w:rsidR="008629EF" w:rsidRPr="00D8270F" w:rsidTr="005D5761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Наименование Программы / подпрограммы /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A06756" w:rsidRPr="008629EF" w:rsidTr="00A06756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2025</w:t>
            </w:r>
          </w:p>
        </w:tc>
      </w:tr>
      <w:tr w:rsidR="00A06756" w:rsidRPr="008629EF" w:rsidTr="00A0675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</w:tr>
      <w:tr w:rsidR="001D7B48" w:rsidRPr="008629EF" w:rsidTr="00A06756">
        <w:trPr>
          <w:trHeight w:val="6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6593622,50739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493131,58900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644185,94000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691798,34000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661793,60000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443937,04640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1D7B48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6586872,50739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486381,58900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644185,94000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691798,34000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661793,60000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443937,04640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1D7B48" w:rsidRPr="008629EF" w:rsidTr="00A06756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1798276,05000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189746,20000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130437,30000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139718,25000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145997,90000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128172,20000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208714,50000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245015,30000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300953,90000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286081,30000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4776349,76150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344270,50300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352944,28900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355810,32000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370123,01000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418152,61100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420759,64200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399170,64000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390844,44000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375712,30000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432217,44640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449495,90480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1D7B4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4608293,14300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335970,50300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342566,86400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346378,52000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359898,38000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396341,14500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397186,19200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397670,64000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390844,44000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375712,30000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405680,46300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421897,44200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438146,25400</w:t>
            </w:r>
          </w:p>
        </w:tc>
      </w:tr>
      <w:tr w:rsidR="001D7B4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139947,39350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1D7B4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7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Активная политика занятости населения и социальная поддержка безработных граждан"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5467094,32245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473357,59600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429614,74600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442043,58785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444342,75700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471596,48850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538084,61945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519651,77219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513162,66498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500748,04398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1D7B48" w:rsidRPr="008629EF" w:rsidTr="00A0675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1413970,70000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186959,80000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128812,20000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182629,60000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183183,40000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186247,00000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4053123,62245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286397,79600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300802,54600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308966,48785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318948,35700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361422,18850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360591,71945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337022,17219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329979,26498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314501,04398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1D7B48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3885067,00395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278097,79600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290425,12100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299534,68785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308723,72700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339610,72250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337018,26945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335522,17219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329979,26498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314501,04398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336881,84700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350371,55200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364400,80000</w:t>
            </w:r>
          </w:p>
        </w:tc>
      </w:tr>
      <w:tr w:rsidR="001D7B48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139947,39350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1D7B48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775606,83713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56369,81600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58041,22600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56438,75900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57332,88640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83064,28150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75252,29270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45024,62361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29582,77640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12308,18802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96792,72340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100678,86280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104720,40130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3458,30000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2008,10000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1450,20000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604091,91863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46061,71600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46213,60100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47006,95900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47108,25640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61252,81550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51678,84270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43524,62361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29582,77640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12308,18802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70255,74000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73080,40000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76018,00000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139947,39350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1D7B48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Социальные выплаты безработным гражданам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1383385,10000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174406,80000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174960,60000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175565,30000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1383385,10000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174406,80000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174960,60000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175565,30000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6C0857">
        <w:trPr>
          <w:trHeight w:val="7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6C0857">
        <w:trPr>
          <w:trHeight w:val="8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3278093,06220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291913,99000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300312,93000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302084,96000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1D7B48" w:rsidRPr="008629EF" w:rsidTr="00A06756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3278093,06220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291913,99000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300312,93000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302084,96000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1D7B48" w:rsidRPr="008629EF" w:rsidTr="00D03517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60B4">
              <w:rPr>
                <w:rFonts w:asciiTheme="minorHAnsi" w:hAnsiTheme="minorHAnsi" w:cstheme="minorHAnsi"/>
                <w:sz w:val="14"/>
                <w:szCs w:val="14"/>
              </w:rPr>
              <w:t>1P2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27402,31312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8306,35858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8306,35858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10789,59596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D03517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27127,30000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8222,80000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8222,80000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10681,70000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D03517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275,01312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83,55858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83,55858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107,89596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3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Управление миграционными потоками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3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Разработка комплексного подхода к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управлению миграционными потоками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6C0857">
        <w:trPr>
          <w:trHeight w:val="34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6C0857">
        <w:trPr>
          <w:trHeight w:val="2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19459,57600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6474,77500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4272,41100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4265,99000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4446,40000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7169,90000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2786,40000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12289,67600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2647,31100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2968,59000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2985,40000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18631,07600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6363,77500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3972,41100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4098,49000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4196,40000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7058,90000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2675,40000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11572,17600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2347,31100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2801,09000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2735,40000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Содействие обеспечению потребности экономики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828,50000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11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717,50000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4 "Обеспечение реализации Программы"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679489,00629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57527,44927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57350,35000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56948,25024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57273,28063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1D7B48" w:rsidRPr="008629EF" w:rsidTr="00A06756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678797,00629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56835,44927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57350,35000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56948,25024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57273,28063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1D7B48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Освоение финансовых средств, направленных на оплату труда и дополнительных выплат и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компенсаций  с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учетом страховых взносов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606354,97000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51973,99300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1D7B48" w:rsidRPr="008629EF" w:rsidTr="00A65BE8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65BE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605662,97000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51281,99300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1D7B48" w:rsidRPr="008629EF" w:rsidTr="00A65BE8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73134,03629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4682,35000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4280,25024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4605,28063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1D7B48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73134,03629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4682,35000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4280,25024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4605,28063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1D7B48" w:rsidRPr="008629EF" w:rsidTr="00A65BE8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Подпрограмма 5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74471,71718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48695,95960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25775,75758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73727,00000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48209,00000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25518,00000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744,71718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486,95960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257,75758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 xml:space="preserve">5L3 Региональный проект "Поддержка </w:t>
            </w:r>
            <w:r w:rsidRPr="001D7B4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занятости и повышение эффективности рынка труда для обеспечения роста производительности труда (Повышение эффективности службы занятости)"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40000,00000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10000,00000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39600,00000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29700,00000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9900,00000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5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6B5A80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34471,71718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18695,95960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15775,75758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34127,00000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18509,00000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15618,00000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1D7B48" w:rsidRPr="008629EF" w:rsidTr="00A06756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6B5A80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8629EF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344,71718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186,95960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157,75758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1D7B48" w:rsidRPr="001D7B48" w:rsidRDefault="001D7B48" w:rsidP="001D7B4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288715,41631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053EF0" w:rsidRPr="008629EF" w:rsidTr="00A06756">
        <w:trPr>
          <w:trHeight w:val="6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281965,41631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053EF0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251251,75000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56950,40000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64126,20000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18466,97042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2997,38947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3375,06316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3625,31579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053EF0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6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6.1.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Отбор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3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Содействие работодателям в привлечении трудовых ресурсов для реализации в Камчатском крае инвестиционных проектов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288715,41631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053EF0" w:rsidRPr="008629EF" w:rsidTr="00A06756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281965,41631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053EF0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251251,75000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56950,40000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64126,20000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18466,97042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2997,38947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3375,06316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3625,31579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053EF0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C0857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прочих внебюджетных источников (средства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7 "Комплексная </w:t>
            </w:r>
            <w:proofErr w:type="spell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ресоциализация</w:t>
            </w:r>
            <w:proofErr w:type="spell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граждан, уволенных с военной службы, и обеспечение их социальной интеграции в общество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053EF0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053EF0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Разработка комплексного подхода к процессу </w:t>
            </w:r>
            <w:proofErr w:type="spell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ресоциализации</w:t>
            </w:r>
            <w:proofErr w:type="spell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053EF0" w:rsidRPr="008629EF" w:rsidTr="00A06756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053EF0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мероприятий, способствующих повышению занятости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9004,07577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1625,82632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053EF0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8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9004,07577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1625,82632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053EF0" w:rsidRPr="008629EF" w:rsidTr="006C0857">
        <w:trPr>
          <w:trHeight w:val="2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 xml:space="preserve">Повышение уровня информированности 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1210,33828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053EF0" w:rsidRPr="008629EF" w:rsidTr="00A0675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1210,33828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053EF0" w:rsidRPr="008629EF" w:rsidTr="00A0675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6B5A8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7793,73749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1571,82632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053EF0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7793,73749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1571,82632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053EF0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9 "Организация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предпенсионного</w:t>
            </w:r>
            <w:proofErr w:type="spellEnd"/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53479,82711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51464,70000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2015,12711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Организация и проведение информационной кампании по освещению мероприятий по содействию занятости лиц в возрасте 50-ти лет и старше, а также лиц </w:t>
            </w:r>
            <w:proofErr w:type="spellStart"/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предпенсионного</w:t>
            </w:r>
            <w:proofErr w:type="spellEnd"/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 возраста, в том числе по организации профессионального обучения и дополнительного профессионального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8629EF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предпенсионного</w:t>
            </w:r>
            <w:proofErr w:type="spellEnd"/>
            <w:r w:rsidRPr="00053EF0">
              <w:rPr>
                <w:rFonts w:asciiTheme="minorHAnsi" w:hAnsiTheme="minorHAnsi" w:cstheme="minorHAnsi"/>
                <w:sz w:val="14"/>
                <w:szCs w:val="14"/>
              </w:rPr>
              <w:t xml:space="preserve"> возраста)"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53479,82711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51464,70000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053EF0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8629EF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2015,12711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053EF0" w:rsidRPr="00053EF0" w:rsidRDefault="00053EF0" w:rsidP="00053EF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</w:tbl>
    <w:p w:rsidR="006C0857" w:rsidRDefault="006C0857"/>
    <w:p w:rsidR="00867FA8" w:rsidRDefault="00867FA8">
      <w:pPr>
        <w:sectPr w:rsidR="00867FA8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  <w:bookmarkStart w:id="13" w:name="_GoBack"/>
      <w:bookmarkEnd w:id="13"/>
    </w:p>
    <w:p w:rsidR="00B97093" w:rsidRDefault="00B97093">
      <w:pPr>
        <w:pStyle w:val="ConsPlusNormal"/>
        <w:jc w:val="right"/>
      </w:pPr>
      <w:r>
        <w:lastRenderedPageBreak/>
        <w:t>Приложение 6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ПЛАН РЕАЛИЗАЦИИ 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 КРАЯ НА</w:t>
      </w:r>
    </w:p>
    <w:p w:rsidR="00B97093" w:rsidRDefault="00B97093">
      <w:pPr>
        <w:pStyle w:val="ConsPlusTitle"/>
        <w:jc w:val="center"/>
      </w:pPr>
      <w:r>
        <w:t>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7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ФИНАНСОВО-ЭКОНОМИЧЕСКОЕ ОБОСНОВАНИЕ К ПРОЕКТУ ПОСТАНОВЛЕНИЯ</w:t>
      </w:r>
    </w:p>
    <w:p w:rsidR="00B97093" w:rsidRDefault="00B97093">
      <w:pPr>
        <w:pStyle w:val="ConsPlusTitle"/>
        <w:jc w:val="center"/>
      </w:pPr>
      <w:r>
        <w:t>ПРАВИТЕЛЬСТВА КАМЧАТСКОГО КРАЯ 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8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ДЕТАЛЬНЫЙ ПЛАН-ГРАФИК РЕАЛИЗАЦИИ ГОСУДАРСТВЕННОЙ ПРОГРАММЫ</w:t>
      </w:r>
    </w:p>
    <w:p w:rsidR="00B97093" w:rsidRDefault="00B97093">
      <w:pPr>
        <w:pStyle w:val="ConsPlusTitle"/>
        <w:jc w:val="center"/>
      </w:pPr>
      <w:r>
        <w:t>НА ОЧЕРЕДНОЙ ФИНАНСОВЫЙ ГОД И ПЛАНОВЫЙ ПЕРИОД &lt;1&gt;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9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ПЕРЕЧЕНЬ ОСНОВНЫХ МЕРОПРИЯТИЙ ИНЫХ ГОСУДАРСТВЕННЫХ ПРОГРАММ,</w:t>
      </w:r>
    </w:p>
    <w:p w:rsidR="00B97093" w:rsidRDefault="00B97093">
      <w:pPr>
        <w:pStyle w:val="ConsPlusTitle"/>
        <w:jc w:val="center"/>
      </w:pPr>
      <w:r>
        <w:t>ОКАЗЫВАЮЩИХ ВЛИЯНИЕ НА ДОСТИЖЕНИЕ ЦЕЛЕЙ И РЕШЕНИЕ ЗАДАЧ</w:t>
      </w:r>
    </w:p>
    <w:p w:rsidR="00B97093" w:rsidRDefault="00B97093">
      <w:pPr>
        <w:pStyle w:val="ConsPlusTitle"/>
        <w:jc w:val="center"/>
      </w:pPr>
      <w:r>
        <w:t>ГОСУДАРСТВЕННОЙ 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9C6DB4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1C1" w:rsidRDefault="00AA21C1"/>
    <w:sectPr w:rsidR="00AA21C1" w:rsidSect="00C86B07">
      <w:pgSz w:w="11905" w:h="16838"/>
      <w:pgMar w:top="851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3F" w:rsidRDefault="0049023F" w:rsidP="0087018B">
      <w:r>
        <w:separator/>
      </w:r>
    </w:p>
  </w:endnote>
  <w:endnote w:type="continuationSeparator" w:id="0">
    <w:p w:rsidR="0049023F" w:rsidRDefault="0049023F" w:rsidP="008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20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D7B48" w:rsidRPr="0087018B" w:rsidRDefault="001D7B48">
        <w:pPr>
          <w:pStyle w:val="a9"/>
          <w:jc w:val="center"/>
          <w:rPr>
            <w:sz w:val="20"/>
            <w:szCs w:val="20"/>
          </w:rPr>
        </w:pPr>
        <w:r w:rsidRPr="0087018B">
          <w:rPr>
            <w:sz w:val="20"/>
            <w:szCs w:val="20"/>
          </w:rPr>
          <w:fldChar w:fldCharType="begin"/>
        </w:r>
        <w:r w:rsidRPr="0087018B">
          <w:rPr>
            <w:sz w:val="20"/>
            <w:szCs w:val="20"/>
          </w:rPr>
          <w:instrText>PAGE   \* MERGEFORMAT</w:instrText>
        </w:r>
        <w:r w:rsidRPr="0087018B">
          <w:rPr>
            <w:sz w:val="20"/>
            <w:szCs w:val="20"/>
          </w:rPr>
          <w:fldChar w:fldCharType="separate"/>
        </w:r>
        <w:r w:rsidR="006C0857">
          <w:rPr>
            <w:noProof/>
            <w:sz w:val="20"/>
            <w:szCs w:val="20"/>
          </w:rPr>
          <w:t>81</w:t>
        </w:r>
        <w:r w:rsidRPr="0087018B">
          <w:rPr>
            <w:sz w:val="20"/>
            <w:szCs w:val="20"/>
          </w:rPr>
          <w:fldChar w:fldCharType="end"/>
        </w:r>
      </w:p>
    </w:sdtContent>
  </w:sdt>
  <w:p w:rsidR="001D7B48" w:rsidRDefault="001D7B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3F" w:rsidRDefault="0049023F" w:rsidP="0087018B">
      <w:r>
        <w:separator/>
      </w:r>
    </w:p>
  </w:footnote>
  <w:footnote w:type="continuationSeparator" w:id="0">
    <w:p w:rsidR="0049023F" w:rsidRDefault="0049023F" w:rsidP="008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3"/>
    <w:rsid w:val="00004A10"/>
    <w:rsid w:val="00005F3E"/>
    <w:rsid w:val="00014877"/>
    <w:rsid w:val="0002321A"/>
    <w:rsid w:val="00053EF0"/>
    <w:rsid w:val="00062E00"/>
    <w:rsid w:val="000632DA"/>
    <w:rsid w:val="000926BD"/>
    <w:rsid w:val="000A2EFC"/>
    <w:rsid w:val="000C2794"/>
    <w:rsid w:val="000D1A67"/>
    <w:rsid w:val="000F41D4"/>
    <w:rsid w:val="00102BCE"/>
    <w:rsid w:val="001050D6"/>
    <w:rsid w:val="00111A0F"/>
    <w:rsid w:val="001420D7"/>
    <w:rsid w:val="00150898"/>
    <w:rsid w:val="001544E1"/>
    <w:rsid w:val="00175D30"/>
    <w:rsid w:val="00196FDC"/>
    <w:rsid w:val="001B0029"/>
    <w:rsid w:val="001C68E3"/>
    <w:rsid w:val="001D10AD"/>
    <w:rsid w:val="001D3E26"/>
    <w:rsid w:val="001D7B48"/>
    <w:rsid w:val="001E6327"/>
    <w:rsid w:val="001F362D"/>
    <w:rsid w:val="001F5398"/>
    <w:rsid w:val="001F6D03"/>
    <w:rsid w:val="002016FA"/>
    <w:rsid w:val="00203CA5"/>
    <w:rsid w:val="00204142"/>
    <w:rsid w:val="00207648"/>
    <w:rsid w:val="00221ECA"/>
    <w:rsid w:val="00255CF8"/>
    <w:rsid w:val="00260C2A"/>
    <w:rsid w:val="0027164A"/>
    <w:rsid w:val="00287DED"/>
    <w:rsid w:val="002A1854"/>
    <w:rsid w:val="002C581C"/>
    <w:rsid w:val="002D3910"/>
    <w:rsid w:val="002D5C8C"/>
    <w:rsid w:val="003118EB"/>
    <w:rsid w:val="0035046B"/>
    <w:rsid w:val="00363D26"/>
    <w:rsid w:val="00376522"/>
    <w:rsid w:val="003837A7"/>
    <w:rsid w:val="00383E3B"/>
    <w:rsid w:val="00393F5C"/>
    <w:rsid w:val="003A674E"/>
    <w:rsid w:val="003A783F"/>
    <w:rsid w:val="003B51DF"/>
    <w:rsid w:val="00416451"/>
    <w:rsid w:val="0041773D"/>
    <w:rsid w:val="00426E46"/>
    <w:rsid w:val="00433DEB"/>
    <w:rsid w:val="004601F4"/>
    <w:rsid w:val="004755D8"/>
    <w:rsid w:val="0049023F"/>
    <w:rsid w:val="00491001"/>
    <w:rsid w:val="004F3FF8"/>
    <w:rsid w:val="004F6EE8"/>
    <w:rsid w:val="004F7423"/>
    <w:rsid w:val="0053314E"/>
    <w:rsid w:val="00543477"/>
    <w:rsid w:val="00575C0B"/>
    <w:rsid w:val="005867E9"/>
    <w:rsid w:val="005C3DF7"/>
    <w:rsid w:val="005D1599"/>
    <w:rsid w:val="005D1A4B"/>
    <w:rsid w:val="005D5761"/>
    <w:rsid w:val="005E043C"/>
    <w:rsid w:val="006206ED"/>
    <w:rsid w:val="00631CF0"/>
    <w:rsid w:val="0068419C"/>
    <w:rsid w:val="00684F8F"/>
    <w:rsid w:val="006A6E2B"/>
    <w:rsid w:val="006B5A80"/>
    <w:rsid w:val="006B7027"/>
    <w:rsid w:val="006C0857"/>
    <w:rsid w:val="006C0ADC"/>
    <w:rsid w:val="006C1FE5"/>
    <w:rsid w:val="006C7010"/>
    <w:rsid w:val="006F485F"/>
    <w:rsid w:val="00701AD8"/>
    <w:rsid w:val="0071211F"/>
    <w:rsid w:val="00734AE1"/>
    <w:rsid w:val="007361C8"/>
    <w:rsid w:val="00740DF4"/>
    <w:rsid w:val="00746C1D"/>
    <w:rsid w:val="0075535F"/>
    <w:rsid w:val="00756162"/>
    <w:rsid w:val="007602D3"/>
    <w:rsid w:val="00772562"/>
    <w:rsid w:val="00784A1C"/>
    <w:rsid w:val="007A46EB"/>
    <w:rsid w:val="007F3D89"/>
    <w:rsid w:val="008052A9"/>
    <w:rsid w:val="0083390A"/>
    <w:rsid w:val="008475B0"/>
    <w:rsid w:val="008629EF"/>
    <w:rsid w:val="00867FA8"/>
    <w:rsid w:val="0087018B"/>
    <w:rsid w:val="00887F26"/>
    <w:rsid w:val="008A6FA0"/>
    <w:rsid w:val="008C07D1"/>
    <w:rsid w:val="008C59C3"/>
    <w:rsid w:val="008E2230"/>
    <w:rsid w:val="008E2722"/>
    <w:rsid w:val="008F5D74"/>
    <w:rsid w:val="00900516"/>
    <w:rsid w:val="00917E64"/>
    <w:rsid w:val="00933229"/>
    <w:rsid w:val="00935078"/>
    <w:rsid w:val="009350D6"/>
    <w:rsid w:val="00937B07"/>
    <w:rsid w:val="00956012"/>
    <w:rsid w:val="00961E67"/>
    <w:rsid w:val="00996926"/>
    <w:rsid w:val="009A7F93"/>
    <w:rsid w:val="009C6DB4"/>
    <w:rsid w:val="009F0BCF"/>
    <w:rsid w:val="009F4D98"/>
    <w:rsid w:val="00A01FFE"/>
    <w:rsid w:val="00A06756"/>
    <w:rsid w:val="00A163C4"/>
    <w:rsid w:val="00A1721E"/>
    <w:rsid w:val="00A2314D"/>
    <w:rsid w:val="00A25BE9"/>
    <w:rsid w:val="00A3235D"/>
    <w:rsid w:val="00A34477"/>
    <w:rsid w:val="00A62DBE"/>
    <w:rsid w:val="00A64662"/>
    <w:rsid w:val="00A65BE8"/>
    <w:rsid w:val="00A71BF0"/>
    <w:rsid w:val="00A95F76"/>
    <w:rsid w:val="00AA21C1"/>
    <w:rsid w:val="00AA3786"/>
    <w:rsid w:val="00AA4718"/>
    <w:rsid w:val="00AA60B4"/>
    <w:rsid w:val="00AA6616"/>
    <w:rsid w:val="00AC732B"/>
    <w:rsid w:val="00AE3FC4"/>
    <w:rsid w:val="00AF7A8B"/>
    <w:rsid w:val="00B00043"/>
    <w:rsid w:val="00B008C9"/>
    <w:rsid w:val="00B16685"/>
    <w:rsid w:val="00B2203E"/>
    <w:rsid w:val="00B27F2C"/>
    <w:rsid w:val="00B34508"/>
    <w:rsid w:val="00B42849"/>
    <w:rsid w:val="00B551FD"/>
    <w:rsid w:val="00B5565E"/>
    <w:rsid w:val="00B97093"/>
    <w:rsid w:val="00BA3CC1"/>
    <w:rsid w:val="00BB772B"/>
    <w:rsid w:val="00BC0544"/>
    <w:rsid w:val="00BC6571"/>
    <w:rsid w:val="00BE4CBD"/>
    <w:rsid w:val="00BF1182"/>
    <w:rsid w:val="00BF157C"/>
    <w:rsid w:val="00BF7E82"/>
    <w:rsid w:val="00C0192E"/>
    <w:rsid w:val="00C03ADC"/>
    <w:rsid w:val="00C0735A"/>
    <w:rsid w:val="00C219A0"/>
    <w:rsid w:val="00C3376E"/>
    <w:rsid w:val="00C458D4"/>
    <w:rsid w:val="00C60538"/>
    <w:rsid w:val="00C62BDD"/>
    <w:rsid w:val="00C733BB"/>
    <w:rsid w:val="00C739E8"/>
    <w:rsid w:val="00C86B07"/>
    <w:rsid w:val="00C87DED"/>
    <w:rsid w:val="00CB0329"/>
    <w:rsid w:val="00CC611E"/>
    <w:rsid w:val="00CE17CB"/>
    <w:rsid w:val="00D00048"/>
    <w:rsid w:val="00D03517"/>
    <w:rsid w:val="00D14642"/>
    <w:rsid w:val="00D15656"/>
    <w:rsid w:val="00D1655B"/>
    <w:rsid w:val="00D310F7"/>
    <w:rsid w:val="00D31354"/>
    <w:rsid w:val="00D8270F"/>
    <w:rsid w:val="00D834E1"/>
    <w:rsid w:val="00DC1D79"/>
    <w:rsid w:val="00DC7BF8"/>
    <w:rsid w:val="00E25ED6"/>
    <w:rsid w:val="00E353F4"/>
    <w:rsid w:val="00E44A80"/>
    <w:rsid w:val="00E70FDC"/>
    <w:rsid w:val="00E83434"/>
    <w:rsid w:val="00E92EE3"/>
    <w:rsid w:val="00EB5864"/>
    <w:rsid w:val="00F0345A"/>
    <w:rsid w:val="00F2075B"/>
    <w:rsid w:val="00F26061"/>
    <w:rsid w:val="00F43FF7"/>
    <w:rsid w:val="00F8177D"/>
    <w:rsid w:val="00F8565C"/>
    <w:rsid w:val="00F91CF4"/>
    <w:rsid w:val="00FA114B"/>
    <w:rsid w:val="00FA726B"/>
    <w:rsid w:val="00FB7EAE"/>
    <w:rsid w:val="00FC3EF7"/>
    <w:rsid w:val="00FC52E5"/>
    <w:rsid w:val="00FD3E3A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48FE-67C1-4BB2-B48D-6CBECAF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5D1A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D1A4B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D1A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D1A4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D1A4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D1A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D1A4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D1A4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2"/>
    <w:uiPriority w:val="99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iPriority w:val="99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2"/>
    <w:link w:val="10"/>
    <w:rsid w:val="005D1A4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D1A4B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D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5D1A4B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D1A4B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5D1A4B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5D1A4B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5D1A4B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uiPriority w:val="99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5D1A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D1A4B"/>
  </w:style>
  <w:style w:type="numbering" w:customStyle="1" w:styleId="110">
    <w:name w:val="Нет списка11"/>
    <w:next w:val="a4"/>
    <w:semiHidden/>
    <w:unhideWhenUsed/>
    <w:rsid w:val="005D1A4B"/>
  </w:style>
  <w:style w:type="character" w:customStyle="1" w:styleId="41">
    <w:name w:val="Заголовок 4 Знак1"/>
    <w:link w:val="4"/>
    <w:rsid w:val="005D1A4B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5D1A4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5D1A4B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5D1A4B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5D1A4B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5D1A4B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D1A4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D1A4B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5D1A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5D1A4B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5D1A4B"/>
    <w:rPr>
      <w:i/>
      <w:iCs/>
      <w:color w:val="808080"/>
    </w:rPr>
  </w:style>
  <w:style w:type="character" w:styleId="aff0">
    <w:name w:val="Intense Emphasis"/>
    <w:uiPriority w:val="21"/>
    <w:qFormat/>
    <w:rsid w:val="005D1A4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5D1A4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5D1A4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5D1A4B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5D1A4B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5D1A4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5D1A4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D1A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D1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5D1A4B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D1A4B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5D1A4B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5D1A4B"/>
  </w:style>
  <w:style w:type="paragraph" w:customStyle="1" w:styleId="NormalANX">
    <w:name w:val="NormalANX"/>
    <w:basedOn w:val="a1"/>
    <w:rsid w:val="005D1A4B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5D1A4B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5D1A4B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5D1A4B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D1A4B"/>
    <w:pPr>
      <w:ind w:left="849" w:hanging="283"/>
    </w:pPr>
  </w:style>
  <w:style w:type="paragraph" w:styleId="25">
    <w:name w:val="Body Text 2"/>
    <w:basedOn w:val="a1"/>
    <w:link w:val="26"/>
    <w:rsid w:val="005D1A4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D1A4B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D1A4B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D1A4B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D1A4B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5D1A4B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5D1A4B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5D1A4B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5D1A4B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D1A4B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5D1A4B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D1A4B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5D1A4B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D1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5D1A4B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5D1A4B"/>
  </w:style>
  <w:style w:type="character" w:styleId="affa">
    <w:name w:val="line number"/>
    <w:rsid w:val="005D1A4B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semiHidden/>
    <w:rsid w:val="005D1A4B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semiHidden/>
    <w:rsid w:val="005D1A4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5D1A4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5D1A4B"/>
    <w:pPr>
      <w:outlineLvl w:val="3"/>
    </w:pPr>
  </w:style>
  <w:style w:type="paragraph" w:customStyle="1" w:styleId="095">
    <w:name w:val="Стиль Первая строка:  095 см"/>
    <w:basedOn w:val="a1"/>
    <w:rsid w:val="005D1A4B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5D1A4B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5D1A4B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D1A4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5D1A4B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5D1A4B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5D1A4B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5D1A4B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otnote reference"/>
    <w:uiPriority w:val="99"/>
    <w:semiHidden/>
    <w:rsid w:val="005D1A4B"/>
    <w:rPr>
      <w:vertAlign w:val="superscript"/>
    </w:rPr>
  </w:style>
  <w:style w:type="paragraph" w:customStyle="1" w:styleId="afff3">
    <w:name w:val="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5D1A4B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5D1A4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D1A4B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5D1A4B"/>
    <w:rPr>
      <w:b/>
      <w:color w:val="000080"/>
      <w:sz w:val="20"/>
    </w:rPr>
  </w:style>
  <w:style w:type="paragraph" w:customStyle="1" w:styleId="1a">
    <w:name w:val="Абзац списка1"/>
    <w:basedOn w:val="a1"/>
    <w:rsid w:val="005D1A4B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5D1A4B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5D1A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D1A4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D1A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5D1A4B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5D1A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4"/>
    <w:uiPriority w:val="59"/>
    <w:rsid w:val="005D1A4B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5D1A4B"/>
  </w:style>
  <w:style w:type="table" w:customStyle="1" w:styleId="51">
    <w:name w:val="Сетка таблицы5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D1A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5D1A4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5D1A4B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5D1A4B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D1A4B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5D1A4B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5D1A4B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5D1A4B"/>
  </w:style>
  <w:style w:type="paragraph" w:customStyle="1" w:styleId="FR1">
    <w:name w:val="FR1"/>
    <w:uiPriority w:val="99"/>
    <w:rsid w:val="005D1A4B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5D1A4B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5D1A4B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5D1A4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5D1A4B"/>
    <w:pPr>
      <w:jc w:val="left"/>
    </w:pPr>
    <w:rPr>
      <w:rFonts w:ascii="Calibri" w:eastAsia="Times New Roman" w:hAnsi="Calibri" w:cs="Times New Roman"/>
      <w:lang w:eastAsia="en-US"/>
    </w:rPr>
  </w:style>
  <w:style w:type="table" w:customStyle="1" w:styleId="61">
    <w:name w:val="Сетка таблицы6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D8270F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5">
    <w:name w:val="xl65"/>
    <w:basedOn w:val="a1"/>
    <w:rsid w:val="00D8270F"/>
    <w:pPr>
      <w:spacing w:before="100" w:beforeAutospacing="1" w:after="100" w:afterAutospacing="1"/>
      <w:jc w:val="left"/>
    </w:pPr>
  </w:style>
  <w:style w:type="character" w:customStyle="1" w:styleId="fontstyle01">
    <w:name w:val="fontstyle01"/>
    <w:basedOn w:val="a2"/>
    <w:rsid w:val="001F53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hyperlink" Target="consultantplus://offline/ref=41FF40EAF947C036D3EB0DF7213AB5E5DFE242143EBEC4D63491EEA110A158428B6F65D17EZ9XAC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8129-B86B-4920-A8D1-D340353E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81</Pages>
  <Words>32057</Words>
  <Characters>182725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34</cp:revision>
  <cp:lastPrinted>2019-12-23T05:06:00Z</cp:lastPrinted>
  <dcterms:created xsi:type="dcterms:W3CDTF">2018-10-29T00:08:00Z</dcterms:created>
  <dcterms:modified xsi:type="dcterms:W3CDTF">2020-02-04T04:41:00Z</dcterms:modified>
</cp:coreProperties>
</file>