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C4" w:rsidRDefault="00E63EC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63EC4" w:rsidRDefault="00E63EC4">
      <w:pPr>
        <w:pStyle w:val="ConsPlusNormal"/>
        <w:ind w:firstLine="540"/>
        <w:jc w:val="both"/>
        <w:outlineLvl w:val="0"/>
      </w:pPr>
    </w:p>
    <w:p w:rsidR="00E63EC4" w:rsidRDefault="00E63EC4">
      <w:pPr>
        <w:pStyle w:val="ConsPlusTitle"/>
        <w:jc w:val="center"/>
        <w:outlineLvl w:val="0"/>
      </w:pPr>
      <w:r>
        <w:t>ПРАВИТЕЛЬСТВО КАМЧАТСКОГО КРАЯ</w:t>
      </w:r>
    </w:p>
    <w:p w:rsidR="00E63EC4" w:rsidRDefault="00E63EC4">
      <w:pPr>
        <w:pStyle w:val="ConsPlusTitle"/>
        <w:jc w:val="center"/>
      </w:pPr>
    </w:p>
    <w:p w:rsidR="00E63EC4" w:rsidRDefault="00E63EC4">
      <w:pPr>
        <w:pStyle w:val="ConsPlusTitle"/>
        <w:jc w:val="center"/>
      </w:pPr>
      <w:r>
        <w:t>ПОСТАНОВЛЕНИЕ</w:t>
      </w:r>
    </w:p>
    <w:p w:rsidR="00E63EC4" w:rsidRDefault="00E63EC4">
      <w:pPr>
        <w:pStyle w:val="ConsPlusTitle"/>
        <w:jc w:val="center"/>
      </w:pPr>
      <w:r>
        <w:t>от 5 февраля 2014 г. N 60-П</w:t>
      </w:r>
    </w:p>
    <w:p w:rsidR="00E63EC4" w:rsidRDefault="00E63EC4">
      <w:pPr>
        <w:pStyle w:val="ConsPlusTitle"/>
        <w:jc w:val="center"/>
      </w:pPr>
    </w:p>
    <w:p w:rsidR="00E63EC4" w:rsidRDefault="00E63EC4">
      <w:pPr>
        <w:pStyle w:val="ConsPlusTitle"/>
        <w:jc w:val="center"/>
      </w:pPr>
      <w:r>
        <w:t>ОБ УТВЕРЖДЕНИИ</w:t>
      </w:r>
    </w:p>
    <w:p w:rsidR="00E63EC4" w:rsidRDefault="00E63EC4">
      <w:pPr>
        <w:pStyle w:val="ConsPlusTitle"/>
        <w:jc w:val="center"/>
      </w:pPr>
      <w:r>
        <w:t>ПОРЯДКА ПРЕДОСТАВЛЕНИЯ СУБСИДИЙ</w:t>
      </w:r>
    </w:p>
    <w:p w:rsidR="00E63EC4" w:rsidRDefault="00E63EC4">
      <w:pPr>
        <w:pStyle w:val="ConsPlusTitle"/>
        <w:jc w:val="center"/>
      </w:pPr>
      <w:r>
        <w:t>ИЗ КРАЕВОГО БЮДЖЕТА ЮРИДИЧЕСКИМ ЛИЦАМ И ИНДИВИДУАЛЬНЫМ</w:t>
      </w:r>
    </w:p>
    <w:p w:rsidR="00E63EC4" w:rsidRDefault="00E63EC4">
      <w:pPr>
        <w:pStyle w:val="ConsPlusTitle"/>
        <w:jc w:val="center"/>
      </w:pPr>
      <w:r>
        <w:t>ПРЕДПРИНИМАТЕЛЯМ НА РЕАЛИЗАЦИЮ МЕРОПРИЯТИЙ, НАПРАВЛЕННЫХ НА</w:t>
      </w:r>
    </w:p>
    <w:p w:rsidR="00E63EC4" w:rsidRDefault="00E63EC4">
      <w:pPr>
        <w:pStyle w:val="ConsPlusTitle"/>
        <w:jc w:val="center"/>
      </w:pPr>
      <w:r>
        <w:t>СОЗДАНИЕ УСЛОВИЙ ДЛЯ СОВМЕЩЕНИЯ НЕЗАНЯТЫМИ МНОГОДЕТНЫМИ</w:t>
      </w:r>
    </w:p>
    <w:p w:rsidR="00E63EC4" w:rsidRDefault="00E63EC4">
      <w:pPr>
        <w:pStyle w:val="ConsPlusTitle"/>
        <w:jc w:val="center"/>
      </w:pPr>
      <w:r>
        <w:t>РОДИТЕЛЯМИ, РОДИТЕЛЯМИ, ВОСПИТЫВАЮЩИМИ ДЕТЕЙ-ИНВАЛИДОВ,</w:t>
      </w:r>
    </w:p>
    <w:p w:rsidR="00E63EC4" w:rsidRDefault="00E63EC4">
      <w:pPr>
        <w:pStyle w:val="ConsPlusTitle"/>
        <w:jc w:val="center"/>
      </w:pPr>
      <w:r>
        <w:t>ОБЯЗАННОСТЕЙ ПО ВОСПИТАНИЮ ДЕТЕЙ С</w:t>
      </w:r>
    </w:p>
    <w:p w:rsidR="00E63EC4" w:rsidRDefault="00E63EC4">
      <w:pPr>
        <w:pStyle w:val="ConsPlusTitle"/>
        <w:jc w:val="center"/>
      </w:pPr>
      <w:r>
        <w:t>ТРУДОВОЙ ДЕЯТЕЛЬНОСТЬЮ</w:t>
      </w:r>
    </w:p>
    <w:p w:rsidR="00E63EC4" w:rsidRDefault="00E63E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3E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EC4" w:rsidRDefault="00E63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EC4" w:rsidRDefault="00E63E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E63EC4" w:rsidRDefault="00E63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25.06.2014 </w:t>
            </w:r>
            <w:hyperlink r:id="rId5" w:history="1">
              <w:r>
                <w:rPr>
                  <w:color w:val="0000FF"/>
                </w:rPr>
                <w:t>N 269-П</w:t>
              </w:r>
            </w:hyperlink>
            <w:r>
              <w:rPr>
                <w:color w:val="392C69"/>
              </w:rPr>
              <w:t xml:space="preserve">, от 23.05.2016 </w:t>
            </w:r>
            <w:hyperlink r:id="rId6" w:history="1">
              <w:r>
                <w:rPr>
                  <w:color w:val="0000FF"/>
                </w:rPr>
                <w:t>N 187-П</w:t>
              </w:r>
            </w:hyperlink>
            <w:r>
              <w:rPr>
                <w:color w:val="392C69"/>
              </w:rPr>
              <w:t>,</w:t>
            </w:r>
          </w:p>
          <w:p w:rsidR="00E63EC4" w:rsidRDefault="00E63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7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12.09.2017 </w:t>
            </w:r>
            <w:hyperlink r:id="rId8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3EC4" w:rsidRDefault="00E63EC4">
      <w:pPr>
        <w:pStyle w:val="ConsPlusNormal"/>
        <w:jc w:val="center"/>
      </w:pPr>
    </w:p>
    <w:p w:rsidR="00E63EC4" w:rsidRDefault="00E63EC4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8</w:t>
        </w:r>
      </w:hyperlink>
      <w:r>
        <w:t xml:space="preserve">, </w:t>
      </w:r>
      <w:hyperlink r:id="rId10" w:history="1">
        <w:r>
          <w:rPr>
            <w:color w:val="0000FF"/>
          </w:rPr>
          <w:t>78</w:t>
        </w:r>
      </w:hyperlink>
      <w:r>
        <w:t xml:space="preserve">, </w:t>
      </w:r>
      <w:hyperlink r:id="rId11" w:history="1">
        <w:r>
          <w:rPr>
            <w:color w:val="0000FF"/>
          </w:rPr>
          <w:t>85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целях создания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</w:t>
      </w: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  <w:r>
        <w:t>ПРАВИТЕЛЬСТВО ПОСТАНОВЛЯЕТ:</w:t>
      </w: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  <w:r>
        <w:t xml:space="preserve">1. Утвердить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субсидий из краевого бюджета юридическим лицам и индивидуальным предпринимателям на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деятельностью, согласно приложению.</w:t>
      </w:r>
    </w:p>
    <w:p w:rsidR="00E63EC4" w:rsidRDefault="00E63EC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31.05.2017 N 229-П)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jc w:val="right"/>
      </w:pPr>
      <w:r>
        <w:t>Первый вице-губернатор</w:t>
      </w:r>
    </w:p>
    <w:p w:rsidR="00E63EC4" w:rsidRDefault="00E63EC4">
      <w:pPr>
        <w:pStyle w:val="ConsPlusNormal"/>
        <w:jc w:val="right"/>
      </w:pPr>
      <w:r>
        <w:t>Камчатского края</w:t>
      </w:r>
    </w:p>
    <w:p w:rsidR="00E63EC4" w:rsidRDefault="00E63EC4">
      <w:pPr>
        <w:pStyle w:val="ConsPlusNormal"/>
        <w:jc w:val="right"/>
      </w:pPr>
      <w:r>
        <w:t>А.М.ПОТИЕВСКИЙ</w:t>
      </w: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jc w:val="right"/>
        <w:outlineLvl w:val="0"/>
      </w:pPr>
      <w:r>
        <w:t>Приложение</w:t>
      </w:r>
    </w:p>
    <w:p w:rsidR="00E63EC4" w:rsidRDefault="00E63EC4">
      <w:pPr>
        <w:pStyle w:val="ConsPlusNormal"/>
        <w:jc w:val="right"/>
      </w:pPr>
      <w:r>
        <w:t>к Постановлению Правительства</w:t>
      </w:r>
    </w:p>
    <w:p w:rsidR="00E63EC4" w:rsidRDefault="00E63EC4">
      <w:pPr>
        <w:pStyle w:val="ConsPlusNormal"/>
        <w:jc w:val="right"/>
      </w:pPr>
      <w:r>
        <w:lastRenderedPageBreak/>
        <w:t>Камчатского края</w:t>
      </w:r>
    </w:p>
    <w:p w:rsidR="00E63EC4" w:rsidRDefault="00E63EC4">
      <w:pPr>
        <w:pStyle w:val="ConsPlusNormal"/>
        <w:jc w:val="right"/>
      </w:pPr>
      <w:r>
        <w:t>от 05.02.2014 N 60-П</w:t>
      </w: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Title"/>
        <w:jc w:val="center"/>
      </w:pPr>
      <w:bookmarkStart w:id="0" w:name="P40"/>
      <w:bookmarkEnd w:id="0"/>
      <w:r>
        <w:t>ПОРЯДОК ПРЕДОСТАВЛЕНИЯ СУБСИДИЙ</w:t>
      </w:r>
    </w:p>
    <w:p w:rsidR="00E63EC4" w:rsidRDefault="00E63EC4">
      <w:pPr>
        <w:pStyle w:val="ConsPlusTitle"/>
        <w:jc w:val="center"/>
      </w:pPr>
      <w:r>
        <w:t>ИЗ КРАЕВОГО БЮДЖЕТА ЮРИДИЧЕСКИМ ЛИЦАМ</w:t>
      </w:r>
    </w:p>
    <w:p w:rsidR="00E63EC4" w:rsidRDefault="00E63EC4">
      <w:pPr>
        <w:pStyle w:val="ConsPlusTitle"/>
        <w:jc w:val="center"/>
      </w:pPr>
      <w:r>
        <w:t>И ИНДИВИДУАЛЬНЫМ ПРЕДПРИНИМАТЕЛЯМ НА РЕАЛИЗАЦИЮ</w:t>
      </w:r>
    </w:p>
    <w:p w:rsidR="00E63EC4" w:rsidRDefault="00E63EC4">
      <w:pPr>
        <w:pStyle w:val="ConsPlusTitle"/>
        <w:jc w:val="center"/>
      </w:pPr>
      <w:r>
        <w:t>МЕРОПРИЯТИЙ, НАПРАВЛЕННЫХ НА СОЗДАНИЕ УСЛОВИЙ</w:t>
      </w:r>
    </w:p>
    <w:p w:rsidR="00E63EC4" w:rsidRDefault="00E63EC4">
      <w:pPr>
        <w:pStyle w:val="ConsPlusTitle"/>
        <w:jc w:val="center"/>
      </w:pPr>
      <w:r>
        <w:t>ДЛЯ СОВМЕЩЕНИЯ НЕЗАНЯТЫМИ МНОГОДЕТНЫМИ РОДИТЕЛЯМИ,</w:t>
      </w:r>
    </w:p>
    <w:p w:rsidR="00E63EC4" w:rsidRDefault="00E63EC4">
      <w:pPr>
        <w:pStyle w:val="ConsPlusTitle"/>
        <w:jc w:val="center"/>
      </w:pPr>
      <w:r>
        <w:t>РОДИТЕЛЯМИ, ВОСПИТЫВАЮЩИМИ ДЕТЕЙ-ИНВАЛИДОВ,</w:t>
      </w:r>
    </w:p>
    <w:p w:rsidR="00E63EC4" w:rsidRDefault="00E63EC4">
      <w:pPr>
        <w:pStyle w:val="ConsPlusTitle"/>
        <w:jc w:val="center"/>
      </w:pPr>
      <w:r>
        <w:t>ОБЯЗАННОСТЕЙ ПО ВОСПИТАНИЮ ДЕТЕЙ</w:t>
      </w:r>
    </w:p>
    <w:p w:rsidR="00E63EC4" w:rsidRDefault="00E63EC4">
      <w:pPr>
        <w:pStyle w:val="ConsPlusTitle"/>
        <w:jc w:val="center"/>
      </w:pPr>
      <w:r>
        <w:t>С ТРУДОВОЙ ДЕЯТЕЛЬНОСТЬЮ</w:t>
      </w:r>
    </w:p>
    <w:p w:rsidR="00E63EC4" w:rsidRDefault="00E63EC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3EC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3EC4" w:rsidRDefault="00E63EC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3EC4" w:rsidRDefault="00E63EC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E63EC4" w:rsidRDefault="00E63EC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31.05.2017 </w:t>
            </w:r>
            <w:hyperlink r:id="rId14" w:history="1">
              <w:r>
                <w:rPr>
                  <w:color w:val="0000FF"/>
                </w:rPr>
                <w:t>N 229-П</w:t>
              </w:r>
            </w:hyperlink>
            <w:r>
              <w:rPr>
                <w:color w:val="392C69"/>
              </w:rPr>
              <w:t xml:space="preserve">, от 12.09.2017 </w:t>
            </w:r>
            <w:hyperlink r:id="rId15" w:history="1">
              <w:r>
                <w:rPr>
                  <w:color w:val="0000FF"/>
                </w:rPr>
                <w:t>N 371-П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  <w:r>
        <w:t>1. Настоящий Порядок регламентирует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предпринимателям, обеспечивающим реализацию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 (далее - получатели субсидий, субсидии).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Предоставление субсидий осуществляется на безвозмездной и безвозвратной основе в целях возмещения получателю субсидии расходов на приобретение, монтаж и установку оборудования, необходимого для создания (оборудования) рабочих мест (включая надомные) для трудоустройства незанятых граждан из числа: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1) многодетных родителей, к которым относятся родители, воспитывающие трех и более детей в возрасте до 18 лет или детей, обучающихся в образовательных организациях по очной форме обучения, в возрасте до 23 лет;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2) родителей, воспитывающих детей-инвалидов, к которым относятся родители, осуществляющие уход за детьми-инвалидами до достижения ими возраста 18 лет.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3. Субсидии предоставляются Агентством по занятости населения и миграционной политике Камчатского края (далее - Агентство)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1 "Активная политика занятости населения и социальная поддержка безработных граждан" государственной </w:t>
      </w:r>
      <w:hyperlink r:id="rId16" w:history="1">
        <w:r>
          <w:rPr>
            <w:color w:val="0000FF"/>
          </w:rPr>
          <w:t>программы</w:t>
        </w:r>
      </w:hyperlink>
      <w:r>
        <w:t xml:space="preserve"> Камчатского края "Содействие занятости населения Камчатского края", утвержденной Постановлением Правительства Камчатского края от 11.11.2013 N 490.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2" w:name="P57"/>
      <w:bookmarkEnd w:id="2"/>
      <w:r>
        <w:t>4. К категории получателей субсидий относятся юридические лица (за исключением государственных (муниципальных) учреждений) и индивидуальные предприниматели, обеспечивающие создание следующих условий для совмещения незанятыми многодетными родителями, родителями, воспитывающими детей-инвалидов (далее - незанятые родители), обязанностей по воспитанию детей с трудовой деятельностью: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1) создавшие (оборудовавшие) в текущем финансовом году рабочее место, в том числе надомное, для трудоустройства незанятых родителей;</w:t>
      </w:r>
    </w:p>
    <w:p w:rsidR="00E63EC4" w:rsidRDefault="00E63EC4">
      <w:pPr>
        <w:pStyle w:val="ConsPlusNormal"/>
        <w:jc w:val="both"/>
      </w:pPr>
      <w:r>
        <w:t xml:space="preserve">(п. 1)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2) трудоустроившие на созданное (оборудованное) рабочее место незанятого родителя, </w:t>
      </w:r>
      <w:r>
        <w:lastRenderedPageBreak/>
        <w:t>зарегистрированного в качестве гражданина, ищущего работу, или безработного в краевом государственном казенном учреждении центре занятости населения и направленного учреждением для трудоустройства;</w:t>
      </w:r>
    </w:p>
    <w:p w:rsidR="00E63EC4" w:rsidRDefault="00E63EC4">
      <w:pPr>
        <w:pStyle w:val="ConsPlusNormal"/>
        <w:jc w:val="both"/>
      </w:pPr>
      <w:r>
        <w:t xml:space="preserve">(п. 2)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3) заключившие с незанятым родителем трудовой договор на срок не менее 12 месяцев.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3" w:name="P63"/>
      <w:bookmarkEnd w:id="3"/>
      <w:r>
        <w:t>5. Условиями предоставления субсидий являются: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1) соответствие получателей субсидий на первое число месяца, предшествующего месяцу, в котором планируется заключение договора о предоставлении субсидии, следующим требованиям: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4" w:name="P65"/>
      <w:bookmarkEnd w:id="4"/>
      <w:r>
        <w:t>а) у получателей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б) у получателей субсидий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в) получатели субсидий - юридические лица не находятся в процессе реорганизации, ликвидации, банкротства, а получатели субсидий - индивидуальные предприниматели не прекратили деятельность в качестве индивидуального предпринимателя;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г) получатели субсидий 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50 %;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д) получатели субсидий не получают средства из краевого бюджета на основании иных нормативных правовых актов Камчатского края на цели, указанные в </w:t>
      </w:r>
      <w:hyperlink w:anchor="P53" w:history="1">
        <w:r>
          <w:rPr>
            <w:color w:val="0000FF"/>
          </w:rPr>
          <w:t>части 2</w:t>
        </w:r>
      </w:hyperlink>
      <w:r>
        <w:t xml:space="preserve"> настоящего Порядка;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2) заключение договора между краевым государственным казенным учреждением центром занятости населения и получателем субсидии об организации рабочих мест для трудоустройства на постоянную работу незанятых родителей (далее - договор об организации рабочих мест для трудоустройства незанятых родителей);</w:t>
      </w:r>
    </w:p>
    <w:p w:rsidR="00E63EC4" w:rsidRDefault="00E63EC4">
      <w:pPr>
        <w:pStyle w:val="ConsPlusNormal"/>
        <w:jc w:val="both"/>
      </w:pPr>
      <w:r>
        <w:t xml:space="preserve">(п. 2)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3) использование предоставленных субсидий по целевому назначению.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6" w:name="P73"/>
      <w:bookmarkEnd w:id="6"/>
      <w:r>
        <w:t>6. Для получения субсидий получатели субсидий представляют в краевое государственное казенное учреждение центр занятости населения по месту нахождения получателя субсидии (далее - Центр занятости населения) следующие документы: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1) заявку о предоставлении субсидии по форме, утвержденной Агентством;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2) копию трудового договора, заключенного между получателем субсидии и незанятым родителем, и (или) копию приказа о приеме на работу незанятого родителя;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3) копии документов, подтверждающих произведенные затраты на приобретение, монтаж и установку оборудования, необходимого для создания (оборудования) рабочих мест, в том числе надомных, для незанятых родителей (договоры, счета, счета-фактуры, товарные накладные, акты выполненных работ).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lastRenderedPageBreak/>
        <w:t xml:space="preserve">4) подписанное получателем субсидии гарантийное обязательство, подтверждающее, что работодатель соответствует требованиям, установленным </w:t>
      </w:r>
      <w:hyperlink w:anchor="P65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69" w:history="1">
        <w:r>
          <w:rPr>
            <w:color w:val="0000FF"/>
          </w:rPr>
          <w:t>"д" пункта 1 части 5</w:t>
        </w:r>
      </w:hyperlink>
      <w:r>
        <w:t xml:space="preserve"> настоящего Порядка.</w:t>
      </w:r>
    </w:p>
    <w:p w:rsidR="00E63EC4" w:rsidRDefault="00E63EC4">
      <w:pPr>
        <w:pStyle w:val="ConsPlusNormal"/>
        <w:jc w:val="both"/>
      </w:pPr>
      <w:r>
        <w:t xml:space="preserve">(п. 4)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7" w:name="P79"/>
      <w:bookmarkEnd w:id="7"/>
      <w:r>
        <w:t>7. Для получения субсидий получатели субсидий вправе по собственной инициативе представить в Центр занятости населения следующие документы: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1) выписку из Единого государственного реестра юридических лиц, Единого государственного реестра индивидуальных предпринимателей о получателе субсидии;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2) справку, подтверждающую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E63EC4" w:rsidRDefault="00E63EC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8. В случае непредставления получателем субсидии в Центр занятости населения документов, указанных в </w:t>
      </w:r>
      <w:hyperlink w:anchor="P79" w:history="1">
        <w:r>
          <w:rPr>
            <w:color w:val="0000FF"/>
          </w:rPr>
          <w:t>части 7</w:t>
        </w:r>
      </w:hyperlink>
      <w:r>
        <w:t xml:space="preserve"> настоящего Порядка, Центр занятости населения запрашивает соответствующие документы в порядке межведомственного информационного взаимодействия.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8" w:name="P84"/>
      <w:bookmarkEnd w:id="8"/>
      <w:r>
        <w:t xml:space="preserve">9. Центр занятости населения в течение 3 рабочих дней со дня </w:t>
      </w:r>
      <w:proofErr w:type="gramStart"/>
      <w:r>
        <w:t>поступления</w:t>
      </w:r>
      <w:proofErr w:type="gramEnd"/>
      <w:r>
        <w:t xml:space="preserve"> указанных в </w:t>
      </w:r>
      <w:hyperlink w:anchor="P73" w:history="1">
        <w:r>
          <w:rPr>
            <w:color w:val="0000FF"/>
          </w:rPr>
          <w:t>частях 6</w:t>
        </w:r>
      </w:hyperlink>
      <w:r>
        <w:t xml:space="preserve"> и </w:t>
      </w:r>
      <w:hyperlink w:anchor="P79" w:history="1">
        <w:r>
          <w:rPr>
            <w:color w:val="0000FF"/>
          </w:rPr>
          <w:t>7</w:t>
        </w:r>
      </w:hyperlink>
      <w:r>
        <w:t xml:space="preserve"> настоящего Порядка документов направляет их и копию договора об организации рабочих мест для трудоустройства незанятых родителей в Агентство.</w:t>
      </w:r>
    </w:p>
    <w:p w:rsidR="00E63EC4" w:rsidRDefault="00E63EC4">
      <w:pPr>
        <w:pStyle w:val="ConsPlusNormal"/>
        <w:jc w:val="both"/>
      </w:pPr>
      <w:r>
        <w:t xml:space="preserve">(часть 9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10. Агентство по итогам рассмотрения документов, направленных Центром занятости населения в соответствии с </w:t>
      </w:r>
      <w:hyperlink w:anchor="P84" w:history="1">
        <w:r>
          <w:rPr>
            <w:color w:val="0000FF"/>
          </w:rPr>
          <w:t>частью 9</w:t>
        </w:r>
      </w:hyperlink>
      <w:r>
        <w:t xml:space="preserve"> настоящего Порядка, в течение 5 рабочих дней со дня их поступления принимает решение о предоставлении субсидии либо об отказе в предоставлении субсидии, которое оформляется приказом Агентства.</w:t>
      </w:r>
    </w:p>
    <w:p w:rsidR="00E63EC4" w:rsidRDefault="00E63EC4">
      <w:pPr>
        <w:pStyle w:val="ConsPlusNormal"/>
        <w:jc w:val="both"/>
      </w:pPr>
      <w:r>
        <w:t xml:space="preserve">(часть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11. Решение о предоставлении субсидии либо об отказе в предоставлении субсидии принимается Агентством на основании рекомендаций комиссии, образованной приказом Агентства.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Порядок работы и состав комиссии утверждаются Агентством.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12. Основаниями отказа в предоставлении субсидии являются: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1) непредставление или представление не в полном объеме получателем субсидии указанных в </w:t>
      </w:r>
      <w:hyperlink w:anchor="P73" w:history="1">
        <w:r>
          <w:rPr>
            <w:color w:val="0000FF"/>
          </w:rPr>
          <w:t>части 6</w:t>
        </w:r>
      </w:hyperlink>
      <w:r>
        <w:t xml:space="preserve"> настоящего Порядка документов;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получателем субсидии документов, требованиям, установленным </w:t>
      </w:r>
      <w:hyperlink w:anchor="P73" w:history="1">
        <w:r>
          <w:rPr>
            <w:color w:val="0000FF"/>
          </w:rPr>
          <w:t>частью 6</w:t>
        </w:r>
      </w:hyperlink>
      <w:r>
        <w:t xml:space="preserve"> настоящего Порядка;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3) наличие в представленных получателем субсидии документах недостоверных сведений;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4) несоответствие получателя субсидий категории получателей субсидии и условиям предоставления субсидий, установленным </w:t>
      </w:r>
      <w:hyperlink w:anchor="P5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3" w:history="1">
        <w:r>
          <w:rPr>
            <w:color w:val="0000FF"/>
          </w:rPr>
          <w:t>5</w:t>
        </w:r>
      </w:hyperlink>
      <w:r>
        <w:t xml:space="preserve"> настоящего Порядка.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13. Центр занятости населения в течение 5 рабочих дней со дня принятия Агентством решения о предоставлении субсидии либо об отказе в предоставлении субсидии направляет получателю субсидии уведомление о принятом решении.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14. В случае принятия решения о предоставлении субсидии Центр занятости населения одновременно с уведомлением получателя субсидии о принятом решении обеспечивает </w:t>
      </w:r>
      <w:r>
        <w:lastRenderedPageBreak/>
        <w:t>заключение между Агентством и получателем субсидии договора о предоставлении субсидии в соответствии с типовой формой, утвержденной Министерством финансов Камчатского края.</w:t>
      </w:r>
    </w:p>
    <w:p w:rsidR="00E63EC4" w:rsidRDefault="00E63EC4">
      <w:pPr>
        <w:pStyle w:val="ConsPlusNormal"/>
        <w:jc w:val="both"/>
      </w:pPr>
      <w:r>
        <w:t xml:space="preserve">(часть 14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15. Получатель субсидии в течение 3 рабочих дней со дня получения документов, указанных в </w:t>
      </w:r>
      <w:hyperlink w:anchor="P96" w:history="1">
        <w:r>
          <w:rPr>
            <w:color w:val="0000FF"/>
          </w:rPr>
          <w:t>части 14</w:t>
        </w:r>
      </w:hyperlink>
      <w:r>
        <w:t xml:space="preserve"> настоящего Порядка, направляет в Центр </w:t>
      </w:r>
      <w:proofErr w:type="gramStart"/>
      <w:r>
        <w:t>занятости населения</w:t>
      </w:r>
      <w:proofErr w:type="gramEnd"/>
      <w:r>
        <w:t xml:space="preserve"> подписанные со своей стороны два экземпляра договора о предоставлении субсидии.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Центр занятости населения в течение 1 рабочего дня со дня получения двух экземпляров договора о предоставлении субсидии направляет их в Агентство.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Руководитель Агентства в течение 3 рабочих дней со дня получения двух экземпляров договора о предоставлении субсидии подписывает их.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16. Размер субсидии, предоставляемой получателям субсидий, рассчитывается по формуле:</w:t>
      </w: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jc w:val="center"/>
      </w:pPr>
      <w:r w:rsidRPr="00AA1622">
        <w:rPr>
          <w:position w:val="-9"/>
        </w:rPr>
        <w:pict>
          <v:shape id="_x0000_i1025" style="width:66.75pt;height:21pt" coordsize="" o:spt="100" adj="0,,0" path="" filled="f" stroked="f">
            <v:stroke joinstyle="miter"/>
            <v:imagedata r:id="rId25" o:title="base_23848_155699_32768"/>
            <v:formulas/>
            <v:path o:connecttype="segments"/>
          </v:shape>
        </w:pict>
      </w:r>
      <w:r>
        <w:t>, где:</w:t>
      </w: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  <w:r w:rsidRPr="00AA1622">
        <w:rPr>
          <w:position w:val="-8"/>
        </w:rPr>
        <w:pict>
          <v:shape id="_x0000_i1026" style="width:15.75pt;height:19.5pt" coordsize="" o:spt="100" adj="0,,0" path="" filled="f" stroked="f">
            <v:stroke joinstyle="miter"/>
            <v:imagedata r:id="rId26" o:title="base_23848_155699_32769"/>
            <v:formulas/>
            <v:path o:connecttype="segments"/>
          </v:shape>
        </w:pict>
      </w:r>
      <w:r>
        <w:t xml:space="preserve"> - размер субсидии;</w:t>
      </w:r>
    </w:p>
    <w:p w:rsidR="00E63EC4" w:rsidRDefault="00E63EC4">
      <w:pPr>
        <w:pStyle w:val="ConsPlusNormal"/>
        <w:spacing w:before="220"/>
        <w:ind w:firstLine="540"/>
        <w:jc w:val="both"/>
      </w:pPr>
      <w:r w:rsidRPr="00AA1622">
        <w:rPr>
          <w:position w:val="-8"/>
        </w:rPr>
        <w:pict>
          <v:shape id="_x0000_i1027" style="width:15.75pt;height:18.75pt" coordsize="" o:spt="100" adj="0,,0" path="" filled="f" stroked="f">
            <v:stroke joinstyle="miter"/>
            <v:imagedata r:id="rId27" o:title="base_23848_155699_32770"/>
            <v:formulas/>
            <v:path o:connecttype="segments"/>
          </v:shape>
        </w:pict>
      </w:r>
      <w:r>
        <w:t xml:space="preserve"> - затраты на приобретение, монтаж и установку оборудования для создания (оборудования) одного рабочего места (в том числе надомного) для трудоустройства незанятого родителя в размере не более 40 000,00 рублей;</w:t>
      </w:r>
    </w:p>
    <w:p w:rsidR="00E63EC4" w:rsidRDefault="00E63EC4">
      <w:pPr>
        <w:pStyle w:val="ConsPlusNormal"/>
        <w:spacing w:before="220"/>
        <w:ind w:firstLine="540"/>
        <w:jc w:val="both"/>
      </w:pPr>
      <w:r w:rsidRPr="00AA1622">
        <w:rPr>
          <w:position w:val="-9"/>
        </w:rPr>
        <w:pict>
          <v:shape id="_x0000_i1028" style="width:17.25pt;height:21pt" coordsize="" o:spt="100" adj="0,,0" path="" filled="f" stroked="f">
            <v:stroke joinstyle="miter"/>
            <v:imagedata r:id="rId28" o:title="base_23848_155699_32771"/>
            <v:formulas/>
            <v:path o:connecttype="segments"/>
          </v:shape>
        </w:pict>
      </w:r>
      <w:r>
        <w:t xml:space="preserve"> - численность незанятых родителей, трудоустроенных у получателя субсидии на созданные (оборудованные) рабочие места (в том числе надомные).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17. При предоставлении субсидии обязательным условием ее предоставления, включаемым в договор о предоставлении субсидии и в договоры (соглашения), заключенные в целях исполнения обязательств по договору о предоставлении субсидии, является согласие соответственно получателя субсидии и лиц, являющихся поставщиками (подрядчиками, исполнителями) по договорам (соглашениям), заключенным в целях исполнения обязательств по договору о предоставлении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Агентством и органами государственного финансового контроля проверок соблюдения ими условий, целей и порядка предоставления субсидий.</w:t>
      </w:r>
    </w:p>
    <w:p w:rsidR="00E63EC4" w:rsidRDefault="00E63EC4">
      <w:pPr>
        <w:pStyle w:val="ConsPlusNormal"/>
        <w:jc w:val="both"/>
      </w:pPr>
      <w:r>
        <w:t xml:space="preserve">(часть 17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18. Перечисление субсидии осуществляется Агентством на расчетный счет получателя субсидии, реквизиты которого указаны в договоре о предоставлении субсидии, при соблюдении получателем субсидии условий, предусмотренных настоящим Порядком, в течение 10 рабочих дней после принятия Агентством решения о предоставлении субсидии.</w:t>
      </w:r>
    </w:p>
    <w:p w:rsidR="00E63EC4" w:rsidRDefault="00E63EC4">
      <w:pPr>
        <w:pStyle w:val="ConsPlusNormal"/>
        <w:jc w:val="both"/>
      </w:pPr>
      <w:r>
        <w:t xml:space="preserve">(часть 18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19. Показателями результативности предоставления субсидии являются: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1) создание (оборудование) рабочего места для трудоустройства незанятых родителей;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2) трудоустройство незанятых родителей на созданном (оборудованном) для него рабочем месте;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3) использование получателем субсидии созданного рабочего места для обеспечения </w:t>
      </w:r>
      <w:r>
        <w:lastRenderedPageBreak/>
        <w:t>занятости незанятых родителей сроком не менее 12 месяцев со дня заключения договора о предоставлении субсидии.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20. Получатель субсидии ежеквартально не позднее 25 числа месяца, следующего за отчетным, представляет в Центр занятости населения отчет о достижении показателей результативности предоставления субсидии и об использовании субсидии, по форме, установленной договором о предоставлении субсидии, в течение 1 года со дня заключения договора о предоставлении субсидии.</w:t>
      </w:r>
    </w:p>
    <w:p w:rsidR="00E63EC4" w:rsidRDefault="00E63EC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12.09.2017 N 371-П)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Центр занятости населения представляет в Агентство отчет получателя субсидии о достижении показателей результативности предоставления субсидии в течение 3 рабочих дней со дня его получения.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21. Агентство и органы государственного финансового контроля осуществляют обязательную проверку соблюдения получателями субсидий условий, целей и порядка предоставления субсидий.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22. В случае расторжения трудового договора, заключенного между получателем субсидии и работником из числа незанятых родителей, работающим на созданном (оборудованном) рабочем месте, получатель субсидии в течение 3 рабочих дней со дня увольнения работника из числа незанятых родителей сообщает об этом в Центр занятости населения по месту нахождения получателя субсидии в письменной форме и подает информацию о наличии вакантных рабочих мест (должностей) по форме "Сведения о потребности в работниках, наличии свободных рабочих мест (вакантных должностей)" согласно </w:t>
      </w:r>
      <w:hyperlink r:id="rId32" w:history="1">
        <w:r>
          <w:rPr>
            <w:color w:val="0000FF"/>
          </w:rPr>
          <w:t>приложению N 4</w:t>
        </w:r>
      </w:hyperlink>
      <w:r>
        <w:t xml:space="preserve"> к Административному регламенту предоставления государственной услуги по содействию гражданам в поиске подходящей работы, а работодателям в подборе необходимых работников, утвержденному Приказом Агентства по занятости населения и миграционной политике Камчатского края от 19.07.2012 N 129, для направления незанятых родителей для работы на созданном (оборудованном) рабочем месте, в том числе надомном.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23. В случае, предусмотренном </w:t>
      </w:r>
      <w:hyperlink w:anchor="P120" w:history="1">
        <w:r>
          <w:rPr>
            <w:color w:val="0000FF"/>
          </w:rPr>
          <w:t>частью 22</w:t>
        </w:r>
      </w:hyperlink>
      <w:r>
        <w:t xml:space="preserve"> настоящего Порядка, получатель субсидии в течение 12 месяцев с даты заключения договора о предоставлении субсидии обязан сохранить оборудованное (оснащенное) рабочее место для трудоустройства незанятых родителей.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24. При дополнительной необходимости проведения у получателя субсидии мероприятий по содействию трудоустройству незанятых родителей до истечения срока действия договора о предоставлении субсидии и при отсутствии нарушений, указанных в </w:t>
      </w:r>
      <w:hyperlink w:anchor="P123" w:history="1">
        <w:r>
          <w:rPr>
            <w:color w:val="0000FF"/>
          </w:rPr>
          <w:t>части 25</w:t>
        </w:r>
      </w:hyperlink>
      <w:r>
        <w:t xml:space="preserve"> настоящего Порядка, получатель субсидии вправе подать заявку о предоставлении субсидии в соответствии с настоящим Порядком.</w:t>
      </w:r>
    </w:p>
    <w:p w:rsidR="00E63EC4" w:rsidRDefault="00E63EC4">
      <w:pPr>
        <w:pStyle w:val="ConsPlusNormal"/>
        <w:spacing w:before="220"/>
        <w:ind w:firstLine="540"/>
        <w:jc w:val="both"/>
      </w:pPr>
      <w:bookmarkStart w:id="11" w:name="P123"/>
      <w:bookmarkEnd w:id="11"/>
      <w:r>
        <w:t xml:space="preserve">25. Субсидия подлежит возврату на лицевой счет Агентства в случае нарушения получателем субсидии условий предоставления субсидии, установленных настоящим Порядком и договором о предоставлении субсидии,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субсидии.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Получатель субсидии в течение 30 календарных дней со дня получения письменного уведомления о возврате субсидии обязан возвратить субсидию в краевой бюджет на лицевой счет Агентства.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>Агентство направляет получателю субсидий уведомление о возврате субсидии в течение 5 рабочих дней со дня выявления нарушений.</w:t>
      </w:r>
    </w:p>
    <w:p w:rsidR="00E63EC4" w:rsidRDefault="00E63EC4">
      <w:pPr>
        <w:pStyle w:val="ConsPlusNormal"/>
        <w:spacing w:before="220"/>
        <w:ind w:firstLine="540"/>
        <w:jc w:val="both"/>
      </w:pPr>
      <w:r>
        <w:t xml:space="preserve">26. Утратила силу.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12.09.2017 N 371-П.</w:t>
      </w: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ind w:firstLine="540"/>
        <w:jc w:val="both"/>
      </w:pPr>
    </w:p>
    <w:p w:rsidR="00E63EC4" w:rsidRDefault="00E63E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D9D" w:rsidRDefault="00D67D9D">
      <w:bookmarkStart w:id="12" w:name="_GoBack"/>
      <w:bookmarkEnd w:id="12"/>
    </w:p>
    <w:sectPr w:rsidR="00D67D9D" w:rsidSect="00E9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C4"/>
    <w:rsid w:val="00D67D9D"/>
    <w:rsid w:val="00E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F58A2-9BD6-4FB6-8EFC-FE0A9DDD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3E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3E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8A7BC190ADAE7B15FAE9C4718EB82C5F7CCA32A1402428CD19E2FE7B62D36B2325718FEED64A36026F98A96C65A93B0D5092D359C73D7694D839CDg3O7F" TargetMode="External"/><Relationship Id="rId18" Type="http://schemas.openxmlformats.org/officeDocument/2006/relationships/hyperlink" Target="consultantplus://offline/ref=AC8A7BC190ADAE7B15FAE9C4718EB82C5F7CCA32A1402229CE16E2FE7B62D36B2325718FEED64A36026F98A96265A93B0D5092D359C73D7694D839CDg3O7F" TargetMode="External"/><Relationship Id="rId26" Type="http://schemas.openxmlformats.org/officeDocument/2006/relationships/image" Target="media/image2.wmf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8A7BC190ADAE7B15FAE9C4718EB82C5F7CCA32A1402229CE16E2FE7B62D36B2325718FEED64A36026F98A86765A93B0D5092D359C73D7694D839CDg3O7F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8A7BC190ADAE7B15FAE9C4718EB82C5F7CCA32A1402428CD19E2FE7B62D36B2325718FEED64A36026F98A96165A93B0D5092D359C73D7694D839CDg3O7F" TargetMode="External"/><Relationship Id="rId12" Type="http://schemas.openxmlformats.org/officeDocument/2006/relationships/hyperlink" Target="consultantplus://offline/ref=AC8A7BC190ADAE7B15FAF7C967E2E4285A769539A6472C799144E4A92432D53E71652FD6AD93593705719AA965g6O7F" TargetMode="External"/><Relationship Id="rId17" Type="http://schemas.openxmlformats.org/officeDocument/2006/relationships/hyperlink" Target="consultantplus://offline/ref=AC8A7BC190ADAE7B15FAE9C4718EB82C5F7CCA32A1402229CE16E2FE7B62D36B2325718FEED64A36026F98A96265A93B0D5092D359C73D7694D839CDg3O7F" TargetMode="External"/><Relationship Id="rId25" Type="http://schemas.openxmlformats.org/officeDocument/2006/relationships/image" Target="media/image1.wmf"/><Relationship Id="rId33" Type="http://schemas.openxmlformats.org/officeDocument/2006/relationships/hyperlink" Target="consultantplus://offline/ref=AC8A7BC190ADAE7B15FAE9C4718EB82C5F7CCA32A1402229CE16E2FE7B62D36B2325718FEED64A36026F98AB6065A93B0D5092D359C73D7694D839CDg3O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8A7BC190ADAE7B15FAE9C4718EB82C5F7CCA32A1432F2BC511E2FE7B62D36B2325718FEED64A3603669EAB6665A93B0D5092D359C73D7694D839CDg3O7F" TargetMode="External"/><Relationship Id="rId20" Type="http://schemas.openxmlformats.org/officeDocument/2006/relationships/hyperlink" Target="consultantplus://offline/ref=AC8A7BC190ADAE7B15FAE9C4718EB82C5F7CCA32A1402229CE16E2FE7B62D36B2325718FEED64A36026F98A86565A93B0D5092D359C73D7694D839CDg3O7F" TargetMode="External"/><Relationship Id="rId29" Type="http://schemas.openxmlformats.org/officeDocument/2006/relationships/hyperlink" Target="consultantplus://offline/ref=AC8A7BC190ADAE7B15FAE9C4718EB82C5F7CCA32A1402229CE16E2FE7B62D36B2325718FEED64A36026F98A86D65A93B0D5092D359C73D7694D839CDg3O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A7BC190ADAE7B15FAE9C4718EB82C5F7CCA32A141202ECA17E2FE7B62D36B2325718FEED64A36026F98A96165A93B0D5092D359C73D7694D839CDg3O7F" TargetMode="External"/><Relationship Id="rId11" Type="http://schemas.openxmlformats.org/officeDocument/2006/relationships/hyperlink" Target="consultantplus://offline/ref=AC8A7BC190ADAE7B15FAF7C967E2E4285A75923CA7422C799144E4A92432D53E636577D9AA974C63532BCDA4646FE36A4E1B9DD359gDO0F" TargetMode="External"/><Relationship Id="rId24" Type="http://schemas.openxmlformats.org/officeDocument/2006/relationships/hyperlink" Target="consultantplus://offline/ref=AC8A7BC190ADAE7B15FAE9C4718EB82C5F7CCA32A1402229CE16E2FE7B62D36B2325718FEED64A36026F98A86365A93B0D5092D359C73D7694D839CDg3O7F" TargetMode="External"/><Relationship Id="rId32" Type="http://schemas.openxmlformats.org/officeDocument/2006/relationships/hyperlink" Target="consultantplus://offline/ref=AC8A7BC190ADAE7B15FAE9C4718EB82C5F7CCA32A143212FC818E2FE7B62D36B2325718FEED64A36026F9CA06165A93B0D5092D359C73D7694D839CDg3O7F" TargetMode="External"/><Relationship Id="rId5" Type="http://schemas.openxmlformats.org/officeDocument/2006/relationships/hyperlink" Target="consultantplus://offline/ref=AC8A7BC190ADAE7B15FAE9C4718EB82C5F7CCA32A1462229CA14E2FE7B62D36B2325718FEED64A36026F98A96165A93B0D5092D359C73D7694D839CDg3O7F" TargetMode="External"/><Relationship Id="rId15" Type="http://schemas.openxmlformats.org/officeDocument/2006/relationships/hyperlink" Target="consultantplus://offline/ref=AC8A7BC190ADAE7B15FAE9C4718EB82C5F7CCA32A1402229CE16E2FE7B62D36B2325718FEED64A36026F98A96165A93B0D5092D359C73D7694D839CDg3O7F" TargetMode="External"/><Relationship Id="rId23" Type="http://schemas.openxmlformats.org/officeDocument/2006/relationships/hyperlink" Target="consultantplus://offline/ref=AC8A7BC190ADAE7B15FAE9C4718EB82C5F7CCA32A1402229CE16E2FE7B62D36B2325718FEED64A36026F98A86065A93B0D5092D359C73D7694D839CDg3O7F" TargetMode="External"/><Relationship Id="rId28" Type="http://schemas.openxmlformats.org/officeDocument/2006/relationships/image" Target="media/image4.wmf"/><Relationship Id="rId10" Type="http://schemas.openxmlformats.org/officeDocument/2006/relationships/hyperlink" Target="consultantplus://offline/ref=AC8A7BC190ADAE7B15FAF7C967E2E4285A75923CA7422C799144E4A92432D53E636577DAAD91443E0764CCF8203BF06A481B9FD446DB3D70g8O3F" TargetMode="External"/><Relationship Id="rId19" Type="http://schemas.openxmlformats.org/officeDocument/2006/relationships/hyperlink" Target="consultantplus://offline/ref=AC8A7BC190ADAE7B15FAE9C4718EB82C5F7CCA32A1402229CE16E2FE7B62D36B2325718FEED64A36026F98A96D65A93B0D5092D359C73D7694D839CDg3O7F" TargetMode="External"/><Relationship Id="rId31" Type="http://schemas.openxmlformats.org/officeDocument/2006/relationships/hyperlink" Target="consultantplus://offline/ref=AC8A7BC190ADAE7B15FAE9C4718EB82C5F7CCA32A1402229CE16E2FE7B62D36B2325718FEED64A36026F98AB6765A93B0D5092D359C73D7694D839CDg3O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8A7BC190ADAE7B15FAF7C967E2E4285A75923CA7422C799144E4A92432D53E636577D3A49B4C63532BCDA4646FE36A4E1B9DD359gDO0F" TargetMode="External"/><Relationship Id="rId14" Type="http://schemas.openxmlformats.org/officeDocument/2006/relationships/hyperlink" Target="consultantplus://offline/ref=AC8A7BC190ADAE7B15FAE9C4718EB82C5F7CCA32A1402428CD19E2FE7B62D36B2325718FEED64A36026F98A96D65A93B0D5092D359C73D7694D839CDg3O7F" TargetMode="External"/><Relationship Id="rId22" Type="http://schemas.openxmlformats.org/officeDocument/2006/relationships/hyperlink" Target="consultantplus://offline/ref=AC8A7BC190ADAE7B15FAE9C4718EB82C5F7CCA32A1402229CE16E2FE7B62D36B2325718FEED64A36026F98A86065A93B0D5092D359C73D7694D839CDg3O7F" TargetMode="External"/><Relationship Id="rId27" Type="http://schemas.openxmlformats.org/officeDocument/2006/relationships/image" Target="media/image3.wmf"/><Relationship Id="rId30" Type="http://schemas.openxmlformats.org/officeDocument/2006/relationships/hyperlink" Target="consultantplus://offline/ref=AC8A7BC190ADAE7B15FAE9C4718EB82C5F7CCA32A1402229CE16E2FE7B62D36B2325718FEED64A36026F98AB6565A93B0D5092D359C73D7694D839CDg3O7F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C8A7BC190ADAE7B15FAE9C4718EB82C5F7CCA32A1402229CE16E2FE7B62D36B2325718FEED64A36026F98A96165A93B0D5092D359C73D7694D839CDg3O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3251</Words>
  <Characters>18537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Миханошина Елена Анатольевна</dc:creator>
  <cp:keywords/>
  <dc:description/>
  <cp:lastModifiedBy>Миханошина Елена Анатольевна</cp:lastModifiedBy>
  <cp:revision>1</cp:revision>
  <dcterms:created xsi:type="dcterms:W3CDTF">2019-07-01T05:14:00Z</dcterms:created>
  <dcterms:modified xsi:type="dcterms:W3CDTF">2019-07-01T05:15:00Z</dcterms:modified>
</cp:coreProperties>
</file>