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CA6AC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A6ACB" w:rsidRDefault="00CA6ACB">
            <w:pPr>
              <w:pStyle w:val="ConsPlusNormal"/>
            </w:pPr>
            <w:bookmarkStart w:id="0" w:name="_GoBack"/>
            <w:bookmarkEnd w:id="0"/>
            <w:r>
              <w:t>11 июня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A6ACB" w:rsidRDefault="00CA6ACB">
            <w:pPr>
              <w:pStyle w:val="ConsPlusNormal"/>
              <w:jc w:val="right"/>
            </w:pPr>
            <w:r>
              <w:t>N 284</w:t>
            </w:r>
          </w:p>
        </w:tc>
      </w:tr>
    </w:tbl>
    <w:p w:rsidR="00CA6ACB" w:rsidRDefault="00CA6A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6ACB" w:rsidRDefault="00CA6ACB">
      <w:pPr>
        <w:pStyle w:val="ConsPlusNormal"/>
        <w:ind w:firstLine="540"/>
        <w:jc w:val="both"/>
      </w:pPr>
    </w:p>
    <w:p w:rsidR="00CA6ACB" w:rsidRDefault="00CA6ACB">
      <w:pPr>
        <w:pStyle w:val="ConsPlusTitle"/>
        <w:jc w:val="center"/>
      </w:pPr>
      <w:r>
        <w:t>КАМЧАТСКИЙ КРАЙ</w:t>
      </w:r>
    </w:p>
    <w:p w:rsidR="00CA6ACB" w:rsidRDefault="00CA6ACB">
      <w:pPr>
        <w:pStyle w:val="ConsPlusTitle"/>
        <w:jc w:val="center"/>
      </w:pPr>
    </w:p>
    <w:p w:rsidR="00CA6ACB" w:rsidRDefault="00CA6ACB">
      <w:pPr>
        <w:pStyle w:val="ConsPlusTitle"/>
        <w:jc w:val="center"/>
      </w:pPr>
      <w:r>
        <w:t>ЗАКОН</w:t>
      </w:r>
    </w:p>
    <w:p w:rsidR="00CA6ACB" w:rsidRDefault="00CA6ACB">
      <w:pPr>
        <w:pStyle w:val="ConsPlusTitle"/>
        <w:jc w:val="center"/>
      </w:pPr>
    </w:p>
    <w:p w:rsidR="00CA6ACB" w:rsidRDefault="00CA6ACB">
      <w:pPr>
        <w:pStyle w:val="ConsPlusTitle"/>
        <w:jc w:val="center"/>
      </w:pPr>
      <w:r>
        <w:t>О КВОТИРОВАНИИ В КАМЧАТСКОМ КРАЕ</w:t>
      </w:r>
    </w:p>
    <w:p w:rsidR="00CA6ACB" w:rsidRDefault="00CA6ACB">
      <w:pPr>
        <w:pStyle w:val="ConsPlusTitle"/>
        <w:jc w:val="center"/>
      </w:pPr>
      <w:r>
        <w:t>РАБОЧИХ МЕСТ ДЛЯ ОТДЕЛЬНЫХ КАТЕГОРИЙ ГРАЖДАН,</w:t>
      </w:r>
    </w:p>
    <w:p w:rsidR="00CA6ACB" w:rsidRDefault="00CA6ACB">
      <w:pPr>
        <w:pStyle w:val="ConsPlusTitle"/>
        <w:jc w:val="center"/>
      </w:pPr>
      <w:r>
        <w:t>ИСПЫТЫВАЮЩИХ ТРУДНОСТИ В ПОИСКЕ РАБОТЫ</w:t>
      </w:r>
    </w:p>
    <w:p w:rsidR="00CA6ACB" w:rsidRDefault="00CA6ACB">
      <w:pPr>
        <w:pStyle w:val="ConsPlusNormal"/>
        <w:ind w:firstLine="540"/>
        <w:jc w:val="both"/>
      </w:pPr>
    </w:p>
    <w:p w:rsidR="00CA6ACB" w:rsidRDefault="00CA6ACB">
      <w:pPr>
        <w:pStyle w:val="ConsPlusNormal"/>
        <w:jc w:val="right"/>
      </w:pPr>
      <w:r>
        <w:t>Принят Постановлением</w:t>
      </w:r>
    </w:p>
    <w:p w:rsidR="00CA6ACB" w:rsidRDefault="00CA6ACB">
      <w:pPr>
        <w:pStyle w:val="ConsPlusNormal"/>
        <w:jc w:val="right"/>
      </w:pPr>
      <w:r>
        <w:t>Законодательного Собрания</w:t>
      </w:r>
    </w:p>
    <w:p w:rsidR="00CA6ACB" w:rsidRDefault="00CA6ACB">
      <w:pPr>
        <w:pStyle w:val="ConsPlusNormal"/>
        <w:jc w:val="right"/>
      </w:pPr>
      <w:r>
        <w:t>Камчатского края</w:t>
      </w:r>
    </w:p>
    <w:p w:rsidR="00CA6ACB" w:rsidRDefault="00CA6ACB">
      <w:pPr>
        <w:pStyle w:val="ConsPlusNormal"/>
        <w:jc w:val="right"/>
      </w:pPr>
      <w:r>
        <w:t>25 мая 2009 года N 537</w:t>
      </w:r>
    </w:p>
    <w:p w:rsidR="00CA6ACB" w:rsidRDefault="00CA6AC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A6A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6ACB" w:rsidRDefault="00CA6A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6ACB" w:rsidRDefault="00CA6AC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Камчатского края от 14.11.2011 </w:t>
            </w:r>
            <w:hyperlink r:id="rId4" w:history="1">
              <w:r>
                <w:rPr>
                  <w:color w:val="0000FF"/>
                </w:rPr>
                <w:t>N 699</w:t>
              </w:r>
            </w:hyperlink>
            <w:r>
              <w:rPr>
                <w:color w:val="392C69"/>
              </w:rPr>
              <w:t>,</w:t>
            </w:r>
          </w:p>
          <w:p w:rsidR="00CA6ACB" w:rsidRDefault="00CA6A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05.07.2013 </w:t>
            </w:r>
            <w:hyperlink r:id="rId5" w:history="1">
              <w:r>
                <w:rPr>
                  <w:color w:val="0000FF"/>
                </w:rPr>
                <w:t>N 288</w:t>
              </w:r>
            </w:hyperlink>
            <w:r>
              <w:rPr>
                <w:color w:val="392C69"/>
              </w:rPr>
              <w:t xml:space="preserve">, от 01.10.2013 </w:t>
            </w:r>
            <w:hyperlink r:id="rId6" w:history="1">
              <w:r>
                <w:rPr>
                  <w:color w:val="0000FF"/>
                </w:rPr>
                <w:t>N 308</w:t>
              </w:r>
            </w:hyperlink>
            <w:r>
              <w:rPr>
                <w:color w:val="392C69"/>
              </w:rPr>
              <w:t>,</w:t>
            </w:r>
          </w:p>
          <w:p w:rsidR="00CA6ACB" w:rsidRDefault="00CA6A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01.04.2014 </w:t>
            </w:r>
            <w:hyperlink r:id="rId7" w:history="1">
              <w:r>
                <w:rPr>
                  <w:color w:val="0000FF"/>
                </w:rPr>
                <w:t>N 410</w:t>
              </w:r>
            </w:hyperlink>
            <w:r>
              <w:rPr>
                <w:color w:val="392C69"/>
              </w:rPr>
              <w:t xml:space="preserve">, </w:t>
            </w:r>
            <w:hyperlink r:id="rId8" w:history="1">
              <w:r>
                <w:rPr>
                  <w:color w:val="0000FF"/>
                </w:rPr>
                <w:t>N 425</w:t>
              </w:r>
            </w:hyperlink>
            <w:r>
              <w:rPr>
                <w:color w:val="392C69"/>
              </w:rPr>
              <w:t xml:space="preserve">, от 28.12.2015 </w:t>
            </w:r>
            <w:hyperlink r:id="rId9" w:history="1">
              <w:r>
                <w:rPr>
                  <w:color w:val="0000FF"/>
                </w:rPr>
                <w:t>N 739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A6ACB" w:rsidRDefault="00CA6ACB">
      <w:pPr>
        <w:pStyle w:val="ConsPlusNormal"/>
        <w:ind w:firstLine="540"/>
        <w:jc w:val="both"/>
      </w:pPr>
    </w:p>
    <w:p w:rsidR="00CA6ACB" w:rsidRDefault="00CA6ACB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CA6ACB" w:rsidRDefault="00CA6ACB">
      <w:pPr>
        <w:pStyle w:val="ConsPlusNormal"/>
        <w:ind w:firstLine="540"/>
        <w:jc w:val="both"/>
      </w:pPr>
    </w:p>
    <w:p w:rsidR="00CA6ACB" w:rsidRDefault="00CA6ACB">
      <w:pPr>
        <w:pStyle w:val="ConsPlusNormal"/>
        <w:ind w:firstLine="540"/>
        <w:jc w:val="both"/>
      </w:pPr>
      <w:r>
        <w:t>Настоящий Закон регулирует правоотношения, связанные с квотированием рабочих мест в Камчатском крае для обеспечения дополнительных гарантий отдельным категориям граждан, испытывающих трудности в поиске работы, реализации ими права на труд и социальную защиту от безработицы.</w:t>
      </w:r>
    </w:p>
    <w:p w:rsidR="00CA6ACB" w:rsidRDefault="00CA6ACB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Камчатского края от 05.07.2013 N 288)</w:t>
      </w:r>
    </w:p>
    <w:p w:rsidR="00CA6ACB" w:rsidRDefault="00CA6ACB">
      <w:pPr>
        <w:pStyle w:val="ConsPlusNormal"/>
        <w:ind w:firstLine="540"/>
        <w:jc w:val="both"/>
      </w:pPr>
    </w:p>
    <w:p w:rsidR="00CA6ACB" w:rsidRDefault="00CA6ACB">
      <w:pPr>
        <w:pStyle w:val="ConsPlusTitle"/>
        <w:ind w:firstLine="540"/>
        <w:jc w:val="both"/>
        <w:outlineLvl w:val="0"/>
      </w:pPr>
      <w:r>
        <w:t>Статья 2. Правовая основа настоящего Закона</w:t>
      </w:r>
    </w:p>
    <w:p w:rsidR="00CA6ACB" w:rsidRDefault="00CA6ACB">
      <w:pPr>
        <w:pStyle w:val="ConsPlusNormal"/>
        <w:ind w:firstLine="540"/>
        <w:jc w:val="both"/>
      </w:pPr>
    </w:p>
    <w:p w:rsidR="00CA6ACB" w:rsidRDefault="00CA6ACB">
      <w:pPr>
        <w:pStyle w:val="ConsPlusNormal"/>
        <w:ind w:firstLine="540"/>
        <w:jc w:val="both"/>
      </w:pPr>
      <w:r>
        <w:t xml:space="preserve">Правовой основой настоящего Закона являются </w:t>
      </w:r>
      <w:hyperlink r:id="rId11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24.11.1995 N 181-ФЗ "О социальной защите инвалидов в Российской Федерации",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24.07.1998 N 124-ФЗ "Об основных гарантиях прав ребенка в Российской Федерации",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другие федеральные законы и иные нормативные правовые акты Российской Федерации, </w:t>
      </w:r>
      <w:hyperlink r:id="rId15" w:history="1">
        <w:r>
          <w:rPr>
            <w:color w:val="0000FF"/>
          </w:rPr>
          <w:t>Устав</w:t>
        </w:r>
      </w:hyperlink>
      <w:r>
        <w:t xml:space="preserve"> Камчатского края и законы Камчатского края.</w:t>
      </w:r>
    </w:p>
    <w:p w:rsidR="00CA6ACB" w:rsidRDefault="00CA6ACB">
      <w:pPr>
        <w:pStyle w:val="ConsPlusNormal"/>
        <w:ind w:firstLine="540"/>
        <w:jc w:val="both"/>
      </w:pPr>
    </w:p>
    <w:p w:rsidR="00CA6ACB" w:rsidRDefault="00CA6ACB">
      <w:pPr>
        <w:pStyle w:val="ConsPlusTitle"/>
        <w:ind w:firstLine="540"/>
        <w:jc w:val="both"/>
        <w:outlineLvl w:val="0"/>
      </w:pPr>
      <w:r>
        <w:t>Статья 3. Основные понятия</w:t>
      </w:r>
    </w:p>
    <w:p w:rsidR="00CA6ACB" w:rsidRDefault="00CA6ACB">
      <w:pPr>
        <w:pStyle w:val="ConsPlusNormal"/>
        <w:ind w:firstLine="540"/>
        <w:jc w:val="both"/>
      </w:pPr>
    </w:p>
    <w:p w:rsidR="00CA6ACB" w:rsidRDefault="00CA6ACB">
      <w:pPr>
        <w:pStyle w:val="ConsPlusNormal"/>
        <w:ind w:firstLine="540"/>
        <w:jc w:val="both"/>
      </w:pPr>
      <w:r>
        <w:t>В настоящем Законе используются следующие основные понятия:</w:t>
      </w:r>
    </w:p>
    <w:p w:rsidR="00CA6ACB" w:rsidRDefault="00CA6ACB">
      <w:pPr>
        <w:pStyle w:val="ConsPlusNormal"/>
        <w:spacing w:before="220"/>
        <w:ind w:firstLine="540"/>
        <w:jc w:val="both"/>
      </w:pPr>
      <w:r>
        <w:t>1) квота - минимальное количество рабочих мест для трудоустройства отдельных категорий граждан, испытывающих трудности в поиске работы, в процентах к среднесписочной численности работников.</w:t>
      </w:r>
    </w:p>
    <w:p w:rsidR="00CA6ACB" w:rsidRDefault="00CA6ACB">
      <w:pPr>
        <w:pStyle w:val="ConsPlusNormal"/>
        <w:spacing w:before="220"/>
        <w:ind w:firstLine="540"/>
        <w:jc w:val="both"/>
      </w:pPr>
      <w:r>
        <w:t>2) квотирование рабочих мест - выделение (резервирование) и (или) создание рабочих мест для трудоустройства отдельных категорий граждан, испытывающих трудности в поиске работы;</w:t>
      </w:r>
    </w:p>
    <w:p w:rsidR="00CA6ACB" w:rsidRDefault="00CA6ACB">
      <w:pPr>
        <w:pStyle w:val="ConsPlusNormal"/>
        <w:spacing w:before="220"/>
        <w:ind w:firstLine="540"/>
        <w:jc w:val="both"/>
      </w:pPr>
      <w:r>
        <w:t xml:space="preserve">3) работодатель - физическое лицо либо юридическое лицо (организация), вступившее в трудовые отношения с работником. В случаях, предусмотренных федеральными законами, в качестве работодателя может выступать иной субъект, наделенный правом заключать трудовые </w:t>
      </w:r>
      <w:r>
        <w:lastRenderedPageBreak/>
        <w:t>договоры;</w:t>
      </w:r>
    </w:p>
    <w:p w:rsidR="00CA6ACB" w:rsidRDefault="00CA6ACB">
      <w:pPr>
        <w:pStyle w:val="ConsPlusNormal"/>
        <w:spacing w:before="220"/>
        <w:ind w:firstLine="540"/>
        <w:jc w:val="both"/>
      </w:pPr>
      <w:r>
        <w:t>4) работник - физическое лицо, вступившее в трудовые отношения с работодателем;</w:t>
      </w:r>
    </w:p>
    <w:p w:rsidR="00CA6ACB" w:rsidRDefault="00CA6ACB">
      <w:pPr>
        <w:pStyle w:val="ConsPlusNormal"/>
        <w:spacing w:before="220"/>
        <w:ind w:firstLine="540"/>
        <w:jc w:val="both"/>
      </w:pPr>
      <w:r>
        <w:t>5) отдельные категории граждан, испытывающих трудности в поиске работы - это граждане, имеющие особый социальный статус, в отношении которых проводится государственная политика, направленная на повышение их конкурентоспособности на рынке труда, путем разработки комплекса специальных мероприятий и мер государственной поддержки;</w:t>
      </w:r>
    </w:p>
    <w:p w:rsidR="00CA6ACB" w:rsidRDefault="00CA6ACB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Камчатского края от 05.07.2013 N 288)</w:t>
      </w:r>
    </w:p>
    <w:p w:rsidR="00CA6ACB" w:rsidRDefault="00CA6ACB">
      <w:pPr>
        <w:pStyle w:val="ConsPlusNormal"/>
        <w:spacing w:before="220"/>
        <w:ind w:firstLine="540"/>
        <w:jc w:val="both"/>
      </w:pPr>
      <w:r>
        <w:t>6) специальные рабочие места для трудоустройства инвалидов - рабочие места, требующие дополнительных мер по организации труда, включая адаптацию основного и вспомогательного оборудования, технического и организационного оснащения, дополнительного оснащения и обеспечения техническими приспособлениями с учетом индивидуальных возможностей инвалидов;</w:t>
      </w:r>
    </w:p>
    <w:p w:rsidR="00CA6ACB" w:rsidRDefault="00CA6ACB">
      <w:pPr>
        <w:pStyle w:val="ConsPlusNormal"/>
        <w:spacing w:before="220"/>
        <w:ind w:firstLine="540"/>
        <w:jc w:val="both"/>
      </w:pPr>
      <w:r>
        <w:t>7) центры занятости населения - краевые государственные учреждения, подведомственные исполнительному органу государственной власти Камчатского края, осуществляющему полномочия в области содействия занятости населения и переданное полномочие Российской Федерации в сфере занятости населения.</w:t>
      </w:r>
    </w:p>
    <w:p w:rsidR="00CA6ACB" w:rsidRDefault="00CA6ACB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Камчатского края от 05.07.2013 N 288)</w:t>
      </w:r>
    </w:p>
    <w:p w:rsidR="00CA6ACB" w:rsidRDefault="00CA6ACB">
      <w:pPr>
        <w:pStyle w:val="ConsPlusNormal"/>
        <w:ind w:firstLine="540"/>
        <w:jc w:val="both"/>
      </w:pPr>
    </w:p>
    <w:p w:rsidR="00CA6ACB" w:rsidRDefault="00CA6ACB">
      <w:pPr>
        <w:pStyle w:val="ConsPlusTitle"/>
        <w:ind w:firstLine="540"/>
        <w:jc w:val="both"/>
        <w:outlineLvl w:val="0"/>
      </w:pPr>
      <w:bookmarkStart w:id="1" w:name="P43"/>
      <w:bookmarkEnd w:id="1"/>
      <w:r>
        <w:t>Статья 4. Отдельные категории граждан, испытывающих трудности в поиске работы, для которых устанавливается квотирование рабочих мест</w:t>
      </w:r>
    </w:p>
    <w:p w:rsidR="00CA6ACB" w:rsidRDefault="00CA6ACB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Камчатского края от 05.07.2013 N 288)</w:t>
      </w:r>
    </w:p>
    <w:p w:rsidR="00CA6ACB" w:rsidRDefault="00CA6ACB">
      <w:pPr>
        <w:pStyle w:val="ConsPlusNormal"/>
        <w:ind w:firstLine="540"/>
        <w:jc w:val="both"/>
      </w:pPr>
    </w:p>
    <w:p w:rsidR="00CA6ACB" w:rsidRDefault="00CA6ACB">
      <w:pPr>
        <w:pStyle w:val="ConsPlusNormal"/>
        <w:ind w:firstLine="540"/>
        <w:jc w:val="both"/>
      </w:pPr>
      <w:r>
        <w:t>Квотирование рабочих мест устанавливается для следующих отдельных категорий граждан, испытывающих трудности в поиске работы:</w:t>
      </w:r>
    </w:p>
    <w:p w:rsidR="00CA6ACB" w:rsidRDefault="00CA6ACB">
      <w:pPr>
        <w:pStyle w:val="ConsPlusNormal"/>
        <w:spacing w:before="220"/>
        <w:ind w:firstLine="540"/>
        <w:jc w:val="both"/>
      </w:pPr>
      <w:bookmarkStart w:id="2" w:name="P47"/>
      <w:bookmarkEnd w:id="2"/>
      <w:r>
        <w:t xml:space="preserve">1) инвалидов, имеющих трудовые рекомендации в соответствии с индивидуальной программой реабилитации или </w:t>
      </w:r>
      <w:proofErr w:type="spellStart"/>
      <w:r>
        <w:t>абилитации</w:t>
      </w:r>
      <w:proofErr w:type="spellEnd"/>
      <w:r>
        <w:t>;</w:t>
      </w:r>
    </w:p>
    <w:p w:rsidR="00CA6ACB" w:rsidRDefault="00CA6ACB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Камчатского края от 28.12.2015 N 739)</w:t>
      </w:r>
    </w:p>
    <w:p w:rsidR="00CA6ACB" w:rsidRDefault="00CA6ACB">
      <w:pPr>
        <w:pStyle w:val="ConsPlusNormal"/>
        <w:spacing w:before="220"/>
        <w:ind w:firstLine="540"/>
        <w:jc w:val="both"/>
      </w:pPr>
      <w:bookmarkStart w:id="3" w:name="P49"/>
      <w:bookmarkEnd w:id="3"/>
      <w:r>
        <w:t>2) молодежи в возрасте от 14 до 18 лет, а также в возрасте от 18 до 20 лет, имеющей среднее профессиональное образование и ищущей работу впервые;</w:t>
      </w:r>
    </w:p>
    <w:p w:rsidR="00CA6ACB" w:rsidRDefault="00CA6ACB">
      <w:pPr>
        <w:pStyle w:val="ConsPlusNormal"/>
        <w:jc w:val="both"/>
      </w:pPr>
      <w:r>
        <w:t xml:space="preserve">(в ред. Законов Камчатского края от 05.07.2013 </w:t>
      </w:r>
      <w:hyperlink r:id="rId20" w:history="1">
        <w:r>
          <w:rPr>
            <w:color w:val="0000FF"/>
          </w:rPr>
          <w:t>N 288</w:t>
        </w:r>
      </w:hyperlink>
      <w:r>
        <w:t xml:space="preserve">, от 01.04.2014 </w:t>
      </w:r>
      <w:hyperlink r:id="rId21" w:history="1">
        <w:r>
          <w:rPr>
            <w:color w:val="0000FF"/>
          </w:rPr>
          <w:t>N 425</w:t>
        </w:r>
      </w:hyperlink>
      <w:r>
        <w:t>)</w:t>
      </w:r>
    </w:p>
    <w:p w:rsidR="00CA6ACB" w:rsidRDefault="00CA6ACB">
      <w:pPr>
        <w:pStyle w:val="ConsPlusNormal"/>
        <w:spacing w:before="220"/>
        <w:ind w:firstLine="540"/>
        <w:jc w:val="both"/>
      </w:pPr>
      <w:bookmarkStart w:id="4" w:name="P51"/>
      <w:bookmarkEnd w:id="4"/>
      <w:r>
        <w:t>3) лиц из числа детей-сирот и детей, оставшихся без попечения родителей в возрасте от 18 до 23 лет;</w:t>
      </w:r>
    </w:p>
    <w:p w:rsidR="00CA6ACB" w:rsidRDefault="00CA6ACB">
      <w:pPr>
        <w:pStyle w:val="ConsPlusNormal"/>
        <w:spacing w:before="220"/>
        <w:ind w:firstLine="540"/>
        <w:jc w:val="both"/>
      </w:pPr>
      <w:bookmarkStart w:id="5" w:name="P52"/>
      <w:bookmarkEnd w:id="5"/>
      <w:r>
        <w:t>4) женщин, имеющих детей в возрасте до 3 лет;</w:t>
      </w:r>
    </w:p>
    <w:p w:rsidR="00CA6ACB" w:rsidRDefault="00CA6ACB">
      <w:pPr>
        <w:pStyle w:val="ConsPlusNormal"/>
        <w:spacing w:before="220"/>
        <w:ind w:firstLine="540"/>
        <w:jc w:val="both"/>
      </w:pPr>
      <w:bookmarkStart w:id="6" w:name="P53"/>
      <w:bookmarkEnd w:id="6"/>
      <w:r>
        <w:t>5) одиноких родителей (иных законных представителей), осуществляющих уход за детьми-инвалидами;</w:t>
      </w:r>
    </w:p>
    <w:p w:rsidR="00CA6ACB" w:rsidRDefault="00CA6ACB">
      <w:pPr>
        <w:pStyle w:val="ConsPlusNormal"/>
        <w:spacing w:before="220"/>
        <w:ind w:firstLine="540"/>
        <w:jc w:val="both"/>
      </w:pPr>
      <w:bookmarkStart w:id="7" w:name="P54"/>
      <w:bookmarkEnd w:id="7"/>
      <w:r>
        <w:t>6) лиц, освобожденных из учреждений, исполняющих наказание в виде лишения свободы;</w:t>
      </w:r>
    </w:p>
    <w:p w:rsidR="00CA6ACB" w:rsidRDefault="00CA6ACB">
      <w:pPr>
        <w:pStyle w:val="ConsPlusNormal"/>
        <w:spacing w:before="220"/>
        <w:ind w:firstLine="540"/>
        <w:jc w:val="both"/>
      </w:pPr>
      <w:bookmarkStart w:id="8" w:name="P55"/>
      <w:bookmarkEnd w:id="8"/>
      <w:r>
        <w:t>7) лиц, страдающих психическими расстройствами.</w:t>
      </w:r>
    </w:p>
    <w:p w:rsidR="00CA6ACB" w:rsidRDefault="00CA6ACB">
      <w:pPr>
        <w:pStyle w:val="ConsPlusNormal"/>
        <w:ind w:firstLine="540"/>
        <w:jc w:val="both"/>
      </w:pPr>
    </w:p>
    <w:p w:rsidR="00CA6ACB" w:rsidRDefault="00CA6ACB">
      <w:pPr>
        <w:pStyle w:val="ConsPlusTitle"/>
        <w:ind w:firstLine="540"/>
        <w:jc w:val="both"/>
        <w:outlineLvl w:val="0"/>
      </w:pPr>
      <w:r>
        <w:t>Статья 5. Размеры установления квот</w:t>
      </w:r>
    </w:p>
    <w:p w:rsidR="00CA6ACB" w:rsidRDefault="00CA6ACB">
      <w:pPr>
        <w:pStyle w:val="ConsPlusNormal"/>
        <w:ind w:firstLine="540"/>
        <w:jc w:val="both"/>
      </w:pPr>
    </w:p>
    <w:p w:rsidR="00CA6ACB" w:rsidRDefault="00CA6ACB">
      <w:pPr>
        <w:pStyle w:val="ConsPlusNormal"/>
        <w:ind w:firstLine="540"/>
        <w:jc w:val="both"/>
      </w:pPr>
      <w:r>
        <w:t xml:space="preserve">1. Квота для категории граждан, определенной </w:t>
      </w:r>
      <w:hyperlink w:anchor="P47" w:history="1">
        <w:r>
          <w:rPr>
            <w:color w:val="0000FF"/>
          </w:rPr>
          <w:t>пунктом 1 статьи 4</w:t>
        </w:r>
      </w:hyperlink>
      <w:r>
        <w:t xml:space="preserve"> настоящего Закона, устанавливается работодателям, численность работников которых составляет более 100 человек, в размере 2 процентов среднесписочной численности работников, а численность работников которых составляет не менее чем 35 человек и не более чем 100 человек, в размере 3 процентов среднесписочной численности работников.</w:t>
      </w:r>
    </w:p>
    <w:p w:rsidR="00CA6ACB" w:rsidRDefault="00CA6ACB">
      <w:pPr>
        <w:pStyle w:val="ConsPlusNormal"/>
        <w:spacing w:before="220"/>
        <w:ind w:firstLine="540"/>
        <w:jc w:val="both"/>
      </w:pPr>
      <w:r>
        <w:lastRenderedPageBreak/>
        <w:t>Если работодателями являются общественные объединения инвалидов и образованные ими организации, в том числе хозяйственные товарищества и общества, уставный (складочный) капитал которых состоит из вклада общественного объединения инвалидов, данные работодатели освобождаются от соблюдения установленной квоты для приема на работу инвалидов.</w:t>
      </w:r>
    </w:p>
    <w:p w:rsidR="00CA6ACB" w:rsidRDefault="00CA6ACB">
      <w:pPr>
        <w:pStyle w:val="ConsPlusNormal"/>
        <w:jc w:val="both"/>
      </w:pPr>
      <w:r>
        <w:t xml:space="preserve">(часть 1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Камчатского края от 01.10.2013 N 308)</w:t>
      </w:r>
    </w:p>
    <w:p w:rsidR="00CA6ACB" w:rsidRDefault="00CA6ACB">
      <w:pPr>
        <w:pStyle w:val="ConsPlusNormal"/>
        <w:spacing w:before="220"/>
        <w:ind w:firstLine="540"/>
        <w:jc w:val="both"/>
      </w:pPr>
      <w:r>
        <w:t xml:space="preserve">2. Квота для категорий граждан, определенных </w:t>
      </w:r>
      <w:hyperlink w:anchor="P49" w:history="1">
        <w:r>
          <w:rPr>
            <w:color w:val="0000FF"/>
          </w:rPr>
          <w:t>пунктами 2</w:t>
        </w:r>
      </w:hyperlink>
      <w:r>
        <w:t xml:space="preserve">, </w:t>
      </w:r>
      <w:hyperlink w:anchor="P51" w:history="1">
        <w:r>
          <w:rPr>
            <w:color w:val="0000FF"/>
          </w:rPr>
          <w:t>3</w:t>
        </w:r>
      </w:hyperlink>
      <w:r>
        <w:t xml:space="preserve">, </w:t>
      </w:r>
      <w:hyperlink w:anchor="P54" w:history="1">
        <w:r>
          <w:rPr>
            <w:color w:val="0000FF"/>
          </w:rPr>
          <w:t>6</w:t>
        </w:r>
      </w:hyperlink>
      <w:r>
        <w:t xml:space="preserve">, </w:t>
      </w:r>
      <w:hyperlink w:anchor="P55" w:history="1">
        <w:r>
          <w:rPr>
            <w:color w:val="0000FF"/>
          </w:rPr>
          <w:t>7 статьи 4</w:t>
        </w:r>
      </w:hyperlink>
      <w:r>
        <w:t xml:space="preserve"> настоящего Закона, устанавливается работодателям, численность работников которых составляет более 50 человек, в размере 1 процента к среднесписочной численности работников.</w:t>
      </w:r>
    </w:p>
    <w:p w:rsidR="00CA6ACB" w:rsidRDefault="00CA6ACB">
      <w:pPr>
        <w:pStyle w:val="ConsPlusNormal"/>
        <w:spacing w:before="220"/>
        <w:ind w:firstLine="540"/>
        <w:jc w:val="both"/>
      </w:pPr>
      <w:r>
        <w:t xml:space="preserve">3. Квота для категорий граждан, определенных </w:t>
      </w:r>
      <w:hyperlink w:anchor="P52" w:history="1">
        <w:r>
          <w:rPr>
            <w:color w:val="0000FF"/>
          </w:rPr>
          <w:t>пунктами 4</w:t>
        </w:r>
      </w:hyperlink>
      <w:r>
        <w:t xml:space="preserve">, </w:t>
      </w:r>
      <w:hyperlink w:anchor="P53" w:history="1">
        <w:r>
          <w:rPr>
            <w:color w:val="0000FF"/>
          </w:rPr>
          <w:t>5 статьи 4</w:t>
        </w:r>
      </w:hyperlink>
      <w:r>
        <w:t xml:space="preserve"> настоящего Закона, устанавливается работодателям, численность работников которых составляет более 50 человек, в размере 2 процентов к среднесписочной численности работников.</w:t>
      </w:r>
    </w:p>
    <w:p w:rsidR="00CA6ACB" w:rsidRDefault="00CA6ACB">
      <w:pPr>
        <w:pStyle w:val="ConsPlusNormal"/>
        <w:spacing w:before="220"/>
        <w:ind w:firstLine="540"/>
        <w:jc w:val="both"/>
      </w:pPr>
      <w:r>
        <w:t xml:space="preserve">4. Квота для категорий граждан, определенных </w:t>
      </w:r>
      <w:hyperlink w:anchor="P52" w:history="1">
        <w:r>
          <w:rPr>
            <w:color w:val="0000FF"/>
          </w:rPr>
          <w:t>пунктами 4</w:t>
        </w:r>
      </w:hyperlink>
      <w:r>
        <w:t xml:space="preserve">, </w:t>
      </w:r>
      <w:hyperlink w:anchor="P53" w:history="1">
        <w:r>
          <w:rPr>
            <w:color w:val="0000FF"/>
          </w:rPr>
          <w:t>5 статьи 4</w:t>
        </w:r>
      </w:hyperlink>
      <w:r>
        <w:t xml:space="preserve"> настоящего Закона, устанавливается работодателям, привлекающим и использующим труд иностранных работников, в размере 1 процента, независимо от среднесписочной численности работников.</w:t>
      </w:r>
    </w:p>
    <w:p w:rsidR="00CA6ACB" w:rsidRDefault="00CA6ACB">
      <w:pPr>
        <w:pStyle w:val="ConsPlusNormal"/>
        <w:ind w:firstLine="540"/>
        <w:jc w:val="both"/>
      </w:pPr>
    </w:p>
    <w:p w:rsidR="00CA6ACB" w:rsidRDefault="00CA6ACB">
      <w:pPr>
        <w:pStyle w:val="ConsPlusTitle"/>
        <w:ind w:firstLine="540"/>
        <w:jc w:val="both"/>
        <w:outlineLvl w:val="0"/>
      </w:pPr>
      <w:bookmarkStart w:id="9" w:name="P66"/>
      <w:bookmarkEnd w:id="9"/>
      <w:r>
        <w:t>Статья 6. Порядок расчета количества рабочих мест</w:t>
      </w:r>
    </w:p>
    <w:p w:rsidR="00CA6ACB" w:rsidRDefault="00CA6ACB">
      <w:pPr>
        <w:pStyle w:val="ConsPlusNormal"/>
        <w:ind w:firstLine="540"/>
        <w:jc w:val="both"/>
      </w:pPr>
    </w:p>
    <w:p w:rsidR="00CA6ACB" w:rsidRDefault="00CA6ACB">
      <w:pPr>
        <w:pStyle w:val="ConsPlusNormal"/>
        <w:ind w:firstLine="540"/>
        <w:jc w:val="both"/>
      </w:pPr>
      <w:r>
        <w:t>1. Расчет количества рабочих мест для приема на работу граждан, испытывающих трудности в поиске работы, в счет установленной квоты производится в процентном соотношении к среднесписочной численности работников.</w:t>
      </w:r>
    </w:p>
    <w:p w:rsidR="00CA6ACB" w:rsidRDefault="00CA6ACB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Камчатского края от 05.07.2013 N 288)</w:t>
      </w:r>
    </w:p>
    <w:p w:rsidR="00CA6ACB" w:rsidRDefault="00CA6ACB">
      <w:pPr>
        <w:pStyle w:val="ConsPlusNormal"/>
        <w:spacing w:before="220"/>
        <w:ind w:firstLine="540"/>
        <w:jc w:val="both"/>
      </w:pPr>
      <w:r>
        <w:t xml:space="preserve">Рассчитанное количество рабочих мест для приема на работу граждан, испытывающих трудности в поиске работы, в счет установленной квоты уменьшается на число граждан, указанных в </w:t>
      </w:r>
      <w:hyperlink w:anchor="P43" w:history="1">
        <w:r>
          <w:rPr>
            <w:color w:val="0000FF"/>
          </w:rPr>
          <w:t>статье 4</w:t>
        </w:r>
      </w:hyperlink>
      <w:r>
        <w:t xml:space="preserve"> настоящего Закона, трудоустроенных ранее.</w:t>
      </w:r>
    </w:p>
    <w:p w:rsidR="00CA6ACB" w:rsidRDefault="00CA6ACB">
      <w:pPr>
        <w:pStyle w:val="ConsPlusNormal"/>
        <w:jc w:val="both"/>
      </w:pPr>
      <w:r>
        <w:t xml:space="preserve">(в ред. Законов Камчатского края от 14.11.2011 </w:t>
      </w:r>
      <w:hyperlink r:id="rId24" w:history="1">
        <w:r>
          <w:rPr>
            <w:color w:val="0000FF"/>
          </w:rPr>
          <w:t>N 699</w:t>
        </w:r>
      </w:hyperlink>
      <w:r>
        <w:t xml:space="preserve">, от 05.07.2013 </w:t>
      </w:r>
      <w:hyperlink r:id="rId25" w:history="1">
        <w:r>
          <w:rPr>
            <w:color w:val="0000FF"/>
          </w:rPr>
          <w:t>N 288</w:t>
        </w:r>
      </w:hyperlink>
      <w:r>
        <w:t>)</w:t>
      </w:r>
    </w:p>
    <w:p w:rsidR="00CA6ACB" w:rsidRDefault="00CA6ACB">
      <w:pPr>
        <w:pStyle w:val="ConsPlusNormal"/>
        <w:spacing w:before="220"/>
        <w:ind w:firstLine="540"/>
        <w:jc w:val="both"/>
      </w:pPr>
      <w:r>
        <w:t xml:space="preserve">2. При расчете количества рабочих мест для приема на работу граждан, испытывающих трудности в поиске работы, в счет установленной квоты среднесписочная численность работников уменьшается на количество рабочих мест, связанных с выполнением тяжелых работ, работ с вредными и (или) опасными условиями труда, подтвержденными результатами аттестации рабочих мест по условиям труда или результатами специальной оценки условий труда, а также на количество рабочих мест, подлежащих замещению в соответствии с законодательством Российской Федерации о государственной службе Российской Федерации, о муниципальной службе в Российской Федерации,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17.01.1992 N 2202-1 "О прокуратуре Российской Федерации", </w:t>
      </w:r>
      <w:hyperlink r:id="rId27" w:history="1">
        <w:r>
          <w:rPr>
            <w:color w:val="0000FF"/>
          </w:rPr>
          <w:t>Законом</w:t>
        </w:r>
      </w:hyperlink>
      <w:r>
        <w:t xml:space="preserve"> Российской Федерации от 26.06.1992 N 3132-1 "О статусе судей в Российской Федерации" и иными нормативными правовыми актами Российской Федерации, которыми устанавливается порядок и условия поступления на отдельные должности.</w:t>
      </w:r>
    </w:p>
    <w:p w:rsidR="00CA6ACB" w:rsidRDefault="00CA6ACB">
      <w:pPr>
        <w:pStyle w:val="ConsPlusNormal"/>
        <w:jc w:val="both"/>
      </w:pPr>
      <w:r>
        <w:t xml:space="preserve">(в ред. Законов Камчатского края от 14.11.2011 </w:t>
      </w:r>
      <w:hyperlink r:id="rId28" w:history="1">
        <w:r>
          <w:rPr>
            <w:color w:val="0000FF"/>
          </w:rPr>
          <w:t>N 699</w:t>
        </w:r>
      </w:hyperlink>
      <w:r>
        <w:t xml:space="preserve">, от 05.07.2013 </w:t>
      </w:r>
      <w:hyperlink r:id="rId29" w:history="1">
        <w:r>
          <w:rPr>
            <w:color w:val="0000FF"/>
          </w:rPr>
          <w:t>N 288</w:t>
        </w:r>
      </w:hyperlink>
      <w:r>
        <w:t xml:space="preserve">, от 01.04.2014 </w:t>
      </w:r>
      <w:hyperlink r:id="rId30" w:history="1">
        <w:r>
          <w:rPr>
            <w:color w:val="0000FF"/>
          </w:rPr>
          <w:t>N 410</w:t>
        </w:r>
      </w:hyperlink>
      <w:r>
        <w:t>)</w:t>
      </w:r>
    </w:p>
    <w:p w:rsidR="00CA6ACB" w:rsidRDefault="00CA6ACB">
      <w:pPr>
        <w:pStyle w:val="ConsPlusNormal"/>
        <w:spacing w:before="220"/>
        <w:ind w:firstLine="540"/>
        <w:jc w:val="both"/>
      </w:pPr>
      <w:r>
        <w:t>3. При определении количества рабочих мест в процентном отношении десятичная дробь от 0,5 и выше округляется в сторону увеличения до целого значения.</w:t>
      </w:r>
    </w:p>
    <w:p w:rsidR="00CA6ACB" w:rsidRDefault="00CA6ACB">
      <w:pPr>
        <w:pStyle w:val="ConsPlusNormal"/>
        <w:ind w:firstLine="540"/>
        <w:jc w:val="both"/>
      </w:pPr>
    </w:p>
    <w:p w:rsidR="00CA6ACB" w:rsidRDefault="00CA6ACB">
      <w:pPr>
        <w:pStyle w:val="ConsPlusTitle"/>
        <w:ind w:firstLine="540"/>
        <w:jc w:val="both"/>
        <w:outlineLvl w:val="0"/>
      </w:pPr>
      <w:r>
        <w:t>Статья 7. Трудоустройство граждан, испытывающих трудности в поиске работы, на квотируемые рабочие места</w:t>
      </w:r>
    </w:p>
    <w:p w:rsidR="00CA6ACB" w:rsidRDefault="00CA6ACB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Камчатского края от 05.07.2013 N 288)</w:t>
      </w:r>
    </w:p>
    <w:p w:rsidR="00CA6ACB" w:rsidRDefault="00CA6ACB">
      <w:pPr>
        <w:pStyle w:val="ConsPlusNormal"/>
        <w:ind w:firstLine="540"/>
        <w:jc w:val="both"/>
      </w:pPr>
    </w:p>
    <w:p w:rsidR="00CA6ACB" w:rsidRDefault="00CA6ACB">
      <w:pPr>
        <w:pStyle w:val="ConsPlusNormal"/>
        <w:ind w:firstLine="540"/>
        <w:jc w:val="both"/>
      </w:pPr>
      <w:r>
        <w:t>1. Трудоустройство граждан, испытывающих трудности в поиске работы, на квотируемые рабочие места осуществляется работодателем как по направлению центров занятости населения, так и самостоятельно с обязательным уведомлением центров занятости населения.</w:t>
      </w:r>
    </w:p>
    <w:p w:rsidR="00CA6ACB" w:rsidRDefault="00CA6ACB">
      <w:pPr>
        <w:pStyle w:val="ConsPlusNormal"/>
        <w:spacing w:before="220"/>
        <w:ind w:firstLine="540"/>
        <w:jc w:val="both"/>
      </w:pPr>
      <w:r>
        <w:t xml:space="preserve">2. Трудоустроенными считаются граждане, оформившие трудовые отношения с </w:t>
      </w:r>
      <w:r>
        <w:lastRenderedPageBreak/>
        <w:t>работодателем в соответствии с трудовым законодательством Российской Федерации.</w:t>
      </w:r>
    </w:p>
    <w:p w:rsidR="00CA6ACB" w:rsidRDefault="00CA6ACB">
      <w:pPr>
        <w:pStyle w:val="ConsPlusNormal"/>
        <w:spacing w:before="220"/>
        <w:ind w:firstLine="540"/>
        <w:jc w:val="both"/>
      </w:pPr>
      <w:r>
        <w:t>3. В случае отказа в приеме на работу гражданина, направленного центром занятости населения, работодатель делает в направлении центра занятости населения отметку о дне явки гражданина и причине отказа в приеме на работу и возвращает направление гражданину.</w:t>
      </w:r>
    </w:p>
    <w:p w:rsidR="00CA6ACB" w:rsidRDefault="00CA6ACB">
      <w:pPr>
        <w:pStyle w:val="ConsPlusNormal"/>
        <w:spacing w:before="220"/>
        <w:ind w:firstLine="540"/>
        <w:jc w:val="both"/>
      </w:pPr>
      <w:r>
        <w:t>4. Увольнение работников, трудоустроенных в счет квоты, по инициативе работодателя осуществляется с обязательным уведомлением центра занятости населения по месту нахождения работодателя.</w:t>
      </w:r>
    </w:p>
    <w:p w:rsidR="00CA6ACB" w:rsidRDefault="00CA6ACB">
      <w:pPr>
        <w:pStyle w:val="ConsPlusNormal"/>
        <w:ind w:firstLine="540"/>
        <w:jc w:val="both"/>
      </w:pPr>
    </w:p>
    <w:p w:rsidR="00CA6ACB" w:rsidRDefault="00CA6ACB">
      <w:pPr>
        <w:pStyle w:val="ConsPlusTitle"/>
        <w:ind w:firstLine="540"/>
        <w:jc w:val="both"/>
        <w:outlineLvl w:val="0"/>
      </w:pPr>
      <w:r>
        <w:t>Статья 8. Права работодателей</w:t>
      </w:r>
    </w:p>
    <w:p w:rsidR="00CA6ACB" w:rsidRDefault="00CA6ACB">
      <w:pPr>
        <w:pStyle w:val="ConsPlusNormal"/>
        <w:ind w:firstLine="540"/>
        <w:jc w:val="both"/>
      </w:pPr>
    </w:p>
    <w:p w:rsidR="00CA6ACB" w:rsidRDefault="00CA6ACB">
      <w:pPr>
        <w:pStyle w:val="ConsPlusNormal"/>
        <w:ind w:firstLine="540"/>
        <w:jc w:val="both"/>
      </w:pPr>
      <w:r>
        <w:t xml:space="preserve">1. Утратила силу. - </w:t>
      </w:r>
      <w:hyperlink r:id="rId32" w:history="1">
        <w:r>
          <w:rPr>
            <w:color w:val="0000FF"/>
          </w:rPr>
          <w:t>Закон</w:t>
        </w:r>
      </w:hyperlink>
      <w:r>
        <w:t xml:space="preserve"> Камчатского края от 14.11.2011 N 699.</w:t>
      </w:r>
    </w:p>
    <w:p w:rsidR="00CA6ACB" w:rsidRDefault="00CA6ACB">
      <w:pPr>
        <w:pStyle w:val="ConsPlusNormal"/>
        <w:spacing w:before="220"/>
        <w:ind w:firstLine="540"/>
        <w:jc w:val="both"/>
      </w:pPr>
      <w:r>
        <w:t>2. Работодатели имеют право обучать за свой счет, а также подавать заявки в центры занятости населения на подбор и переобучение безработных граждан, относящихся к отдельным категориям граждан, испытывающих трудности в поиске работы, по направлению центров занятости населения, с последующим гарантированным трудоустройством в счет квоты.</w:t>
      </w:r>
    </w:p>
    <w:p w:rsidR="00CA6ACB" w:rsidRDefault="00CA6ACB">
      <w:pPr>
        <w:pStyle w:val="ConsPlusNormal"/>
        <w:spacing w:before="220"/>
        <w:ind w:firstLine="540"/>
        <w:jc w:val="both"/>
      </w:pPr>
      <w:r>
        <w:t xml:space="preserve">3. Работодатели имеют право на квотирование дополнительных рабочих мест, в том числе специальных рабочих мест для трудоустройства инвалидов, с последующим трудоустройством на эти рабочие места граждан, относящихся к категориям, определенным </w:t>
      </w:r>
      <w:hyperlink w:anchor="P43" w:history="1">
        <w:r>
          <w:rPr>
            <w:color w:val="0000FF"/>
          </w:rPr>
          <w:t>статьей 4</w:t>
        </w:r>
      </w:hyperlink>
      <w:r>
        <w:t xml:space="preserve"> настоящего Закона, сверх установленных квот.</w:t>
      </w:r>
    </w:p>
    <w:p w:rsidR="00CA6ACB" w:rsidRDefault="00CA6ACB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Камчатского края от 05.07.2013 N 288)</w:t>
      </w:r>
    </w:p>
    <w:p w:rsidR="00CA6ACB" w:rsidRDefault="00CA6ACB">
      <w:pPr>
        <w:pStyle w:val="ConsPlusNormal"/>
        <w:ind w:firstLine="540"/>
        <w:jc w:val="both"/>
      </w:pPr>
    </w:p>
    <w:p w:rsidR="00CA6ACB" w:rsidRDefault="00CA6ACB">
      <w:pPr>
        <w:pStyle w:val="ConsPlusTitle"/>
        <w:ind w:firstLine="540"/>
        <w:jc w:val="both"/>
        <w:outlineLvl w:val="0"/>
      </w:pPr>
      <w:r>
        <w:t>Статья 9. Обязанности работодателей</w:t>
      </w:r>
    </w:p>
    <w:p w:rsidR="00CA6ACB" w:rsidRDefault="00CA6ACB">
      <w:pPr>
        <w:pStyle w:val="ConsPlusNormal"/>
        <w:ind w:firstLine="540"/>
        <w:jc w:val="both"/>
      </w:pPr>
    </w:p>
    <w:p w:rsidR="00CA6ACB" w:rsidRDefault="00CA6ACB">
      <w:pPr>
        <w:pStyle w:val="ConsPlusNormal"/>
        <w:ind w:firstLine="540"/>
        <w:jc w:val="both"/>
      </w:pPr>
      <w:r>
        <w:t>1. Работодатели обязаны:</w:t>
      </w:r>
    </w:p>
    <w:p w:rsidR="00CA6ACB" w:rsidRDefault="00CA6ACB">
      <w:pPr>
        <w:pStyle w:val="ConsPlusNormal"/>
        <w:spacing w:before="220"/>
        <w:ind w:firstLine="540"/>
        <w:jc w:val="both"/>
      </w:pPr>
      <w:r>
        <w:t>1) выделять (резервировать) и (или) создавать рабочие места для трудоустройства отдельных категорий граждан, испытывающих трудности в поиске работы, в том числе временные рабочие места;</w:t>
      </w:r>
    </w:p>
    <w:p w:rsidR="00CA6ACB" w:rsidRDefault="00CA6ACB">
      <w:pPr>
        <w:pStyle w:val="ConsPlusNormal"/>
        <w:spacing w:before="220"/>
        <w:ind w:firstLine="540"/>
        <w:jc w:val="both"/>
      </w:pPr>
      <w:r>
        <w:t>2) создавать гражданам, трудоустраиваемым в счет установленной квоты, условия труда, соответствующие требованиям законодательства Российской Федерации;</w:t>
      </w:r>
    </w:p>
    <w:p w:rsidR="00CA6ACB" w:rsidRDefault="00CA6ACB">
      <w:pPr>
        <w:pStyle w:val="ConsPlusNormal"/>
        <w:spacing w:before="220"/>
        <w:ind w:firstLine="540"/>
        <w:jc w:val="both"/>
      </w:pPr>
      <w:bookmarkStart w:id="10" w:name="P96"/>
      <w:bookmarkEnd w:id="10"/>
      <w:r>
        <w:t xml:space="preserve">3) ежемесячно предоставлять в центр занятости населения по месту своего нахождения информацию о среднесписочной численности работников, наличии свободных рабочих мест и вакантных должностей, созданных и (или) выделенных рабочих местах для трудоустройства граждан, относящихся к категориям, определенным </w:t>
      </w:r>
      <w:hyperlink w:anchor="P43" w:history="1">
        <w:r>
          <w:rPr>
            <w:color w:val="0000FF"/>
          </w:rPr>
          <w:t>статьей 4</w:t>
        </w:r>
      </w:hyperlink>
      <w:r>
        <w:t xml:space="preserve"> настоящего Закона, выполнении установленной квоты, а также информацию о локальных нормативных актах, указанных в </w:t>
      </w:r>
      <w:hyperlink w:anchor="P100" w:history="1">
        <w:r>
          <w:rPr>
            <w:color w:val="0000FF"/>
          </w:rPr>
          <w:t>пункте 5</w:t>
        </w:r>
      </w:hyperlink>
      <w:r>
        <w:t xml:space="preserve"> настоящей статьи;</w:t>
      </w:r>
    </w:p>
    <w:p w:rsidR="00CA6ACB" w:rsidRDefault="00CA6ACB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Камчатского края от 01.04.2014 N 425)</w:t>
      </w:r>
    </w:p>
    <w:p w:rsidR="00CA6ACB" w:rsidRDefault="00CA6ACB">
      <w:pPr>
        <w:pStyle w:val="ConsPlusNormal"/>
        <w:spacing w:before="220"/>
        <w:ind w:firstLine="540"/>
        <w:jc w:val="both"/>
      </w:pPr>
      <w:r>
        <w:t xml:space="preserve">4) самостоятельно рассчитывать в порядке, предусмотренном </w:t>
      </w:r>
      <w:hyperlink w:anchor="P66" w:history="1">
        <w:r>
          <w:rPr>
            <w:color w:val="0000FF"/>
          </w:rPr>
          <w:t>статьей 6</w:t>
        </w:r>
      </w:hyperlink>
      <w:r>
        <w:t xml:space="preserve"> настоящего Закона, и утверждать количество рабочих мест в счет установленной квоты для приема на работу граждан, относящихся к категориям, определенным </w:t>
      </w:r>
      <w:hyperlink w:anchor="P43" w:history="1">
        <w:r>
          <w:rPr>
            <w:color w:val="0000FF"/>
          </w:rPr>
          <w:t>статьей 4</w:t>
        </w:r>
      </w:hyperlink>
      <w:r>
        <w:t xml:space="preserve"> настоящего Закона.</w:t>
      </w:r>
    </w:p>
    <w:p w:rsidR="00CA6ACB" w:rsidRDefault="00CA6ACB">
      <w:pPr>
        <w:pStyle w:val="ConsPlusNormal"/>
        <w:jc w:val="both"/>
      </w:pPr>
      <w:r>
        <w:t xml:space="preserve">(п. 4 введен </w:t>
      </w:r>
      <w:hyperlink r:id="rId35" w:history="1">
        <w:r>
          <w:rPr>
            <w:color w:val="0000FF"/>
          </w:rPr>
          <w:t>Законом</w:t>
        </w:r>
      </w:hyperlink>
      <w:r>
        <w:t xml:space="preserve"> Камчатского края от 14.11.2011 N 699; 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Камчатского края от 05.07.2013 N 288)</w:t>
      </w:r>
    </w:p>
    <w:p w:rsidR="00CA6ACB" w:rsidRDefault="00CA6ACB">
      <w:pPr>
        <w:pStyle w:val="ConsPlusNormal"/>
        <w:spacing w:before="220"/>
        <w:ind w:firstLine="540"/>
        <w:jc w:val="both"/>
      </w:pPr>
      <w:bookmarkStart w:id="11" w:name="P100"/>
      <w:bookmarkEnd w:id="11"/>
      <w:r>
        <w:t>5) принимать локальные нормативные акты, содержащие сведения о созданных или выделенных рабочих местах для трудоустройства инвалидов.</w:t>
      </w:r>
    </w:p>
    <w:p w:rsidR="00CA6ACB" w:rsidRDefault="00CA6ACB">
      <w:pPr>
        <w:pStyle w:val="ConsPlusNormal"/>
        <w:jc w:val="both"/>
      </w:pPr>
      <w:r>
        <w:t xml:space="preserve">(п. 5 введен </w:t>
      </w:r>
      <w:hyperlink r:id="rId37" w:history="1">
        <w:r>
          <w:rPr>
            <w:color w:val="0000FF"/>
          </w:rPr>
          <w:t>Законом</w:t>
        </w:r>
      </w:hyperlink>
      <w:r>
        <w:t xml:space="preserve"> Камчатского края от 05.07.2013 N 288)</w:t>
      </w:r>
    </w:p>
    <w:p w:rsidR="00CA6ACB" w:rsidRDefault="00CA6ACB">
      <w:pPr>
        <w:pStyle w:val="ConsPlusNormal"/>
        <w:spacing w:before="220"/>
        <w:ind w:firstLine="540"/>
        <w:jc w:val="both"/>
      </w:pPr>
      <w:r>
        <w:t xml:space="preserve">2. Квота считается невыполненной при отказе работодателя в приеме на работу граждан, относящихся к категориям, определенным </w:t>
      </w:r>
      <w:hyperlink w:anchor="P43" w:history="1">
        <w:r>
          <w:rPr>
            <w:color w:val="0000FF"/>
          </w:rPr>
          <w:t>статьей 4</w:t>
        </w:r>
      </w:hyperlink>
      <w:r>
        <w:t xml:space="preserve"> настоящего Закона, направляемых центрами </w:t>
      </w:r>
      <w:r>
        <w:lastRenderedPageBreak/>
        <w:t xml:space="preserve">занятости населения для трудоустройства на квотируемые рабочие места, а равно при непредставлении работодателем информации, указанной в </w:t>
      </w:r>
      <w:hyperlink w:anchor="P96" w:history="1">
        <w:r>
          <w:rPr>
            <w:color w:val="0000FF"/>
          </w:rPr>
          <w:t>пункте 3 части 1</w:t>
        </w:r>
      </w:hyperlink>
      <w:r>
        <w:t xml:space="preserve"> настоящей статьи.</w:t>
      </w:r>
    </w:p>
    <w:p w:rsidR="00CA6ACB" w:rsidRDefault="00CA6ACB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Камчатского края от 05.07.2013 N 288)</w:t>
      </w:r>
    </w:p>
    <w:p w:rsidR="00CA6ACB" w:rsidRDefault="00CA6ACB">
      <w:pPr>
        <w:pStyle w:val="ConsPlusNormal"/>
        <w:spacing w:before="220"/>
        <w:ind w:firstLine="540"/>
        <w:jc w:val="both"/>
      </w:pPr>
      <w:r>
        <w:t xml:space="preserve">3. Невозможность выполнения установленной квоты означает отсутствие необходимого числа граждан, относящихся к категориям, определенным </w:t>
      </w:r>
      <w:hyperlink w:anchor="P43" w:history="1">
        <w:r>
          <w:rPr>
            <w:color w:val="0000FF"/>
          </w:rPr>
          <w:t>статьей 4</w:t>
        </w:r>
      </w:hyperlink>
      <w:r>
        <w:t xml:space="preserve"> настоящего Закона, среди ищущих работу, состоящих на учете в центрах занятости населения по месту нахождения работодателя.</w:t>
      </w:r>
    </w:p>
    <w:p w:rsidR="00CA6ACB" w:rsidRDefault="00CA6ACB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Камчатского края от 05.07.2013 N 288)</w:t>
      </w:r>
    </w:p>
    <w:p w:rsidR="00CA6ACB" w:rsidRDefault="00CA6ACB">
      <w:pPr>
        <w:pStyle w:val="ConsPlusNormal"/>
        <w:ind w:firstLine="540"/>
        <w:jc w:val="both"/>
      </w:pPr>
    </w:p>
    <w:p w:rsidR="00CA6ACB" w:rsidRDefault="00CA6ACB">
      <w:pPr>
        <w:pStyle w:val="ConsPlusTitle"/>
        <w:ind w:firstLine="540"/>
        <w:jc w:val="both"/>
        <w:outlineLvl w:val="0"/>
      </w:pPr>
      <w:r>
        <w:t xml:space="preserve">Статья 10. Утратила силу. - </w:t>
      </w:r>
      <w:hyperlink r:id="rId40" w:history="1">
        <w:r>
          <w:rPr>
            <w:color w:val="0000FF"/>
          </w:rPr>
          <w:t>Закон</w:t>
        </w:r>
      </w:hyperlink>
      <w:r>
        <w:t xml:space="preserve"> Камчатского края от 28.12.2015 N 739.</w:t>
      </w:r>
    </w:p>
    <w:p w:rsidR="00CA6ACB" w:rsidRDefault="00CA6ACB">
      <w:pPr>
        <w:pStyle w:val="ConsPlusNormal"/>
        <w:ind w:firstLine="540"/>
        <w:jc w:val="both"/>
      </w:pPr>
    </w:p>
    <w:p w:rsidR="00CA6ACB" w:rsidRDefault="00CA6ACB">
      <w:pPr>
        <w:pStyle w:val="ConsPlusTitle"/>
        <w:ind w:firstLine="540"/>
        <w:jc w:val="both"/>
        <w:outlineLvl w:val="0"/>
      </w:pPr>
      <w:r>
        <w:t>Статья 11. Полномочия центров занятости населения по обеспечению квотирования рабочих мест</w:t>
      </w:r>
    </w:p>
    <w:p w:rsidR="00CA6ACB" w:rsidRDefault="00CA6ACB">
      <w:pPr>
        <w:pStyle w:val="ConsPlusNormal"/>
        <w:ind w:firstLine="540"/>
        <w:jc w:val="both"/>
      </w:pPr>
    </w:p>
    <w:p w:rsidR="00CA6ACB" w:rsidRDefault="00CA6ACB">
      <w:pPr>
        <w:pStyle w:val="ConsPlusNormal"/>
        <w:ind w:firstLine="540"/>
        <w:jc w:val="both"/>
      </w:pPr>
      <w:r>
        <w:t>К полномочиям центров занятости населения по обеспечению квотирования рабочих мест относится:</w:t>
      </w:r>
    </w:p>
    <w:p w:rsidR="00CA6ACB" w:rsidRDefault="00CA6ACB">
      <w:pPr>
        <w:pStyle w:val="ConsPlusNormal"/>
        <w:spacing w:before="220"/>
        <w:ind w:firstLine="540"/>
        <w:jc w:val="both"/>
      </w:pPr>
      <w:r>
        <w:t>1) подбор свободных рабочих мест и вакантных должностей в рамках установленных квот и направление граждан, испытывающих трудности в поиске работы, зарегистрированных в центрах занятости населения, для трудоустройства в счет установленных квот;</w:t>
      </w:r>
    </w:p>
    <w:p w:rsidR="00CA6ACB" w:rsidRDefault="00CA6ACB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Камчатского края от 01.04.2014 N 425)</w:t>
      </w:r>
    </w:p>
    <w:p w:rsidR="00CA6ACB" w:rsidRDefault="00CA6ACB">
      <w:pPr>
        <w:pStyle w:val="ConsPlusNormal"/>
        <w:spacing w:before="220"/>
        <w:ind w:firstLine="540"/>
        <w:jc w:val="both"/>
      </w:pPr>
      <w:r>
        <w:t>2) контроль за трудоустройством граждан, испытывающих трудности в поиске работы, зарегистрированных в центрах занятости населения и направленных для трудоустройства в счет установленных квот;</w:t>
      </w:r>
    </w:p>
    <w:p w:rsidR="00CA6ACB" w:rsidRDefault="00CA6ACB">
      <w:pPr>
        <w:pStyle w:val="ConsPlusNormal"/>
        <w:spacing w:before="220"/>
        <w:ind w:firstLine="540"/>
        <w:jc w:val="both"/>
      </w:pPr>
      <w:r>
        <w:t>3) организация и проведение совместно с работодателями ярмарок вакансий и учебных рабочих мест для граждан, испытывающих трудности в поиске работы.</w:t>
      </w:r>
    </w:p>
    <w:p w:rsidR="00CA6ACB" w:rsidRDefault="00CA6ACB">
      <w:pPr>
        <w:pStyle w:val="ConsPlusNormal"/>
        <w:ind w:firstLine="540"/>
        <w:jc w:val="both"/>
      </w:pPr>
    </w:p>
    <w:p w:rsidR="00CA6ACB" w:rsidRDefault="00CA6ACB">
      <w:pPr>
        <w:pStyle w:val="ConsPlusTitle"/>
        <w:ind w:firstLine="540"/>
        <w:jc w:val="both"/>
        <w:outlineLvl w:val="0"/>
      </w:pPr>
      <w:r>
        <w:t>Статья 12. Участие органов местного самоуправления муниципальных образований в Камчатском крае в обеспечении квотирования рабочих мест</w:t>
      </w:r>
    </w:p>
    <w:p w:rsidR="00CA6ACB" w:rsidRDefault="00CA6ACB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Камчатского края от 28.12.2015 N 739)</w:t>
      </w:r>
    </w:p>
    <w:p w:rsidR="00CA6ACB" w:rsidRDefault="00CA6ACB">
      <w:pPr>
        <w:pStyle w:val="ConsPlusNormal"/>
        <w:ind w:firstLine="540"/>
        <w:jc w:val="both"/>
      </w:pPr>
    </w:p>
    <w:p w:rsidR="00CA6ACB" w:rsidRDefault="00CA6ACB">
      <w:pPr>
        <w:pStyle w:val="ConsPlusNormal"/>
        <w:ind w:firstLine="540"/>
        <w:jc w:val="both"/>
      </w:pPr>
      <w:r>
        <w:t>Органы местного самоуправления муниципальных образований в Камчатском крае могут представлять в центры занятости населения, расположенные на соответствующих территориях муниципальных образований в Камчатском крае, данные о числе граждан, испытывающих трудности в поиске работы, подлежащих трудоустройству в счет установленных настоящим Законом квот.</w:t>
      </w:r>
    </w:p>
    <w:p w:rsidR="00CA6ACB" w:rsidRDefault="00CA6ACB">
      <w:pPr>
        <w:pStyle w:val="ConsPlusNormal"/>
        <w:ind w:firstLine="540"/>
        <w:jc w:val="both"/>
      </w:pPr>
    </w:p>
    <w:p w:rsidR="00CA6ACB" w:rsidRDefault="00CA6ACB">
      <w:pPr>
        <w:pStyle w:val="ConsPlusTitle"/>
        <w:ind w:firstLine="540"/>
        <w:jc w:val="both"/>
        <w:outlineLvl w:val="0"/>
      </w:pPr>
      <w:r>
        <w:t>Статья 13. Финансовое обеспечение квотирования рабочих мест в Камчатском крае</w:t>
      </w:r>
    </w:p>
    <w:p w:rsidR="00CA6ACB" w:rsidRDefault="00CA6ACB">
      <w:pPr>
        <w:pStyle w:val="ConsPlusNormal"/>
        <w:ind w:firstLine="540"/>
        <w:jc w:val="both"/>
      </w:pPr>
    </w:p>
    <w:p w:rsidR="00CA6ACB" w:rsidRDefault="00CA6ACB">
      <w:pPr>
        <w:pStyle w:val="ConsPlusNormal"/>
        <w:ind w:firstLine="540"/>
        <w:jc w:val="both"/>
      </w:pPr>
      <w:r>
        <w:t>Финансовое обеспечение квотирования рабочих мест в Камчатском крае осуществляется за счет средств работодателей, если иное не установлено законодательством Российской Федерации.</w:t>
      </w:r>
    </w:p>
    <w:p w:rsidR="00CA6ACB" w:rsidRDefault="00CA6ACB">
      <w:pPr>
        <w:pStyle w:val="ConsPlusNormal"/>
        <w:ind w:firstLine="540"/>
        <w:jc w:val="both"/>
      </w:pPr>
    </w:p>
    <w:p w:rsidR="00CA6ACB" w:rsidRDefault="00CA6ACB">
      <w:pPr>
        <w:pStyle w:val="ConsPlusTitle"/>
        <w:ind w:firstLine="540"/>
        <w:jc w:val="both"/>
        <w:outlineLvl w:val="0"/>
      </w:pPr>
      <w:r>
        <w:t>Статья 14. Ответственность сторон</w:t>
      </w:r>
    </w:p>
    <w:p w:rsidR="00CA6ACB" w:rsidRDefault="00CA6ACB">
      <w:pPr>
        <w:pStyle w:val="ConsPlusNormal"/>
        <w:ind w:firstLine="540"/>
        <w:jc w:val="both"/>
      </w:pPr>
    </w:p>
    <w:p w:rsidR="00CA6ACB" w:rsidRDefault="00CA6ACB">
      <w:pPr>
        <w:pStyle w:val="ConsPlusNormal"/>
        <w:ind w:firstLine="540"/>
        <w:jc w:val="both"/>
      </w:pPr>
      <w:r>
        <w:t>Ответственность за нарушение настоящего Закона наступает в соответствии с законодательством Российской Федерации и законодательством Камчатского края.</w:t>
      </w:r>
    </w:p>
    <w:p w:rsidR="00CA6ACB" w:rsidRDefault="00CA6ACB">
      <w:pPr>
        <w:pStyle w:val="ConsPlusNormal"/>
        <w:ind w:firstLine="540"/>
        <w:jc w:val="both"/>
      </w:pPr>
    </w:p>
    <w:p w:rsidR="00CA6ACB" w:rsidRDefault="00CA6ACB">
      <w:pPr>
        <w:pStyle w:val="ConsPlusTitle"/>
        <w:ind w:firstLine="540"/>
        <w:jc w:val="both"/>
        <w:outlineLvl w:val="0"/>
      </w:pPr>
      <w:r>
        <w:t>Статья 15. Вступление в силу настоящего Закона</w:t>
      </w:r>
    </w:p>
    <w:p w:rsidR="00CA6ACB" w:rsidRDefault="00CA6ACB">
      <w:pPr>
        <w:pStyle w:val="ConsPlusNormal"/>
        <w:ind w:firstLine="540"/>
        <w:jc w:val="both"/>
      </w:pPr>
    </w:p>
    <w:p w:rsidR="00CA6ACB" w:rsidRDefault="00CA6ACB">
      <w:pPr>
        <w:pStyle w:val="ConsPlusNormal"/>
        <w:ind w:firstLine="540"/>
        <w:jc w:val="both"/>
      </w:pPr>
      <w:r>
        <w:t>Настоящий Закон вступает в силу через 10 дней после его официального опубликования.</w:t>
      </w:r>
    </w:p>
    <w:p w:rsidR="00CA6ACB" w:rsidRDefault="00CA6ACB">
      <w:pPr>
        <w:pStyle w:val="ConsPlusNormal"/>
        <w:ind w:firstLine="540"/>
        <w:jc w:val="both"/>
      </w:pPr>
    </w:p>
    <w:p w:rsidR="00CA6ACB" w:rsidRDefault="00CA6ACB">
      <w:pPr>
        <w:pStyle w:val="ConsPlusNormal"/>
        <w:jc w:val="right"/>
      </w:pPr>
      <w:r>
        <w:lastRenderedPageBreak/>
        <w:t>Губернатор</w:t>
      </w:r>
    </w:p>
    <w:p w:rsidR="00CA6ACB" w:rsidRDefault="00CA6ACB">
      <w:pPr>
        <w:pStyle w:val="ConsPlusNormal"/>
        <w:jc w:val="right"/>
      </w:pPr>
      <w:r>
        <w:t>Камчатского края</w:t>
      </w:r>
    </w:p>
    <w:p w:rsidR="00CA6ACB" w:rsidRDefault="00CA6ACB">
      <w:pPr>
        <w:pStyle w:val="ConsPlusNormal"/>
        <w:jc w:val="right"/>
      </w:pPr>
      <w:r>
        <w:t>А.А.КУЗЬМИЦКИЙ</w:t>
      </w:r>
    </w:p>
    <w:p w:rsidR="00CA6ACB" w:rsidRDefault="00CA6ACB">
      <w:pPr>
        <w:pStyle w:val="ConsPlusNormal"/>
        <w:ind w:firstLine="540"/>
        <w:jc w:val="both"/>
      </w:pPr>
    </w:p>
    <w:p w:rsidR="00CA6ACB" w:rsidRDefault="00CA6ACB">
      <w:pPr>
        <w:pStyle w:val="ConsPlusNormal"/>
        <w:ind w:firstLine="540"/>
        <w:jc w:val="both"/>
      </w:pPr>
      <w:r>
        <w:t>г. Петропавловск-Камчатский</w:t>
      </w:r>
    </w:p>
    <w:p w:rsidR="00CA6ACB" w:rsidRDefault="00CA6ACB">
      <w:pPr>
        <w:pStyle w:val="ConsPlusNormal"/>
        <w:spacing w:before="220"/>
        <w:ind w:firstLine="540"/>
        <w:jc w:val="both"/>
      </w:pPr>
      <w:r>
        <w:t>11 июня 2009 года</w:t>
      </w:r>
    </w:p>
    <w:p w:rsidR="00CA6ACB" w:rsidRDefault="00CA6ACB">
      <w:pPr>
        <w:pStyle w:val="ConsPlusNormal"/>
        <w:spacing w:before="220"/>
        <w:ind w:firstLine="540"/>
        <w:jc w:val="both"/>
      </w:pPr>
      <w:r>
        <w:t>N 284</w:t>
      </w:r>
    </w:p>
    <w:p w:rsidR="00CA6ACB" w:rsidRDefault="00CA6ACB">
      <w:pPr>
        <w:pStyle w:val="ConsPlusNormal"/>
        <w:ind w:firstLine="540"/>
        <w:jc w:val="both"/>
      </w:pPr>
    </w:p>
    <w:p w:rsidR="00CA6ACB" w:rsidRDefault="00CA6ACB">
      <w:pPr>
        <w:pStyle w:val="ConsPlusNormal"/>
        <w:ind w:firstLine="540"/>
        <w:jc w:val="both"/>
      </w:pPr>
    </w:p>
    <w:p w:rsidR="00CA6ACB" w:rsidRDefault="00CA6A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04B5" w:rsidRDefault="001E04B5"/>
    <w:sectPr w:rsidR="001E04B5" w:rsidSect="00CF7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CB"/>
    <w:rsid w:val="001E04B5"/>
    <w:rsid w:val="00CA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B10D1-40EA-4440-BA82-C1E4C9F23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A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6A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6A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8F7C12029B414AB10D47043DCDE523EFABAFA211EB149C5454258FB55DF5CE177D79868FA1F2B3EE89CE97CEA3W" TargetMode="External"/><Relationship Id="rId13" Type="http://schemas.openxmlformats.org/officeDocument/2006/relationships/hyperlink" Target="consultantplus://offline/ref=538F7C12029B414AB10D59092BA1B927E8A8F8A911E91BC90E0423D8EAC0ADW" TargetMode="External"/><Relationship Id="rId18" Type="http://schemas.openxmlformats.org/officeDocument/2006/relationships/hyperlink" Target="consultantplus://offline/ref=538F7C12029B414AB10D47043DCDE523EFABAFA212E1149E545B7885BD04F9CC1072269188E8FEB2EE89CFC9A3W" TargetMode="External"/><Relationship Id="rId26" Type="http://schemas.openxmlformats.org/officeDocument/2006/relationships/hyperlink" Target="consultantplus://offline/ref=538F7C12029B414AB10D59092BA1B927E8A8F8A912EB1BC90E0423D8EAC0ADW" TargetMode="External"/><Relationship Id="rId39" Type="http://schemas.openxmlformats.org/officeDocument/2006/relationships/hyperlink" Target="consultantplus://offline/ref=538F7C12029B414AB10D47043DCDE523EFABAFA212E1149E545B7885BD04F9CC1072269188E8FEB2EE89CCC9AE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38F7C12029B414AB10D47043DCDE523EFABAFA211EB149C5454258FB55DF5CE177D79868FA1F2B3EE89CE97CEA2W" TargetMode="External"/><Relationship Id="rId34" Type="http://schemas.openxmlformats.org/officeDocument/2006/relationships/hyperlink" Target="consultantplus://offline/ref=538F7C12029B414AB10D47043DCDE523EFABAFA211EB149C5454258FB55DF5CE177D79868FA1F2B3EE89CE96CEABW" TargetMode="External"/><Relationship Id="rId42" Type="http://schemas.openxmlformats.org/officeDocument/2006/relationships/hyperlink" Target="consultantplus://offline/ref=538F7C12029B414AB10D47043DCDE523EFABAFA211EC14985056258FB55DF5CE177D79868FA1F2B3EE89CE96CEAAW" TargetMode="External"/><Relationship Id="rId7" Type="http://schemas.openxmlformats.org/officeDocument/2006/relationships/hyperlink" Target="consultantplus://offline/ref=538F7C12029B414AB10D47043DCDE523EFABAFA211EB149C5259258FB55DF5CE177D79868FA1F2B3EE89CE97CEA3W" TargetMode="External"/><Relationship Id="rId12" Type="http://schemas.openxmlformats.org/officeDocument/2006/relationships/hyperlink" Target="consultantplus://offline/ref=538F7C12029B414AB10D59092BA1B927E8A8F0A919EF1BC90E0423D8EAC0ADW" TargetMode="External"/><Relationship Id="rId17" Type="http://schemas.openxmlformats.org/officeDocument/2006/relationships/hyperlink" Target="consultantplus://offline/ref=538F7C12029B414AB10D47043DCDE523EFABAFA212E1149E545B7885BD04F9CC1072269188E8FEB2EE89CFC9A5W" TargetMode="External"/><Relationship Id="rId25" Type="http://schemas.openxmlformats.org/officeDocument/2006/relationships/hyperlink" Target="consultantplus://offline/ref=538F7C12029B414AB10D47043DCDE523EFABAFA212E1149E545B7885BD04F9CC1072269188E8FEB2EE89CFC9A0W" TargetMode="External"/><Relationship Id="rId33" Type="http://schemas.openxmlformats.org/officeDocument/2006/relationships/hyperlink" Target="consultantplus://offline/ref=538F7C12029B414AB10D47043DCDE523EFABAFA212E1149E545B7885BD04F9CC1072269188E8FEB2EE89CCC9A7W" TargetMode="External"/><Relationship Id="rId38" Type="http://schemas.openxmlformats.org/officeDocument/2006/relationships/hyperlink" Target="consultantplus://offline/ref=538F7C12029B414AB10D47043DCDE523EFABAFA212E1149E545B7885BD04F9CC1072269188E8FEB2EE89CCC9AFW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38F7C12029B414AB10D47043DCDE523EFABAFA212E1149E545B7885BD04F9CC1072269188E8FEB2EE89CFC9A6W" TargetMode="External"/><Relationship Id="rId20" Type="http://schemas.openxmlformats.org/officeDocument/2006/relationships/hyperlink" Target="consultantplus://offline/ref=538F7C12029B414AB10D47043DCDE523EFABAFA212E1149E545B7885BD04F9CC1072269188E8FEB2EE89CFC9A1W" TargetMode="External"/><Relationship Id="rId29" Type="http://schemas.openxmlformats.org/officeDocument/2006/relationships/hyperlink" Target="consultantplus://offline/ref=538F7C12029B414AB10D47043DCDE523EFABAFA212E1149E545B7885BD04F9CC1072269188E8FEB2EE89CFC9A0W" TargetMode="External"/><Relationship Id="rId41" Type="http://schemas.openxmlformats.org/officeDocument/2006/relationships/hyperlink" Target="consultantplus://offline/ref=538F7C12029B414AB10D47043DCDE523EFABAFA211EB149C5454258FB55DF5CE177D79868FA1F2B3EE89CE96CEAAW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38F7C12029B414AB10D47043DCDE523EFABAFA213E9109D535B7885BD04F9CC1072269188E8FEB2EE89CEC9AFW" TargetMode="External"/><Relationship Id="rId11" Type="http://schemas.openxmlformats.org/officeDocument/2006/relationships/hyperlink" Target="consultantplus://offline/ref=538F7C12029B414AB10D59092BA1B927EBA8F6AA1BBE4CCB5F512DCDADW" TargetMode="External"/><Relationship Id="rId24" Type="http://schemas.openxmlformats.org/officeDocument/2006/relationships/hyperlink" Target="consultantplus://offline/ref=538F7C12029B414AB10D47043DCDE523EFABAFA212E9129C555B7885BD04F9CC1072269188E8FEB2EE89CFC9A7W" TargetMode="External"/><Relationship Id="rId32" Type="http://schemas.openxmlformats.org/officeDocument/2006/relationships/hyperlink" Target="consultantplus://offline/ref=538F7C12029B414AB10D47043DCDE523EFABAFA212E9129C555B7885BD04F9CC1072269188E8FEB2EE89CFC9A4W" TargetMode="External"/><Relationship Id="rId37" Type="http://schemas.openxmlformats.org/officeDocument/2006/relationships/hyperlink" Target="consultantplus://offline/ref=538F7C12029B414AB10D47043DCDE523EFABAFA212E1149E545B7885BD04F9CC1072269188E8FEB2EE89CCC9A1W" TargetMode="External"/><Relationship Id="rId40" Type="http://schemas.openxmlformats.org/officeDocument/2006/relationships/hyperlink" Target="consultantplus://offline/ref=538F7C12029B414AB10D47043DCDE523EFABAFA211EC14985056258FB55DF5CE177D79868FA1F2B3EE89CE96CEABW" TargetMode="External"/><Relationship Id="rId5" Type="http://schemas.openxmlformats.org/officeDocument/2006/relationships/hyperlink" Target="consultantplus://offline/ref=538F7C12029B414AB10D47043DCDE523EFABAFA212E1149E545B7885BD04F9CC1072269188E8FEB2EE89CEC9AFW" TargetMode="External"/><Relationship Id="rId15" Type="http://schemas.openxmlformats.org/officeDocument/2006/relationships/hyperlink" Target="consultantplus://offline/ref=538F7C12029B414AB10D47043DCDE523EFABAFA211ED189B5157258FB55DF5CE17C7ADW" TargetMode="External"/><Relationship Id="rId23" Type="http://schemas.openxmlformats.org/officeDocument/2006/relationships/hyperlink" Target="consultantplus://offline/ref=538F7C12029B414AB10D47043DCDE523EFABAFA212E1149E545B7885BD04F9CC1072269188E8FEB2EE89CFC9A0W" TargetMode="External"/><Relationship Id="rId28" Type="http://schemas.openxmlformats.org/officeDocument/2006/relationships/hyperlink" Target="consultantplus://offline/ref=538F7C12029B414AB10D47043DCDE523EFABAFA212E9129C555B7885BD04F9CC1072269188E8FEB2EE89CFC9A6W" TargetMode="External"/><Relationship Id="rId36" Type="http://schemas.openxmlformats.org/officeDocument/2006/relationships/hyperlink" Target="consultantplus://offline/ref=538F7C12029B414AB10D47043DCDE523EFABAFA212E1149E545B7885BD04F9CC1072269188E8FEB2EE89CCC9A2W" TargetMode="External"/><Relationship Id="rId10" Type="http://schemas.openxmlformats.org/officeDocument/2006/relationships/hyperlink" Target="consultantplus://offline/ref=538F7C12029B414AB10D47043DCDE523EFABAFA212E1149E545B7885BD04F9CC1072269188E8FEB2EE89CEC9AEW" TargetMode="External"/><Relationship Id="rId19" Type="http://schemas.openxmlformats.org/officeDocument/2006/relationships/hyperlink" Target="consultantplus://offline/ref=538F7C12029B414AB10D47043DCDE523EFABAFA211EC14985056258FB55DF5CE177D79868FA1F2B3EE89CE97CEA2W" TargetMode="External"/><Relationship Id="rId31" Type="http://schemas.openxmlformats.org/officeDocument/2006/relationships/hyperlink" Target="consultantplus://offline/ref=538F7C12029B414AB10D47043DCDE523EFABAFA212E1149E545B7885BD04F9CC1072269188E8FEB2EE89CFC9AFW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538F7C12029B414AB10D47043DCDE523EFABAFA212E9129C555B7885BD04F9CC1072269188E8FEB2EE89CEC9AFW" TargetMode="External"/><Relationship Id="rId9" Type="http://schemas.openxmlformats.org/officeDocument/2006/relationships/hyperlink" Target="consultantplus://offline/ref=538F7C12029B414AB10D47043DCDE523EFABAFA211EC14985056258FB55DF5CE177D79868FA1F2B3EE89CE97CEA3W" TargetMode="External"/><Relationship Id="rId14" Type="http://schemas.openxmlformats.org/officeDocument/2006/relationships/hyperlink" Target="consultantplus://offline/ref=538F7C12029B414AB10D59092BA1B927E8A8F2AC12E81BC90E0423D8EAC0ADW" TargetMode="External"/><Relationship Id="rId22" Type="http://schemas.openxmlformats.org/officeDocument/2006/relationships/hyperlink" Target="consultantplus://offline/ref=538F7C12029B414AB10D47043DCDE523EFABAFA213E9109D535B7885BD04F9CC1072269188E8FEB2EE89CEC9AFW" TargetMode="External"/><Relationship Id="rId27" Type="http://schemas.openxmlformats.org/officeDocument/2006/relationships/hyperlink" Target="consultantplus://offline/ref=538F7C12029B414AB10D59092BA1B927E8A8F8A913E91BC90E0423D8EAC0ADW" TargetMode="External"/><Relationship Id="rId30" Type="http://schemas.openxmlformats.org/officeDocument/2006/relationships/hyperlink" Target="consultantplus://offline/ref=538F7C12029B414AB10D47043DCDE523EFABAFA211EB149C5259258FB55DF5CE177D79868FA1F2B3EE89CE97CEA3W" TargetMode="External"/><Relationship Id="rId35" Type="http://schemas.openxmlformats.org/officeDocument/2006/relationships/hyperlink" Target="consultantplus://offline/ref=538F7C12029B414AB10D47043DCDE523EFABAFA212E9129C555B7885BD04F9CC1072269188E8FEB2EE89CFC9A3W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2905</Words>
  <Characters>16564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Губарев Вячеслав Викторович</dc:creator>
  <cp:keywords/>
  <dc:description/>
  <cp:lastModifiedBy>Губарев Вячеслав Викторович</cp:lastModifiedBy>
  <cp:revision>1</cp:revision>
  <dcterms:created xsi:type="dcterms:W3CDTF">2018-10-17T22:00:00Z</dcterms:created>
  <dcterms:modified xsi:type="dcterms:W3CDTF">2018-10-17T22:00:00Z</dcterms:modified>
</cp:coreProperties>
</file>