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91" w:rsidRDefault="000A3E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E91" w:rsidRDefault="000A3E91">
      <w:pPr>
        <w:widowControl w:val="0"/>
        <w:autoSpaceDE w:val="0"/>
        <w:autoSpaceDN w:val="0"/>
        <w:adjustRightInd w:val="0"/>
        <w:jc w:val="both"/>
        <w:outlineLvl w:val="0"/>
      </w:pP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ВЕРХОВНЫЙ СОВЕТ РСФСР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 ноября 1990 г. N 298/3-1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НЕОТЛОЖНЫХ МЕРАХ ПО УЛУЧШЕНИЮ ПОЛОЖЕНИЯ ЖЕНЩИН,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СЕМЬИ, ОХРАНЫ МАТЕРИНСТВА И ДЕТСТВА НА СЕЛЕ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</w:pPr>
    </w:p>
    <w:p w:rsidR="000A3E91" w:rsidRDefault="000A3E9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0A3E91" w:rsidRDefault="000A3E91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24.08.1995 N 152-ФЗ)</w:t>
      </w:r>
    </w:p>
    <w:p w:rsidR="000A3E91" w:rsidRDefault="000A3E91">
      <w:pPr>
        <w:widowControl w:val="0"/>
        <w:autoSpaceDE w:val="0"/>
        <w:autoSpaceDN w:val="0"/>
        <w:adjustRightInd w:val="0"/>
      </w:pP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Верховный Совет РСФСР, придавая важное значение решению проблем семьи, охраны материнства и детства, учитывая особую кризисную демографическую ситуацию в сельской местности, и во исполнение решений I Съезда народных депутатов РСФСР в качестве первого этапа комплексной программы по охране материнства и детства в Республике постановляет: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с 1 января 1991 года для женщин, работающих в сельской местности: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1.1. Продолжительность ежегодного основного отпуска не менее 28 календарных дней.</w:t>
      </w:r>
    </w:p>
    <w:p w:rsidR="000A3E91" w:rsidRDefault="000A3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дополнительных выходных днях женщинам, работающим в сельской местности см. также </w:t>
      </w:r>
      <w:hyperlink r:id="rId6" w:history="1">
        <w:r>
          <w:rPr>
            <w:color w:val="0000FF"/>
          </w:rPr>
          <w:t>ст. 262</w:t>
        </w:r>
      </w:hyperlink>
      <w:r>
        <w:t xml:space="preserve"> Трудового кодекса РФ.</w:t>
      </w:r>
    </w:p>
    <w:p w:rsidR="000A3E91" w:rsidRDefault="000A3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1.2. Один дополнительный выходной день в месяц без сохранения заработной платы.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1.3. 36-часовую рабочую неделю, если меньшая продолжительность рабочей недели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(41 час).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1.4 - 1.5. Утратили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24.08.1995 N 152-ФЗ.</w:t>
      </w:r>
    </w:p>
    <w:p w:rsidR="000A3E91" w:rsidRDefault="000A3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 выплаты ежемесячного пособия по уходу за ребенком см. также </w:t>
      </w:r>
      <w:hyperlink r:id="rId8" w:history="1">
        <w:r>
          <w:rPr>
            <w:color w:val="0000FF"/>
          </w:rPr>
          <w:t>статьи 13</w:t>
        </w:r>
      </w:hyperlink>
      <w:r>
        <w:t xml:space="preserve"> - </w:t>
      </w:r>
      <w:hyperlink r:id="rId9" w:history="1">
        <w:r>
          <w:rPr>
            <w:color w:val="0000FF"/>
          </w:rPr>
          <w:t>15</w:t>
        </w:r>
      </w:hyperlink>
      <w:r>
        <w:t xml:space="preserve"> Федерального закона от 19.05.1995 N 81-ФЗ "О государственных пособиях гражданам, имеющим детей".</w:t>
      </w:r>
    </w:p>
    <w:p w:rsidR="000A3E91" w:rsidRDefault="000A3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1.6. Пособие по месту работы матери, отца или опекуна по уходу за ребенком до достижения им возраста трех лет ежемесячно в размере минимальной заработной платы на первого ребенка с увеличением пособия на 50 процентов на каждого последующего.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Для лиц, проживающих в районах и местностях, где установлены районные коэффициенты к заработной плате, размер пособия определяется с применением коэффициентов. Если в данном районе действуют разные коэффициенты к заработной плате, то применяются коэффициенты, установленные к заработной плате рабочих и служащих непроизводственных отраслей народного хозяйства.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1.7. Повышенную на 30 процентов оплату труда женщин на работах, где по условиям труда рабочий день разделен на части (с перерывом более 2-х часов).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Утратил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24.08.1995 N 152-ФЗ.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1.9. Беременным женщинам и кормящим матерям бесплатную выдачу продуктов питания, производимых хозяйством. Нормы выдачи устанавливаются трудовым коллективом.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Запретить: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2.1. С 1 января 1992 года привлечение женщин в возрасте до 35 лет к выполнению операций в растениеводстве, животноводстве, птицеводстве и звероводстве с применением ядохимикатов, пестицидов и дезинфицирующих средств. До 1 января 1992 года к выполнению названных видов работ привлекать женщин только с их согласия.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2.2. С 1 января 1991 года применение труда беременных женщин в растениеводстве и животноводстве с момента выявления беременности. Сохранить за ними средний заработок по новому месту работы на весь период беременности. С целью использования труда беременных женщин создать специализированные участки при предприятиях. Шире использовать надомный труд.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2.3. С 1 января 1991 года обучение и с 1 января 1992 года прием на работу женщин трактористами - машинистами, водителями грузовых автомашин.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3. Возмещать за счет средств хозяйств кредит, выданный молодым семьям на строительство собственного жилого дома, не менее 2 тысяч рублей при рождении первого, не менее 3 тысяч рублей - второго и не менее 5 тысяч рублей - третьего ребенка.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4. Поручить Совету Министров РСФСР совместно с Федерацией независимых профсоюзов России и республиканскими отраслевыми комитетами профсоюзов в срок до 1 марта 1991 года подготовить: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4.1. Систему приоритетной диспансеризации и оздоровления женщин и детей.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hyperlink r:id="rId11" w:history="1">
        <w:r>
          <w:rPr>
            <w:color w:val="0000FF"/>
          </w:rPr>
          <w:t>Перечень</w:t>
        </w:r>
      </w:hyperlink>
      <w:r>
        <w:t xml:space="preserve"> предельно допустимых нормативов нагрузок для женщин с учетом их возраста и подростков при подъеме и перемещении тяжестей вручную.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производств, профессий и работ с тяжелыми и вредными условиями, на которых запрещается применение труда женщин детородного возраста.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4.4. Предложения по экономическому стимулированию предприятий по выпуску тары для расфасовки товаров по предельно допустимым нагрузкам для женщин при подъеме и перемещении тяжестей вручную.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Дополнительные льготы для птичниц, женщин - овощеводов, работающих с закрытым грунтом, работниц рыбных промыслов и </w:t>
      </w:r>
      <w:proofErr w:type="spellStart"/>
      <w:r>
        <w:t>рыбопереработки</w:t>
      </w:r>
      <w:proofErr w:type="spellEnd"/>
      <w:r>
        <w:t>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Меры по экономической ответственности хозяйств, дисциплинарной и материальной ответственности их руководителей за состояние здоровья работниц и беременных женщин с учетом показателей планирования семьи, </w:t>
      </w:r>
      <w:proofErr w:type="spellStart"/>
      <w:r>
        <w:t>невынашивания</w:t>
      </w:r>
      <w:proofErr w:type="spellEnd"/>
      <w:r>
        <w:t xml:space="preserve"> беременности, детской смертности, временной и стойкой профессиональной нетрудоспособности и других медико-биологических показателей.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5. Совету Министров РСФСР в срок до 1 июня 1991 года решить вопрос разработки и внедрения в производство отвечающих современным требованиям специальной одежды, обуви и других средств индивидуальной защиты женщин.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6. Совету Министров РСФСР, согласовав с Федерацией независимых профсоюзов России и республиканскими отраслевыми комитетами профсоюзов, предусмотреть в 1991 году за счет средств государственного социального страхования расходы, связанные с увеличением продолжительности отпуска по беременности и родам.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Остальные расходы, необходимые для выполнения данного Постановления, осуществлять за счет хозяйственной деятельности предприятий, организаций, кооперативов и лиц, независимо от формы собственности.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7. Поручить Совету Министров РСФСР представить до 1 января 1991 года в Верховный Совет РСФСР предложения о внесении в действующее законодательство изменений, вытекающих из настоящего Постановления.</w:t>
      </w:r>
    </w:p>
    <w:p w:rsidR="000A3E91" w:rsidRDefault="000A3E91">
      <w:pPr>
        <w:widowControl w:val="0"/>
        <w:autoSpaceDE w:val="0"/>
        <w:autoSpaceDN w:val="0"/>
        <w:adjustRightInd w:val="0"/>
        <w:ind w:firstLine="540"/>
        <w:jc w:val="both"/>
      </w:pPr>
      <w:r>
        <w:t>8. Контроль за выполнением настоящего Постановления возложить на Комитеты Верховного Совета РСФСР по делам женщин, охраны семьи, материнства и детства и социальному развитию села, аграрным вопросам и продовольствию.</w:t>
      </w:r>
    </w:p>
    <w:p w:rsidR="000A3E91" w:rsidRDefault="000A3E91">
      <w:pPr>
        <w:widowControl w:val="0"/>
        <w:autoSpaceDE w:val="0"/>
        <w:autoSpaceDN w:val="0"/>
        <w:adjustRightInd w:val="0"/>
      </w:pPr>
    </w:p>
    <w:p w:rsidR="000A3E91" w:rsidRDefault="000A3E91">
      <w:pPr>
        <w:widowControl w:val="0"/>
        <w:autoSpaceDE w:val="0"/>
        <w:autoSpaceDN w:val="0"/>
        <w:adjustRightInd w:val="0"/>
        <w:jc w:val="right"/>
      </w:pPr>
      <w:r>
        <w:t>Первый заместитель Председателя</w:t>
      </w:r>
    </w:p>
    <w:p w:rsidR="000A3E91" w:rsidRDefault="000A3E91">
      <w:pPr>
        <w:widowControl w:val="0"/>
        <w:autoSpaceDE w:val="0"/>
        <w:autoSpaceDN w:val="0"/>
        <w:adjustRightInd w:val="0"/>
        <w:jc w:val="right"/>
      </w:pPr>
      <w:r>
        <w:t>Верховного Совета РСФСР</w:t>
      </w:r>
    </w:p>
    <w:p w:rsidR="000A3E91" w:rsidRDefault="000A3E91">
      <w:pPr>
        <w:widowControl w:val="0"/>
        <w:autoSpaceDE w:val="0"/>
        <w:autoSpaceDN w:val="0"/>
        <w:adjustRightInd w:val="0"/>
        <w:jc w:val="right"/>
      </w:pPr>
      <w:r>
        <w:lastRenderedPageBreak/>
        <w:t>Р.И.ХАСБУЛАТОВ</w:t>
      </w:r>
    </w:p>
    <w:p w:rsidR="000A3E91" w:rsidRDefault="000A3E91">
      <w:pPr>
        <w:widowControl w:val="0"/>
        <w:autoSpaceDE w:val="0"/>
        <w:autoSpaceDN w:val="0"/>
        <w:adjustRightInd w:val="0"/>
      </w:pPr>
    </w:p>
    <w:p w:rsidR="000A3E91" w:rsidRDefault="000A3E91">
      <w:pPr>
        <w:widowControl w:val="0"/>
        <w:autoSpaceDE w:val="0"/>
        <w:autoSpaceDN w:val="0"/>
        <w:adjustRightInd w:val="0"/>
      </w:pPr>
    </w:p>
    <w:p w:rsidR="000A3E91" w:rsidRDefault="000A3E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E5E27" w:rsidRDefault="009E5E27"/>
    <w:sectPr w:rsidR="009E5E27" w:rsidSect="0097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91"/>
    <w:rsid w:val="000A3E91"/>
    <w:rsid w:val="008258AB"/>
    <w:rsid w:val="008F024E"/>
    <w:rsid w:val="009E5E27"/>
    <w:rsid w:val="00A5639B"/>
    <w:rsid w:val="00B04973"/>
    <w:rsid w:val="00B90E41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77E2-08A7-473C-91DF-516EE0CB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D483D1FD633D3B41801EBD89B8565530CFFD353AA710439A3D49E6D4DF1330DF2001E54Z2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5D483D1FD633D3B41801EBD89B8565510CFFD651A92C0E31FAD89C6A42AE240ABB0C1B433B0756Z6X" TargetMode="External"/><Relationship Id="rId12" Type="http://schemas.openxmlformats.org/officeDocument/2006/relationships/hyperlink" Target="consultantplus://offline/ref=175D483D1FD633D3B41801EBD89B8565500EFBD25EA92C0E31FAD89C6A42AE240ABB0C1B433B0656Z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D483D1FD633D3B41801EBD89B8565530EFCD954AB710439A3D49E6D4DF1330DF2001A433A006250Z5X" TargetMode="External"/><Relationship Id="rId11" Type="http://schemas.openxmlformats.org/officeDocument/2006/relationships/hyperlink" Target="consultantplus://offline/ref=175D483D1FD633D3B41801EBD89B8565530DF0D45DF4260668F6DA9B651DB92343B70D1B433A50Z2X" TargetMode="External"/><Relationship Id="rId5" Type="http://schemas.openxmlformats.org/officeDocument/2006/relationships/hyperlink" Target="consultantplus://offline/ref=175D483D1FD633D3B41801EBD89B8565510CFFD651A92C0E31FAD89C6A42AE240ABB0C1B433B0756Z6X" TargetMode="External"/><Relationship Id="rId10" Type="http://schemas.openxmlformats.org/officeDocument/2006/relationships/hyperlink" Target="consultantplus://offline/ref=175D483D1FD633D3B41801EBD89B8565510CFFD651A92C0E31FAD89C6A42AE240ABB0C1B433B0756Z6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5D483D1FD633D3B41801EBD89B8565530CFFD353AA710439A3D49E6D4DF1330DF2001C54Z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2015-12-03T23:35:00Z</dcterms:created>
  <dcterms:modified xsi:type="dcterms:W3CDTF">2015-12-03T23:35:00Z</dcterms:modified>
</cp:coreProperties>
</file>