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0B66F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AF2C08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4A1E56">
        <w:rPr>
          <w:rFonts w:ascii="Times New Roman" w:hAnsi="Times New Roman" w:cs="Times New Roman"/>
          <w:b/>
          <w:i/>
          <w:sz w:val="32"/>
          <w:szCs w:val="32"/>
        </w:rPr>
        <w:t xml:space="preserve"> мая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629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299"/>
        <w:gridCol w:w="11907"/>
        <w:gridCol w:w="2409"/>
      </w:tblGrid>
      <w:tr w:rsidR="005439C2" w:rsidRPr="00C734CB" w:rsidTr="002C54F2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90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bookmarkStart w:id="0" w:name="_GoBack"/>
            <w:bookmarkEnd w:id="0"/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40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2C54F2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907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2C54F2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409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409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907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409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207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409" w:type="dxa"/>
          </w:tcPr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409" w:type="dxa"/>
          </w:tcPr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2072DA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409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2C54F2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907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2C54F2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2C54F2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409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2072DA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</w:t>
            </w:r>
            <w:r w:rsidR="002072DA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proofErr w:type="spellEnd"/>
            <w:r w:rsidR="002072D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персоналом. 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907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409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DA" w:rsidRDefault="002072DA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Default="004C4F54" w:rsidP="002072DA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409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409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ярмарка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 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учете в Центре занятости населения.</w:t>
            </w:r>
          </w:p>
        </w:tc>
        <w:tc>
          <w:tcPr>
            <w:tcW w:w="2409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072DA" w:rsidRDefault="002072D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EA5F5F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раевым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409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2C54F2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409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 w:val="restart"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907" w:type="dxa"/>
          </w:tcPr>
          <w:p w:rsidR="002C54F2" w:rsidRPr="00380812" w:rsidRDefault="002C54F2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06.05.2019 года в здании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2C54F2" w:rsidRPr="00380812" w:rsidRDefault="002C54F2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409" w:type="dxa"/>
          </w:tcPr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2500B8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Pr="003F055B" w:rsidRDefault="002C54F2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2C54F2" w:rsidRPr="003F055B" w:rsidRDefault="002C54F2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2C54F2" w:rsidRPr="003F055B" w:rsidRDefault="002C54F2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2C54F2" w:rsidRDefault="002C54F2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409" w:type="dxa"/>
          </w:tcPr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2500B8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2C54F2" w:rsidRPr="004150B5" w:rsidRDefault="002C54F2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трудоустройства несовершеннолетних граждан в возрасте от 14 до 18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2C54F2" w:rsidRPr="004150B5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2C54F2" w:rsidRPr="004150B5" w:rsidRDefault="002C54F2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409" w:type="dxa"/>
          </w:tcPr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2500B8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проведена в здании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ярмарка вакантных рабочих мест для несовершеннолетних граждан в возрасте от 14 до 18 лет. Ярмарку посетили 39 несовершеннолетних граждан в возрасте от 14 до 18 лет, в том числе 18 представителей КМНС. В ярмарке приняли участие 12 работодателей. Всего заявлено 23 вакансии. Работодателями сформированы предварительные списки школьников, желающих трудоустроиться в период летних каникул.</w:t>
            </w:r>
          </w:p>
        </w:tc>
        <w:tc>
          <w:tcPr>
            <w:tcW w:w="2409" w:type="dxa"/>
          </w:tcPr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A9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 мая 2019 года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МКУ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Центра Досуга и культуры поселка Ключи»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марка вакансий и учебных рабочих мест для трудоустройства несовершеннолетних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в возрасте от 14 до 18 лет. В ярмарке приняло участие 8 работодателей и 42 несовершеннолетних гражданина. Работодателями на весь летний период представлено 143 вакантных рабочих места.</w:t>
            </w:r>
          </w:p>
        </w:tc>
        <w:tc>
          <w:tcPr>
            <w:tcW w:w="2409" w:type="dxa"/>
          </w:tcPr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поселка Ключи</w:t>
            </w: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 мая 2019 года в помещении Администрации Октябрьского городского поселения прошла ярмарка вакансий для трудоустройства граждан, состоящих на учете в ЦЗН в качестве безработных, на оплачиваемые общественные работы.</w:t>
            </w:r>
          </w:p>
          <w:p w:rsidR="002C54F2" w:rsidRDefault="002C54F2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33 безработных гражданина и 1 работодатель.</w:t>
            </w:r>
          </w:p>
        </w:tc>
        <w:tc>
          <w:tcPr>
            <w:tcW w:w="2409" w:type="dxa"/>
          </w:tcPr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2C54F2" w:rsidRDefault="002C54F2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2C54F2" w:rsidRPr="00A50C09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21 мая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года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 КГКУ ЦЗН города Петропавловска-Камчатского прошла ярмарка вакансий и учебных рабочих мест для граждан, завершивших обучение по направлению КГКУ ЦЗН города Петропавловска-Камчатского. Цель ярмарки – проведение консультаций и рассмотрение возможности трудоустройства граждан, завершивших обучение по направлению Центра занятости населения.</w:t>
            </w:r>
          </w:p>
          <w:p w:rsidR="002C54F2" w:rsidRDefault="002C54F2" w:rsidP="00907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Ярмарку посетило 5 человек.</w:t>
            </w:r>
          </w:p>
        </w:tc>
        <w:tc>
          <w:tcPr>
            <w:tcW w:w="2409" w:type="dxa"/>
          </w:tcPr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Pr="00BC3B6A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Pr="00BC3B6A" w:rsidRDefault="002C54F2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22 мая 2019 г. 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 прошла Ярмарки вакансий и учебных рабочих мест для выпускников ФГБОУ ВО «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Витуса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Беринга»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54F2" w:rsidRPr="00BC3B6A" w:rsidRDefault="002C54F2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ярмарки:  информирование о государственных гарантиях в области содействия занятости населения, предоставляемых выпускникам профессиональных образовательных организаций; информирование о рынке труда и наличии вакантных рабочих мест; порядке и условиях  регистрации  граждан в центре занятости; порядке оказания государственных услуг; о возможностях трудоустройства, организации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, а также прохождения профессионального обучения и получения дополнительного профессионального образования по направлению органов службы занятости; знакомство с актуальным Банком вакансий и потенциальными работодателями.</w:t>
            </w:r>
          </w:p>
          <w:p w:rsidR="002C54F2" w:rsidRPr="00BC3B6A" w:rsidRDefault="002C54F2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от центра занятости присутствовали: начальник отдела организации трудоустройства - Савченко Е.А.; начальник отдела организации специальных программ содействия занятости населения – </w:t>
            </w:r>
            <w:proofErr w:type="spellStart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А.А., профконсультант </w:t>
            </w:r>
            <w:r w:rsidRPr="00BC3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профессионального обучения, профориентации и социально-психологической поддержки – Рамазанова И.В.</w:t>
            </w:r>
          </w:p>
          <w:p w:rsidR="002C54F2" w:rsidRPr="00BC3B6A" w:rsidRDefault="002C54F2" w:rsidP="00BC3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На ярмарке были представлены 10 организаций - работодателей, осуществляющих свою деятельность на территории города Петропавловска-Камчатского и выразившие свою готовность трудоустраивать выпускников – молодых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стов.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Всего работодателями было заявлено 904 вакансии.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Ярмарку посетили учащиеся старших курсов – выпускники в количестве 37 человек, по 10 направлениям подготовки: психология, биология, педагогическое образование, филология, лингвистика, юриспруденция, экономика, сервис, прикладная математика и информатика.</w:t>
            </w:r>
          </w:p>
        </w:tc>
        <w:tc>
          <w:tcPr>
            <w:tcW w:w="2409" w:type="dxa"/>
          </w:tcPr>
          <w:p w:rsidR="002C54F2" w:rsidRPr="00BC3B6A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BC3B6A" w:rsidTr="002C54F2">
        <w:trPr>
          <w:trHeight w:val="882"/>
          <w:jc w:val="center"/>
        </w:trPr>
        <w:tc>
          <w:tcPr>
            <w:tcW w:w="681" w:type="dxa"/>
            <w:vMerge/>
          </w:tcPr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Pr="00BC3B6A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Pr="00746D7B" w:rsidRDefault="002C54F2" w:rsidP="002C54F2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23 мая 2019 г. в помещении КГКУ «Центр занятости населения города Петропавловска-Камчатского»,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Ярмарка вакансий и учебных рабочих мест для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была организована и проведена </w:t>
            </w:r>
          </w:p>
          <w:p w:rsidR="002C54F2" w:rsidRPr="00746D7B" w:rsidRDefault="002C54F2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проведение консультаций по вопросам соблюдения трудовых прав работников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 рассмотрение возможности трудоустройства граждан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информирование о возможности временного трудоустройства граждан, 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  <w:p w:rsidR="002C54F2" w:rsidRDefault="002C54F2" w:rsidP="00746D7B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Ярмарку посетили 28 человек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Pr="00746D7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D7B">
              <w:rPr>
                <w:rFonts w:ascii="Times New Roman" w:hAnsi="Times New Roman" w:cs="Times New Roman"/>
                <w:sz w:val="24"/>
                <w:szCs w:val="24"/>
              </w:rPr>
              <w:t>В заключении присутствующим были даны ответы на все интересующие вопросы.</w:t>
            </w:r>
          </w:p>
        </w:tc>
        <w:tc>
          <w:tcPr>
            <w:tcW w:w="2409" w:type="dxa"/>
          </w:tcPr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746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Pr="00BC3B6A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Pr="00BC3B6A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24 мая 2018 года в помещении краевого государственного казенного учреждения «Центр занятости населения города Петропавловска-Камчатского».        </w:t>
            </w:r>
          </w:p>
          <w:p w:rsidR="002C54F2" w:rsidRPr="001E0614" w:rsidRDefault="002C54F2" w:rsidP="002C5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2C54F2" w:rsidRDefault="002C54F2" w:rsidP="0074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Ярмарку посетило 214</w:t>
            </w:r>
            <w:r w:rsidRPr="001E0614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1E0614">
              <w:rPr>
                <w:rFonts w:ascii="Times New Roman" w:hAnsi="Times New Roman" w:cs="Times New Roman"/>
                <w:sz w:val="24"/>
                <w:szCs w:val="24"/>
              </w:rPr>
              <w:t>человек, из них 102 девочки. В заключении учащимся были даны ответы на все интересующие вопросы.</w:t>
            </w:r>
          </w:p>
        </w:tc>
        <w:tc>
          <w:tcPr>
            <w:tcW w:w="2409" w:type="dxa"/>
          </w:tcPr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C54F2" w:rsidRPr="00BC3B6A" w:rsidTr="002C54F2">
        <w:trPr>
          <w:trHeight w:val="557"/>
          <w:jc w:val="center"/>
        </w:trPr>
        <w:tc>
          <w:tcPr>
            <w:tcW w:w="681" w:type="dxa"/>
            <w:vMerge/>
          </w:tcPr>
          <w:p w:rsidR="002C54F2" w:rsidRPr="00BC3B6A" w:rsidRDefault="002C54F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C54F2" w:rsidRPr="00BC3B6A" w:rsidRDefault="002C54F2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2C54F2" w:rsidRDefault="002C54F2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24 мая 2019 года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«Центром занятости населения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была проведена Мини- ярмарка вакансий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рабочих  мест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для несовершеннолетних граждан в возрасте 14 - 18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В прошедшем </w:t>
            </w:r>
            <w:proofErr w:type="spellStart"/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риятии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  4 учреждения.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 Это МБДОУ № 6 Детский сад общеразвивающего вида «Снежинка», МБДОУ № 8 Детский сад «Ромашка», МБОУ ДО ДЮСШ </w:t>
            </w:r>
            <w:proofErr w:type="spellStart"/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п.Усть-Камчатск</w:t>
            </w:r>
            <w:proofErr w:type="spellEnd"/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, МБОУ «Средняя школа № 2 </w:t>
            </w:r>
            <w:proofErr w:type="spellStart"/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п.Усть-Камчатск</w:t>
            </w:r>
            <w:proofErr w:type="spellEnd"/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». Всего работодатели заявили 38 </w:t>
            </w:r>
            <w:r w:rsidRPr="002C54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2C54F2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F2" w:rsidRPr="002C54F2" w:rsidRDefault="002C54F2" w:rsidP="002C54F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посетившим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</w:t>
            </w:r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предложены специальности, как подсобный рабочий, дворник. По результатам Мини-ярмарки специалистами центра занятости было выдано 30 направлений для дальнейшего трудоустройства.</w:t>
            </w:r>
          </w:p>
          <w:p w:rsidR="002C54F2" w:rsidRPr="002C54F2" w:rsidRDefault="002C54F2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Посетители Мини-ярмарки могли </w:t>
            </w:r>
            <w:proofErr w:type="gram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пройти  </w:t>
            </w:r>
            <w:proofErr w:type="spellStart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proofErr w:type="gramEnd"/>
            <w:r w:rsidRPr="002C54F2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получить консультации в области содействия занятости.</w:t>
            </w:r>
          </w:p>
          <w:p w:rsidR="002C54F2" w:rsidRDefault="002C54F2" w:rsidP="002C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4F2">
              <w:rPr>
                <w:rFonts w:ascii="Times New Roman" w:hAnsi="Times New Roman" w:cs="Times New Roman"/>
                <w:sz w:val="24"/>
                <w:szCs w:val="24"/>
              </w:rPr>
              <w:t>Мини-ярмарку вакансий посетило 30 человек.</w:t>
            </w:r>
          </w:p>
        </w:tc>
        <w:tc>
          <w:tcPr>
            <w:tcW w:w="2409" w:type="dxa"/>
          </w:tcPr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6A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4F2" w:rsidRDefault="002C54F2" w:rsidP="00907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-Камчатского района</w:t>
            </w:r>
          </w:p>
        </w:tc>
      </w:tr>
    </w:tbl>
    <w:p w:rsidR="00F17961" w:rsidRPr="00BC3B6A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BC3B6A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25235"/>
    <w:multiLevelType w:val="hybridMultilevel"/>
    <w:tmpl w:val="240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688C"/>
    <w:rsid w:val="00037EC8"/>
    <w:rsid w:val="0004485E"/>
    <w:rsid w:val="00051963"/>
    <w:rsid w:val="00052A19"/>
    <w:rsid w:val="00052C58"/>
    <w:rsid w:val="0005457F"/>
    <w:rsid w:val="00060939"/>
    <w:rsid w:val="0006706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66FB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0614"/>
    <w:rsid w:val="001E30C2"/>
    <w:rsid w:val="001E60F2"/>
    <w:rsid w:val="001F06F4"/>
    <w:rsid w:val="001F3C68"/>
    <w:rsid w:val="001F3E0B"/>
    <w:rsid w:val="001F4169"/>
    <w:rsid w:val="002062F5"/>
    <w:rsid w:val="002072DA"/>
    <w:rsid w:val="002170CD"/>
    <w:rsid w:val="00220DC1"/>
    <w:rsid w:val="00221573"/>
    <w:rsid w:val="002251E3"/>
    <w:rsid w:val="00233494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821E4"/>
    <w:rsid w:val="00293028"/>
    <w:rsid w:val="00295E92"/>
    <w:rsid w:val="002B1913"/>
    <w:rsid w:val="002B5EE5"/>
    <w:rsid w:val="002C54F2"/>
    <w:rsid w:val="002D36B5"/>
    <w:rsid w:val="002E32B4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33C6"/>
    <w:rsid w:val="00411CFD"/>
    <w:rsid w:val="0041364A"/>
    <w:rsid w:val="00414325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3A9F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42A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6D7B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07D22"/>
    <w:rsid w:val="00910F7B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6578C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5720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2C08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2CB4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C3B6A"/>
    <w:rsid w:val="00BD1ACE"/>
    <w:rsid w:val="00BD2EC3"/>
    <w:rsid w:val="00BD7D5C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1DB3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55C99"/>
    <w:rsid w:val="00E648A7"/>
    <w:rsid w:val="00E72D19"/>
    <w:rsid w:val="00E77F81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B0A3-CB8C-4B14-B647-F63F787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14</Pages>
  <Words>6156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665</cp:revision>
  <dcterms:created xsi:type="dcterms:W3CDTF">2018-11-28T23:00:00Z</dcterms:created>
  <dcterms:modified xsi:type="dcterms:W3CDTF">2019-04-19T21:31:00Z</dcterms:modified>
</cp:coreProperties>
</file>