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</w:p>
    <w:p w14:paraId="02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3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АНКЕТА</w:t>
      </w:r>
    </w:p>
    <w:p w14:paraId="04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участника регионального конкурса</w:t>
      </w:r>
      <w:r>
        <w:rPr>
          <w:rFonts w:ascii="Times New Roman" w:hAnsi="Times New Roman"/>
          <w:b w:val="1"/>
          <w:sz w:val="28"/>
        </w:rPr>
        <w:t xml:space="preserve"> «Лучший работодатель в сфере занятости населения в </w:t>
      </w:r>
      <w:r>
        <w:rPr>
          <w:rFonts w:ascii="Times New Roman" w:hAnsi="Times New Roman"/>
          <w:b w:val="1"/>
          <w:sz w:val="28"/>
        </w:rPr>
        <w:t>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05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Номинация «</w:t>
      </w:r>
      <w:r>
        <w:rPr>
          <w:rFonts w:ascii="Times New Roman" w:hAnsi="Times New Roman"/>
          <w:b w:val="1"/>
          <w:sz w:val="28"/>
        </w:rPr>
        <w:t xml:space="preserve">Инклюзия и равные возможности» </w:t>
      </w:r>
    </w:p>
    <w:p w14:paraId="07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Наименование юридического лица, фамилия, имя, отчество (при наличии) индивидуального предпринимателя </w:t>
      </w:r>
    </w:p>
    <w:p w14:paraId="08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A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юридических лиц:</w:t>
      </w:r>
    </w:p>
    <w:p w14:paraId="0B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руководитель юридического лица </w:t>
      </w:r>
    </w:p>
    <w:p w14:paraId="0C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E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(должность, фамилия, имя, отчество (при наличии)</w:t>
      </w:r>
    </w:p>
    <w:p w14:paraId="0F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Адрес работодателя с указанием почтового индекса </w:t>
      </w:r>
    </w:p>
    <w:p w14:paraId="10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2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Телефон, адрес электронной почты</w:t>
      </w:r>
    </w:p>
    <w:p w14:paraId="13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5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Среднесписочная численность работников, всего чел. _________.</w:t>
      </w:r>
    </w:p>
    <w:p w14:paraId="16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Число принятых на работу инвалидов, чел. ___________________________.</w:t>
      </w:r>
    </w:p>
    <w:p w14:paraId="17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Общая численность работающих инвалидов, чел. _____________.</w:t>
      </w:r>
    </w:p>
    <w:p w14:paraId="18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Наличие коллективного договора с работниками и отражение в нем особенностей трудоустройства работников из числа людей с инвалидностью: ______________________________________________________________________</w:t>
      </w:r>
    </w:p>
    <w:p w14:paraId="1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B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Сотрудничество с органами службы занятости населения в решении вопросов по трудоустройству </w:t>
      </w:r>
      <w:r>
        <w:rPr>
          <w:rFonts w:ascii="Times New Roman" w:hAnsi="Times New Roman"/>
          <w:color w:val="000000"/>
          <w:sz w:val="28"/>
        </w:rPr>
        <w:t>инвалидов</w:t>
      </w:r>
      <w:r>
        <w:rPr>
          <w:rFonts w:ascii="Times New Roman" w:hAnsi="Times New Roman"/>
          <w:color w:val="000000"/>
          <w:sz w:val="28"/>
        </w:rPr>
        <w:t xml:space="preserve"> _____ лет.</w:t>
      </w:r>
    </w:p>
    <w:p w14:paraId="1C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Мероприятия, проводимые совместно с службами занятости населения: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2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граждан, трудоустроенных при взаимодействии с службами занятости населения ____ человек.  </w:t>
      </w:r>
    </w:p>
    <w:p w14:paraId="23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Социальная политика организации в отношении работников из числа людей с инвалидностью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</w:t>
      </w:r>
      <w:r>
        <w:rPr>
          <w:rFonts w:ascii="Times New Roman" w:hAnsi="Times New Roman"/>
          <w:color w:val="000000"/>
          <w:sz w:val="28"/>
        </w:rPr>
        <w:t>:</w:t>
      </w:r>
    </w:p>
    <w:p w14:paraId="24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A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Условия труда для людей с инвалидностью (создание условий с учетом программы реабилитации, соблюдение санитарно-гигиенических условий, уровня нагрузок при производстве работ, режима рабочего времени и т.д.):</w:t>
      </w:r>
    </w:p>
    <w:p w14:paraId="2B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1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обучения, повышение квалификации работников из числа людей с инвалидностью за счет средств работодателя (проводится ли обучение работников с инвалидностью, как часто):</w:t>
      </w:r>
    </w:p>
    <w:p w14:paraId="3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10"/>
        </w:rPr>
      </w:pPr>
    </w:p>
    <w:p w14:paraId="39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мероприятий по интеграции работников из числа людей с инвалидностью в коллектив организации: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0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сопровождения работников из числа людей с инвалидностью (кратко описать работу): </w:t>
      </w:r>
    </w:p>
    <w:p w14:paraId="4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8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Среднемесячный уровень заработной платы инвалидов за предыдущий календарный год  ___________ рублей, далее (нужное подчеркнуть):</w:t>
      </w:r>
    </w:p>
    <w:p w14:paraId="49000000">
      <w:pPr>
        <w:widowControl w:val="0"/>
        <w:numPr>
          <w:ilvl w:val="0"/>
          <w:numId w:val="2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МРОТ;</w:t>
      </w:r>
    </w:p>
    <w:p w14:paraId="4A000000">
      <w:pPr>
        <w:widowControl w:val="0"/>
        <w:numPr>
          <w:ilvl w:val="0"/>
          <w:numId w:val="3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более 1 МРОТ;</w:t>
      </w:r>
    </w:p>
    <w:p w14:paraId="4B000000">
      <w:pPr>
        <w:widowControl w:val="0"/>
        <w:numPr>
          <w:ilvl w:val="0"/>
          <w:numId w:val="3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более 2 МРОТ</w:t>
      </w:r>
      <w:r>
        <w:rPr>
          <w:rFonts w:ascii="Times New Roman" w:hAnsi="Times New Roman"/>
          <w:color w:val="000000"/>
          <w:sz w:val="28"/>
        </w:rPr>
        <w:t>;</w:t>
      </w:r>
    </w:p>
    <w:p w14:paraId="4C000000">
      <w:pPr>
        <w:widowControl w:val="0"/>
        <w:numPr>
          <w:ilvl w:val="0"/>
          <w:numId w:val="3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более 3 МРОТ.</w:t>
      </w:r>
    </w:p>
    <w:p w14:paraId="4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10"/>
        </w:rPr>
      </w:pPr>
    </w:p>
    <w:p w14:paraId="4E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Трудоустройство инвалида-участника Регионального чемпионата по профессиональному мастерству среди инвалидов «Абилимпикс» (нужное подчеркнуть): нет, да (указать численность) __________.</w:t>
      </w:r>
    </w:p>
    <w:p w14:paraId="4F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Видеопрезентация работы по трудоустройству инвалидов прилагается:</w:t>
      </w:r>
    </w:p>
    <w:p w14:paraId="5000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да;</w:t>
      </w:r>
    </w:p>
    <w:p w14:paraId="5100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нет.</w:t>
      </w:r>
    </w:p>
    <w:p w14:paraId="5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 юридического лица (индивидуальный предприниматель)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2"/>
      </w:tblGrid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55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</w:t>
      </w:r>
    </w:p>
    <w:p w14:paraId="5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телефон: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11"/>
      </w:tblGrid>
      <w:tr>
        <w:tc>
          <w:tcPr>
            <w:tcW w:type="dxa" w:w="991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/>
        </w:tc>
      </w:tr>
    </w:tbl>
    <w:p w14:paraId="58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(подпись)</w:t>
      </w:r>
    </w:p>
    <w:p w14:paraId="59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0"/>
        </w:rPr>
      </w:pPr>
    </w:p>
    <w:p w14:paraId="5A000000">
      <w:pPr>
        <w:widowControl w:val="0"/>
        <w:spacing w:after="0" w:before="0" w:line="276" w:lineRule="auto"/>
        <w:ind w:firstLine="0" w:left="0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00"/>
          <w:sz w:val="28"/>
        </w:rPr>
        <w:t>_________________М.П. (при наличии)</w:t>
      </w:r>
    </w:p>
    <w:p w14:paraId="5B00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5C00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5D00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5E00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p w14:paraId="5F000000">
      <w:pPr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lain Text"/>
    <w:basedOn w:val="Style_2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2_ch"/>
    <w:link w:val="Style_12"/>
    <w:rPr>
      <w:rFonts w:ascii="Calibri" w:hAnsi="Calibri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Гиперссылка1"/>
    <w:basedOn w:val="Style_9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9_ch"/>
    <w:link w:val="Style_22"/>
    <w:rPr>
      <w:color w:themeColor="hyperlink" w:val="0563C1"/>
      <w:u w:val="single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2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2_ch"/>
    <w:link w:val="Style_27"/>
    <w:rPr>
      <w:rFonts w:ascii="Segoe UI" w:hAnsi="Segoe UI"/>
      <w:sz w:val="18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List Paragraph"/>
    <w:basedOn w:val="Style_2"/>
    <w:link w:val="Style_30_ch"/>
    <w:pPr>
      <w:ind w:firstLine="0" w:left="720"/>
      <w:contextualSpacing w:val="1"/>
    </w:pPr>
  </w:style>
  <w:style w:styleId="Style_30_ch" w:type="character">
    <w:name w:val="List Paragraph"/>
    <w:basedOn w:val="Style_2_ch"/>
    <w:link w:val="Style_30"/>
  </w:style>
  <w:style w:styleId="Style_31" w:type="paragraph">
    <w:name w:val="Subtitle"/>
    <w:next w:val="Style_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header"/>
    <w:basedOn w:val="Style_2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6_ch" w:type="character">
    <w:name w:val="header"/>
    <w:basedOn w:val="Style_2_ch"/>
    <w:link w:val="Style_36"/>
  </w:style>
  <w:style w:styleId="Style_37" w:type="paragraph">
    <w:name w:val="footer"/>
    <w:basedOn w:val="Style_2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footer"/>
    <w:basedOn w:val="Style_2_ch"/>
    <w:link w:val="Style_37"/>
    <w:rPr>
      <w:rFonts w:ascii="Times New Roman" w:hAnsi="Times New Roman"/>
      <w:sz w:val="28"/>
    </w:rPr>
  </w:style>
  <w:style w:styleId="Style_3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2025-01-29T04:23:00Z</dcterms:modified>
</cp:coreProperties>
</file>