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5000000">
      <w:pPr>
        <w:pStyle w:val="Style_1"/>
        <w:ind w:firstLine="540" w:left="0"/>
        <w:jc w:val="both"/>
        <w:outlineLvl w:val="0"/>
      </w:pPr>
    </w:p>
    <w:p w14:paraId="06000000">
      <w:pPr>
        <w:pStyle w:val="Style_2"/>
        <w:ind w:firstLine="0" w:left="0"/>
        <w:jc w:val="center"/>
      </w:pPr>
      <w:r>
        <w:t>ГУБЕРНАТОР КАМЧАТСКОГО КРАЯ</w:t>
      </w:r>
    </w:p>
    <w:p w14:paraId="07000000">
      <w:pPr>
        <w:pStyle w:val="Style_2"/>
        <w:ind w:firstLine="0" w:left="0"/>
        <w:jc w:val="center"/>
      </w:pPr>
    </w:p>
    <w:p w14:paraId="08000000">
      <w:pPr>
        <w:pStyle w:val="Style_2"/>
        <w:ind w:firstLine="0" w:left="0"/>
        <w:jc w:val="center"/>
      </w:pPr>
      <w:r>
        <w:t>ПОСТАНОВЛЕНИЕ</w:t>
      </w:r>
    </w:p>
    <w:p w14:paraId="09000000">
      <w:pPr>
        <w:pStyle w:val="Style_2"/>
        <w:ind w:firstLine="0" w:left="0"/>
        <w:jc w:val="center"/>
      </w:pPr>
      <w:r>
        <w:t>от 15 октября 2024 г. N 39</w:t>
      </w:r>
    </w:p>
    <w:p w14:paraId="0A000000">
      <w:pPr>
        <w:pStyle w:val="Style_2"/>
        <w:ind w:firstLine="540" w:left="0"/>
        <w:jc w:val="both"/>
      </w:pPr>
    </w:p>
    <w:p w14:paraId="0B000000">
      <w:pPr>
        <w:pStyle w:val="Style_2"/>
        <w:ind w:firstLine="0" w:left="0"/>
        <w:jc w:val="center"/>
      </w:pPr>
      <w:r>
        <w:t>ОБ УСТАНОВЛЕНИИ НА 2025</w:t>
      </w:r>
    </w:p>
    <w:p w14:paraId="0C000000">
      <w:pPr>
        <w:pStyle w:val="Style_2"/>
        <w:ind w:firstLine="0" w:left="0"/>
        <w:jc w:val="center"/>
      </w:pPr>
      <w:r>
        <w:t>ГОД ЗАПРЕТА НА ПРИВЛЕЧЕНИЕ ХОЗЯЙСТВУЮЩИМИ</w:t>
      </w:r>
    </w:p>
    <w:p w14:paraId="0D000000">
      <w:pPr>
        <w:pStyle w:val="Style_2"/>
        <w:ind w:firstLine="0" w:left="0"/>
        <w:jc w:val="center"/>
      </w:pPr>
      <w:r>
        <w:t>СУБЪЕКТАМИ, ОСУЩЕСТВЛЯЮЩИМИ ДЕЯТЕЛЬНОСТЬ НА ТЕРРИТОРИИ</w:t>
      </w:r>
    </w:p>
    <w:p w14:paraId="0E000000">
      <w:pPr>
        <w:pStyle w:val="Style_2"/>
        <w:ind w:firstLine="0" w:left="0"/>
        <w:jc w:val="center"/>
      </w:pPr>
      <w:r>
        <w:t>КАМЧАТСКОГО КРАЯ, ИНОСТРАННЫХ ГРАЖДАН, ОСУЩЕСТВЛЯЮЩИХ</w:t>
      </w:r>
    </w:p>
    <w:p w14:paraId="0F000000">
      <w:pPr>
        <w:pStyle w:val="Style_2"/>
        <w:ind w:firstLine="0" w:left="0"/>
        <w:jc w:val="center"/>
      </w:pPr>
      <w:r>
        <w:t>ТРУДОВУЮ ДЕЯТЕЛЬНОСТЬ НА ОСНОВАНИИ ПАТЕНТОВ,</w:t>
      </w:r>
    </w:p>
    <w:p w14:paraId="10000000">
      <w:pPr>
        <w:pStyle w:val="Style_2"/>
        <w:ind w:firstLine="0" w:left="0"/>
        <w:jc w:val="center"/>
      </w:pPr>
      <w:r>
        <w:t>ПО ОТДЕЛЬНЫМ ВИДАМ ЭКОНОМИЧЕСКОЙ</w:t>
      </w:r>
    </w:p>
    <w:p w14:paraId="11000000">
      <w:pPr>
        <w:pStyle w:val="Style_2"/>
        <w:ind w:firstLine="0" w:left="0"/>
        <w:jc w:val="center"/>
      </w:pPr>
      <w:r>
        <w:t>ДЕЯТЕЛЬНОСТИ</w:t>
      </w:r>
    </w:p>
    <w:p w14:paraId="12000000">
      <w:pPr>
        <w:pStyle w:val="Style_1"/>
        <w:rPr>
          <w:b w:val="0"/>
          <w:i w:val="0"/>
          <w:strike w:val="0"/>
          <w:u w:val="none"/>
        </w:rPr>
      </w:pPr>
    </w:p>
    <w:tbl>
      <w:tblPr>
        <w:tblStyle w:val="Style_3"/>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13000000">
            <w:pPr>
              <w:pStyle w:val="Style_1"/>
              <w:rPr>
                <w:b w:val="0"/>
                <w:i w:val="0"/>
                <w:strike w:val="0"/>
                <w:u w:val="none"/>
              </w:rPr>
            </w:pPr>
          </w:p>
        </w:tc>
        <w:tc>
          <w:tcPr>
            <w:tcW w:type="dxa" w:w="113"/>
            <w:shd w:fill="F4F3F8" w:val="clear"/>
            <w:tcMar>
              <w:top w:type="dxa" w:w="0"/>
              <w:left w:type="dxa" w:w="0"/>
              <w:bottom w:type="dxa" w:w="0"/>
              <w:right w:type="dxa" w:w="0"/>
            </w:tcMar>
            <w:vAlign w:val="top"/>
          </w:tcPr>
          <w:p w14:paraId="14000000">
            <w:pPr>
              <w:pStyle w:val="Style_1"/>
              <w:rPr>
                <w:b w:val="0"/>
                <w:i w:val="0"/>
                <w:strike w:val="0"/>
                <w:u w:val="none"/>
              </w:rPr>
            </w:pPr>
          </w:p>
        </w:tc>
        <w:tc>
          <w:tcPr>
            <w:tcW w:type="dxa" w:w="9921"/>
            <w:shd w:fill="F4F3F8" w:val="clear"/>
            <w:tcMar>
              <w:top w:type="dxa" w:w="113"/>
              <w:left w:type="dxa" w:w="0"/>
              <w:bottom w:type="dxa" w:w="113"/>
              <w:right w:type="dxa" w:w="0"/>
            </w:tcMar>
            <w:vAlign w:val="top"/>
          </w:tcPr>
          <w:p w14:paraId="15000000">
            <w:pPr>
              <w:pStyle w:val="Style_1"/>
              <w:ind w:firstLine="0" w:left="0"/>
              <w:jc w:val="center"/>
              <w:rPr>
                <w:color w:val="392C69"/>
              </w:rPr>
            </w:pPr>
            <w:r>
              <w:rPr>
                <w:color w:val="392C69"/>
              </w:rPr>
              <w:t>Список изменяющих документов</w:t>
            </w:r>
          </w:p>
          <w:p w14:paraId="16000000">
            <w:pPr>
              <w:pStyle w:val="Style_1"/>
              <w:ind w:firstLine="0" w:left="0"/>
              <w:jc w:val="center"/>
              <w:rPr>
                <w:color w:val="392C69"/>
              </w:rPr>
            </w:pPr>
            <w:r>
              <w:rPr>
                <w:color w:val="392C69"/>
              </w:rPr>
              <w:t>(в ред. Постановления Губернатора Камчатского края</w:t>
            </w:r>
          </w:p>
          <w:p w14:paraId="17000000">
            <w:pPr>
              <w:pStyle w:val="Style_1"/>
              <w:ind w:firstLine="0" w:left="0"/>
              <w:jc w:val="center"/>
              <w:rPr>
                <w:color w:val="392C69"/>
              </w:rPr>
            </w:pPr>
            <w:r>
              <w:rPr>
                <w:color w:val="392C69"/>
              </w:rPr>
              <w:t>от 17.02.2025 N 5)</w:t>
            </w:r>
          </w:p>
        </w:tc>
        <w:tc>
          <w:tcPr>
            <w:tcW w:type="dxa" w:w="113"/>
            <w:shd w:fill="F4F3F8" w:val="clear"/>
            <w:tcMar>
              <w:top w:type="dxa" w:w="0"/>
              <w:left w:type="dxa" w:w="0"/>
              <w:bottom w:type="dxa" w:w="0"/>
              <w:right w:type="dxa" w:w="0"/>
            </w:tcMar>
            <w:vAlign w:val="top"/>
          </w:tcPr>
          <w:p w14:paraId="18000000">
            <w:pPr>
              <w:pStyle w:val="Style_1"/>
              <w:ind w:firstLine="0" w:left="0"/>
              <w:jc w:val="center"/>
              <w:rPr>
                <w:color w:val="392C69"/>
              </w:rPr>
            </w:pPr>
          </w:p>
        </w:tc>
      </w:tr>
    </w:tbl>
    <w:p w14:paraId="19000000">
      <w:pPr>
        <w:pStyle w:val="Style_1"/>
        <w:ind w:firstLine="540" w:left="0"/>
        <w:jc w:val="both"/>
      </w:pPr>
    </w:p>
    <w:p w14:paraId="1A000000">
      <w:pPr>
        <w:pStyle w:val="Style_1"/>
        <w:ind w:firstLine="540" w:left="0"/>
        <w:jc w:val="both"/>
      </w:pPr>
      <w:r>
        <w:t>В соответствии с пунктом 6 статьи 18.1 Федерального закона от 25.07.2002 N 115-ФЗ "О правовом положении иностранных граждан в Российской Федерации", Постановлением Правительства Российской Федерации от 07.12.2015 N 1327 "Об утверждении Правил определения срока приведения хозяйствующими субъектами, осуществляющими деятельность на территории субъекта Российской Федерации, численности используемых ими иностранных работников в соответствие с запретом на привлечение такими хозяйствующими субъектами иностранных граждан, осуществляющих трудовую деятельность на основании патентов, по отдельным видам экономической деятельности, установленным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1B000000">
      <w:pPr>
        <w:pStyle w:val="Style_1"/>
        <w:ind w:firstLine="540" w:left="0"/>
        <w:jc w:val="both"/>
      </w:pPr>
    </w:p>
    <w:p w14:paraId="1C000000">
      <w:pPr>
        <w:pStyle w:val="Style_1"/>
        <w:ind w:firstLine="540" w:left="0"/>
        <w:jc w:val="both"/>
      </w:pPr>
      <w:r>
        <w:t>ПОСТАНОВЛЯЮ:</w:t>
      </w:r>
    </w:p>
    <w:p w14:paraId="1D000000">
      <w:pPr>
        <w:pStyle w:val="Style_1"/>
        <w:ind w:firstLine="540" w:left="0"/>
        <w:jc w:val="both"/>
      </w:pPr>
    </w:p>
    <w:p w14:paraId="1E000000">
      <w:pPr>
        <w:pStyle w:val="Style_1"/>
        <w:ind w:firstLine="540" w:left="0"/>
        <w:jc w:val="both"/>
      </w:pPr>
      <w:bookmarkStart w:id="1" w:name="Par21"/>
      <w:bookmarkEnd w:id="1"/>
      <w:r>
        <w:t>1. Установить на 2025 год запрет на привлечение хозяйствующими субъектами, осуществляющими деятельность на территории Камчатского края, иностранных граждан, осуществляющих трудовую деятельность на основании патентов, по следующим видам экономической деятельности, предусмотренным Общероссийским классификатором видов экономической деятельности ОК 029-2014 (КДЕС Ред. 2) (далее соответственно - запрет, ОКВЭД):</w:t>
      </w:r>
    </w:p>
    <w:p w14:paraId="1F000000">
      <w:pPr>
        <w:pStyle w:val="Style_1"/>
        <w:spacing w:before="240"/>
        <w:ind w:firstLine="540" w:left="0"/>
        <w:jc w:val="both"/>
      </w:pPr>
      <w:r>
        <w:t>1) охота, отлов и отстрел диких животных, включая предоставление услуг в этих областях (код ОКВЭД 01.70), за исключением привлечения иностранных граждан по профессии подсобный рабочий;</w:t>
      </w:r>
    </w:p>
    <w:p w14:paraId="20000000">
      <w:pPr>
        <w:pStyle w:val="Style_1"/>
        <w:spacing w:before="240"/>
        <w:ind w:firstLine="540" w:left="0"/>
        <w:jc w:val="both"/>
      </w:pPr>
      <w:r>
        <w:t>2) сбор и заготовка пищевых лесных ресурсов, недревесных лесных ресурсов и лекарственных растений (код ОКВЭД 02.30);</w:t>
      </w:r>
    </w:p>
    <w:p w14:paraId="21000000">
      <w:pPr>
        <w:pStyle w:val="Style_1"/>
        <w:spacing w:before="240"/>
        <w:ind w:firstLine="540" w:left="0"/>
        <w:jc w:val="both"/>
      </w:pPr>
      <w:r>
        <w:t>3) производство детского питания и диетических пищевых продуктов (код ОКВЭД 10.86), за исключением привлечения иностранных граждан по профессиям: мойщик оборудования, уборщик производственных помещений, уборщик служебных помещений, уборщик территории;</w:t>
      </w:r>
    </w:p>
    <w:p w14:paraId="22000000">
      <w:pPr>
        <w:pStyle w:val="Style_1"/>
        <w:spacing w:before="240"/>
        <w:ind w:firstLine="540" w:left="0"/>
        <w:jc w:val="both"/>
      </w:pPr>
      <w:r>
        <w:t>4) производство пива (код ОКВЭД 11.05);</w:t>
      </w:r>
    </w:p>
    <w:p w14:paraId="23000000">
      <w:pPr>
        <w:pStyle w:val="Style_1"/>
        <w:spacing w:before="240"/>
        <w:ind w:firstLine="540" w:left="0"/>
        <w:jc w:val="both"/>
      </w:pPr>
      <w:r>
        <w:t>5) производство безалкогольных напитков; производство упакованных питьевых вод, включая минеральные воды (код ОКВЭД 11.07), за исключением привлечения иностранных граждан по профессиям: мойщик оборудования, уборщик производственных помещений, уборщик служебных помещений, уборщик территории;</w:t>
      </w:r>
    </w:p>
    <w:p w14:paraId="24000000">
      <w:pPr>
        <w:pStyle w:val="Style_1"/>
        <w:spacing w:before="240"/>
        <w:ind w:firstLine="540" w:left="0"/>
        <w:jc w:val="both"/>
      </w:pPr>
      <w:r>
        <w:t>6) обеспечение электрической энергией, газом и паром; кондиционирование воздуха (код ОКВЭД 35);</w:t>
      </w:r>
    </w:p>
    <w:p w14:paraId="25000000">
      <w:pPr>
        <w:pStyle w:val="Style_1"/>
        <w:spacing w:before="240"/>
        <w:ind w:firstLine="540" w:left="0"/>
        <w:jc w:val="both"/>
      </w:pPr>
      <w:r>
        <w:t>7) забор, очистка и распределение воды (код ОКВЭД 36);</w:t>
      </w:r>
    </w:p>
    <w:p w14:paraId="26000000">
      <w:pPr>
        <w:pStyle w:val="Style_1"/>
        <w:spacing w:before="240"/>
        <w:ind w:firstLine="540" w:left="0"/>
        <w:jc w:val="both"/>
      </w:pPr>
      <w:r>
        <w:t>8) сбор неопасных отходов (код ОКВЭД 38.11);</w:t>
      </w:r>
    </w:p>
    <w:p w14:paraId="27000000">
      <w:pPr>
        <w:pStyle w:val="Style_1"/>
        <w:spacing w:before="240"/>
        <w:ind w:firstLine="540" w:left="0"/>
        <w:jc w:val="both"/>
      </w:pPr>
      <w:r>
        <w:t>9) деятельность легкового такси и арендованных легковых автомобилей с водителем (код 49.32);</w:t>
      </w:r>
    </w:p>
    <w:p w14:paraId="28000000">
      <w:pPr>
        <w:pStyle w:val="Style_1"/>
        <w:spacing w:before="240"/>
        <w:ind w:firstLine="540" w:left="0"/>
        <w:jc w:val="both"/>
      </w:pPr>
      <w:r>
        <w:t>10) деятельность по предоставлению продуктов питания и напитков (код ОКВЭД 56), за исключением привлечения иностранных граждан по профессиям: кухонный рабочий, мойщик посуды, повар, подсобный рабочий, уборщик производственных помещений, уборщик служебных помещений, уборщик территории;</w:t>
      </w:r>
    </w:p>
    <w:p w14:paraId="29000000">
      <w:pPr>
        <w:pStyle w:val="Style_1"/>
        <w:spacing w:before="240"/>
        <w:ind w:firstLine="540" w:left="0"/>
        <w:jc w:val="both"/>
      </w:pPr>
      <w:r>
        <w:t>11) деятельность по трудоустройству и подбору персонала (код ОКВЭД 78);</w:t>
      </w:r>
    </w:p>
    <w:p w14:paraId="2A000000">
      <w:pPr>
        <w:pStyle w:val="Style_1"/>
        <w:spacing w:before="240"/>
        <w:ind w:firstLine="540" w:left="0"/>
        <w:jc w:val="both"/>
      </w:pPr>
      <w:r>
        <w:t>12) деятельность туристических агентств и прочих организаций, предоставляющих услуги в сфере туризма (код ОКВЭД 79), за исключением привлечения иностранных граждан по профессиям: кухонный рабочий, мойщик посуды, повар, подсобный рабочий, уборщик производственных помещений, уборщик служебных помещений, уборщик территории;</w:t>
      </w:r>
    </w:p>
    <w:p w14:paraId="2B000000">
      <w:pPr>
        <w:pStyle w:val="Style_1"/>
        <w:spacing w:before="240"/>
        <w:ind w:firstLine="540" w:left="0"/>
        <w:jc w:val="both"/>
      </w:pPr>
      <w:r>
        <w:t>13) деятельность по обеспечению безопасности и проведению расследований (код ОКВЭД 80);</w:t>
      </w:r>
    </w:p>
    <w:p w14:paraId="2C000000">
      <w:pPr>
        <w:pStyle w:val="Style_1"/>
        <w:spacing w:before="240"/>
        <w:ind w:firstLine="540" w:left="0"/>
        <w:jc w:val="both"/>
      </w:pPr>
      <w:r>
        <w:t>14) образование (код ОКВЭД 85), за исключением профессий: уборщик производственных помещений, уборщик служебных помещений, уборщик территории;</w:t>
      </w:r>
    </w:p>
    <w:p w14:paraId="2D000000">
      <w:pPr>
        <w:pStyle w:val="Style_1"/>
        <w:spacing w:before="240"/>
        <w:ind w:firstLine="540" w:left="0"/>
        <w:jc w:val="both"/>
      </w:pPr>
      <w:r>
        <w:t>15) деятельность библиотек и архивов (код ОКВЭД 91.01), за исключением привлечения иностранных граждан по профессиям: уборщик производственных помещений, уборщик служебных помещений, уборщик территории;</w:t>
      </w:r>
    </w:p>
    <w:p w14:paraId="2E000000">
      <w:pPr>
        <w:pStyle w:val="Style_1"/>
        <w:spacing w:before="240"/>
        <w:ind w:firstLine="540" w:left="0"/>
        <w:jc w:val="both"/>
      </w:pPr>
      <w:r>
        <w:t>16) лесоводство и прочая лесохозяйственная деятельность (код ОКВЭД 02.10);</w:t>
      </w:r>
    </w:p>
    <w:p w14:paraId="2F000000">
      <w:pPr>
        <w:pStyle w:val="Style_1"/>
        <w:ind w:firstLine="0" w:left="0"/>
        <w:jc w:val="both"/>
      </w:pPr>
      <w:r>
        <w:t>(п. 16 введен Постановлением Губернатора Камчатского края от 17.02.2025 N 5)</w:t>
      </w:r>
    </w:p>
    <w:p w14:paraId="30000000">
      <w:pPr>
        <w:pStyle w:val="Style_1"/>
        <w:spacing w:before="240"/>
        <w:ind w:firstLine="540" w:left="0"/>
        <w:jc w:val="both"/>
      </w:pPr>
      <w:r>
        <w:t>17) лесозаготовки (код ОКВЭД 02.20);</w:t>
      </w:r>
    </w:p>
    <w:p w14:paraId="31000000">
      <w:pPr>
        <w:pStyle w:val="Style_1"/>
        <w:ind w:firstLine="0" w:left="0"/>
        <w:jc w:val="both"/>
      </w:pPr>
      <w:r>
        <w:t>(п. 17 введен Постановлением Губернатора Камчатского края от 17.02.2025 N 5)</w:t>
      </w:r>
    </w:p>
    <w:p w14:paraId="32000000">
      <w:pPr>
        <w:pStyle w:val="Style_1"/>
        <w:spacing w:before="240"/>
        <w:ind w:firstLine="540" w:left="0"/>
        <w:jc w:val="both"/>
      </w:pPr>
      <w:r>
        <w:t>18) предоставление услуг в области лесоводства и лесозаготовок (код ОКВЭД 02.40);</w:t>
      </w:r>
    </w:p>
    <w:p w14:paraId="33000000">
      <w:pPr>
        <w:pStyle w:val="Style_1"/>
        <w:ind w:firstLine="0" w:left="0"/>
        <w:jc w:val="both"/>
      </w:pPr>
      <w:r>
        <w:t>(п. 18 введен Постановлением Губернатора Камчатского края от 17.02.2025 N 5)</w:t>
      </w:r>
    </w:p>
    <w:p w14:paraId="34000000">
      <w:pPr>
        <w:pStyle w:val="Style_1"/>
        <w:spacing w:before="240"/>
        <w:ind w:firstLine="540" w:left="0"/>
        <w:jc w:val="both"/>
      </w:pPr>
      <w:r>
        <w:t>19) деятельность в области исполнительских искусств (код ОКВЭД 90.01), за исключением привлечения иностранных граждан по профессиям: гардеробщик, подсобный рабочий, уборщик служебных помещений, уборщик территории;</w:t>
      </w:r>
    </w:p>
    <w:p w14:paraId="35000000">
      <w:pPr>
        <w:pStyle w:val="Style_1"/>
        <w:ind w:firstLine="0" w:left="0"/>
        <w:jc w:val="both"/>
      </w:pPr>
      <w:r>
        <w:t>(п. 19 введен Постановлением Губернатора Камчатского края от 17.02.2025 N 5)</w:t>
      </w:r>
    </w:p>
    <w:p w14:paraId="36000000">
      <w:pPr>
        <w:pStyle w:val="Style_1"/>
        <w:spacing w:before="240"/>
        <w:ind w:firstLine="540" w:left="0"/>
        <w:jc w:val="both"/>
      </w:pPr>
      <w:r>
        <w:t>20) деятельность учреждений культуры и искусства (код ОКВЭД 90.04), за исключением привлечения иностранных граждан по профессиям: гардеробщик, подсобный рабочий, уборщик служебных помещений, уборщик территории.</w:t>
      </w:r>
    </w:p>
    <w:p w14:paraId="37000000">
      <w:pPr>
        <w:pStyle w:val="Style_1"/>
        <w:ind w:firstLine="0" w:left="0"/>
        <w:jc w:val="both"/>
      </w:pPr>
      <w:r>
        <w:t>(п. 20 введен Постановлением Губернатора Камчатского края от 17.02.2025 N 5)</w:t>
      </w:r>
    </w:p>
    <w:p w14:paraId="38000000">
      <w:pPr>
        <w:pStyle w:val="Style_1"/>
        <w:spacing w:before="240"/>
        <w:ind w:firstLine="540" w:left="0"/>
        <w:jc w:val="both"/>
      </w:pPr>
      <w:r>
        <w:t xml:space="preserve">2. Определить срок приведения хозяйствующими субъектами, осуществляющими деятельность на территории Камчатского края, численности используемых ими иностранных работников в соответствии с запретом по видам экономической деятельности, указанным в </w:t>
      </w:r>
      <w:r>
        <w:rPr>
          <w:color w:val="0000FF"/>
        </w:rPr>
        <w:fldChar w:fldCharType="begin"/>
      </w:r>
      <w:r>
        <w:rPr>
          <w:color w:val="0000FF"/>
        </w:rPr>
        <w:instrText>HYPERLINK \l "Par21" \o "1. Установить на 2025 год запрет на привлечение хозяйствующими субъектами, осуществляющими деятельность на территории Камчатского края, иностранных граждан, осуществляющих трудовую деятельность на основании патентов, по следующим видам экономической деятельности, предусмотренным Общероссийским классификатором видов экономической деятельности ОК 029-2014 (КДЕС Ред. 2) (далее соответственно - запрет, ОКВЭД):"</w:instrText>
      </w:r>
      <w:r>
        <w:rPr>
          <w:color w:val="0000FF"/>
        </w:rPr>
        <w:fldChar w:fldCharType="separate"/>
      </w:r>
      <w:r>
        <w:rPr>
          <w:color w:val="0000FF"/>
        </w:rPr>
        <w:t>части 1</w:t>
      </w:r>
      <w:r>
        <w:rPr>
          <w:color w:val="0000FF"/>
        </w:rPr>
        <w:fldChar w:fldCharType="end"/>
      </w:r>
      <w:r>
        <w:t xml:space="preserve"> настоящего Постановления, до 1 января 2025 года.</w:t>
      </w:r>
    </w:p>
    <w:p w14:paraId="39000000">
      <w:pPr>
        <w:pStyle w:val="Style_1"/>
        <w:spacing w:before="240"/>
        <w:ind w:firstLine="540" w:left="0"/>
        <w:jc w:val="both"/>
      </w:pPr>
      <w:r>
        <w:t>3. Настоящее Постановление вступает в силу после дня его официального опубликования.</w:t>
      </w:r>
    </w:p>
    <w:p w14:paraId="3A000000">
      <w:pPr>
        <w:pStyle w:val="Style_1"/>
        <w:ind w:firstLine="540" w:left="0"/>
        <w:jc w:val="both"/>
      </w:pPr>
    </w:p>
    <w:p w14:paraId="3B000000">
      <w:pPr>
        <w:pStyle w:val="Style_1"/>
        <w:ind w:firstLine="0" w:left="0"/>
        <w:jc w:val="right"/>
      </w:pPr>
      <w:r>
        <w:t>В.В.СОЛОДОВ</w:t>
      </w:r>
    </w:p>
    <w:p w14:paraId="3C000000">
      <w:pPr>
        <w:pStyle w:val="Style_1"/>
        <w:ind w:firstLine="540" w:left="0"/>
        <w:jc w:val="both"/>
      </w:pPr>
    </w:p>
    <w:p w14:paraId="3D000000">
      <w:pPr>
        <w:pStyle w:val="Style_1"/>
        <w:ind w:firstLine="540" w:left="0"/>
        <w:jc w:val="both"/>
      </w:pPr>
    </w:p>
    <w:p w14:paraId="3E000000">
      <w:pPr>
        <w:pStyle w:val="Style_1"/>
        <w:spacing w:after="100" w:before="100"/>
        <w:ind w:firstLine="0" w:left="0"/>
        <w:jc w:val="both"/>
        <w:rPr>
          <w:sz w:val="2"/>
        </w:rPr>
      </w:pPr>
    </w:p>
    <w:sectPr>
      <w:footerReference r:id="rId2" w:type="default"/>
      <w:footerReference r:id="rId1" w:type="first"/>
      <w:type w:val="nextPage"/>
      <w:pgSz w:h="16838" w:orient="portrait" w:w="11906"/>
      <w:pgMar w:bottom="1440" w:footer="0" w:header="0" w:left="1133" w:right="566" w:top="14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b w:val="0"/>
        <w:i w:val="0"/>
        <w:strike w:val="0"/>
        <w:sz w:val="2"/>
        <w:u w:val="none"/>
      </w:rPr>
    </w:pPr>
  </w:p>
  <w:p w14:paraId="02000000">
    <w:pPr>
      <w:pStyle w:val="Style_1"/>
      <w:rPr>
        <w:b w:val="0"/>
        <w:i w:val="0"/>
        <w:strike w:val="0"/>
        <w:sz w:val="2"/>
        <w:u w:val="none"/>
      </w:rPr>
    </w:pP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rPr>
        <w:b w:val="0"/>
        <w:i w:val="0"/>
        <w:strike w:val="0"/>
        <w:sz w:val="2"/>
        <w:u w:val="none"/>
      </w:rPr>
    </w:pPr>
    <w:r>
      <w:rPr>
        <w:b w:val="0"/>
        <w:i w:val="0"/>
        <w:strike w:val="0"/>
        <w:sz w:val="10"/>
        <w:u w:val="none"/>
      </w:rPr>
      <w:t xml:space="preserve"> </w:t>
    </w:r>
  </w:p>
  <w:p w14:paraId="04000000">
    <w:pPr>
      <w:pStyle w:val="Style_1"/>
      <w:rPr>
        <w:b w:val="0"/>
        <w:i w:val="0"/>
        <w:strike w:val="0"/>
        <w:sz w:val="2"/>
        <w:u w:val="none"/>
      </w:rPr>
    </w:pPr>
  </w:p>
</w:ft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rPr>
      <w:sz w:val="24"/>
    </w:rPr>
  </w:style>
  <w:style w:default="1" w:styleId="Style_4_ch" w:type="character">
    <w:name w:val="Normal"/>
    <w:link w:val="Style_4"/>
    <w:rPr>
      <w:sz w:val="24"/>
    </w:rPr>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4"/>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2" w:type="paragraph">
    <w:name w:val="ConsPlusTitle"/>
    <w:link w:val="Style_2_ch"/>
    <w:pPr>
      <w:widowControl w:val="0"/>
      <w:ind/>
    </w:pPr>
    <w:rPr>
      <w:rFonts w:ascii="Arial" w:hAnsi="Arial"/>
      <w:b w:val="1"/>
      <w:i w:val="0"/>
      <w:strike w:val="0"/>
      <w:sz w:val="24"/>
      <w:u w:val="none"/>
    </w:rPr>
  </w:style>
  <w:style w:styleId="Style_2_ch" w:type="character">
    <w:name w:val="ConsPlusTitle"/>
    <w:link w:val="Style_2"/>
    <w:rPr>
      <w:rFonts w:ascii="Arial" w:hAnsi="Arial"/>
      <w:b w:val="1"/>
      <w:i w:val="0"/>
      <w:strike w:val="0"/>
      <w:sz w:val="24"/>
      <w:u w:val="none"/>
    </w:rPr>
  </w:style>
  <w:style w:styleId="Style_9" w:type="paragraph">
    <w:name w:val="ConsPlusCell"/>
    <w:link w:val="Style_9_ch"/>
    <w:pPr>
      <w:widowControl w:val="0"/>
      <w:ind/>
    </w:pPr>
    <w:rPr>
      <w:rFonts w:ascii="Courier New" w:hAnsi="Courier New"/>
      <w:b w:val="0"/>
      <w:i w:val="0"/>
      <w:strike w:val="0"/>
      <w:sz w:val="20"/>
      <w:u w:val="none"/>
    </w:rPr>
  </w:style>
  <w:style w:styleId="Style_9_ch" w:type="character">
    <w:name w:val="ConsPlusCell"/>
    <w:link w:val="Style_9"/>
    <w:rPr>
      <w:rFonts w:ascii="Courier New" w:hAnsi="Courier New"/>
      <w:b w:val="0"/>
      <w:i w:val="0"/>
      <w:strike w:val="0"/>
      <w:sz w:val="20"/>
      <w:u w:val="none"/>
    </w:rPr>
  </w:style>
  <w:style w:styleId="Style_10" w:type="paragraph">
    <w:name w:val="Endnote"/>
    <w:link w:val="Style_10_ch"/>
    <w:pPr>
      <w:ind w:firstLine="851" w:left="0"/>
      <w:jc w:val="both"/>
    </w:pPr>
    <w:rPr>
      <w:rFonts w:ascii="XO Thames" w:hAnsi="XO Thames"/>
      <w:sz w:val="22"/>
    </w:rPr>
  </w:style>
  <w:style w:styleId="Style_10_ch" w:type="character">
    <w:name w:val="Endnote"/>
    <w:link w:val="Style_10"/>
    <w:rPr>
      <w:rFonts w:ascii="XO Thames" w:hAnsi="XO Thames"/>
      <w:sz w:val="22"/>
    </w:rPr>
  </w:style>
  <w:style w:styleId="Style_11" w:type="paragraph">
    <w:name w:val="heading 3"/>
    <w:next w:val="Style_4"/>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ConsPlusTextList_0"/>
    <w:link w:val="Style_12_ch"/>
    <w:pPr>
      <w:widowControl w:val="0"/>
      <w:ind/>
    </w:pPr>
    <w:rPr>
      <w:rFonts w:ascii="Times New Roman" w:hAnsi="Times New Roman"/>
      <w:b w:val="0"/>
      <w:i w:val="0"/>
      <w:strike w:val="0"/>
      <w:sz w:val="24"/>
      <w:u w:val="none"/>
    </w:rPr>
  </w:style>
  <w:style w:styleId="Style_12_ch" w:type="character">
    <w:name w:val="ConsPlusTextList_0"/>
    <w:link w:val="Style_12"/>
    <w:rPr>
      <w:rFonts w:ascii="Times New Roman" w:hAnsi="Times New Roman"/>
      <w:b w:val="0"/>
      <w:i w:val="0"/>
      <w:strike w:val="0"/>
      <w:sz w:val="24"/>
      <w:u w:val="none"/>
    </w:rPr>
  </w:style>
  <w:style w:styleId="Style_1" w:type="paragraph">
    <w:name w:val="ConsPlusNormal"/>
    <w:link w:val="Style_1_ch"/>
    <w:pPr>
      <w:widowControl w:val="0"/>
      <w:ind/>
    </w:pPr>
    <w:rPr>
      <w:rFonts w:ascii="Times New Roman" w:hAnsi="Times New Roman"/>
      <w:b w:val="0"/>
      <w:i w:val="0"/>
      <w:strike w:val="0"/>
      <w:sz w:val="24"/>
      <w:u w:val="none"/>
    </w:rPr>
  </w:style>
  <w:style w:styleId="Style_1_ch" w:type="character">
    <w:name w:val="ConsPlusNormal"/>
    <w:link w:val="Style_1"/>
    <w:rPr>
      <w:rFonts w:ascii="Times New Roman" w:hAnsi="Times New Roman"/>
      <w:b w:val="0"/>
      <w:i w:val="0"/>
      <w:strike w:val="0"/>
      <w:sz w:val="24"/>
      <w:u w:val="none"/>
    </w:rPr>
  </w:style>
  <w:style w:styleId="Style_13" w:type="paragraph">
    <w:name w:val="ConsPlusJurTerm"/>
    <w:link w:val="Style_13_ch"/>
    <w:pPr>
      <w:widowControl w:val="0"/>
      <w:ind/>
    </w:pPr>
    <w:rPr>
      <w:rFonts w:ascii="Tahoma" w:hAnsi="Tahoma"/>
      <w:b w:val="0"/>
      <w:i w:val="0"/>
      <w:strike w:val="0"/>
      <w:sz w:val="26"/>
      <w:u w:val="none"/>
    </w:rPr>
  </w:style>
  <w:style w:styleId="Style_13_ch" w:type="character">
    <w:name w:val="ConsPlusJurTerm"/>
    <w:link w:val="Style_13"/>
    <w:rPr>
      <w:rFonts w:ascii="Tahoma" w:hAnsi="Tahoma"/>
      <w:b w:val="0"/>
      <w:i w:val="0"/>
      <w:strike w:val="0"/>
      <w:sz w:val="26"/>
      <w:u w:val="none"/>
    </w:rPr>
  </w:style>
  <w:style w:styleId="Style_14" w:type="paragraph">
    <w:name w:val="ConsPlusTextList"/>
    <w:link w:val="Style_14_ch"/>
    <w:pPr>
      <w:widowControl w:val="0"/>
      <w:ind/>
    </w:pPr>
    <w:rPr>
      <w:rFonts w:ascii="Times New Roman" w:hAnsi="Times New Roman"/>
      <w:b w:val="0"/>
      <w:i w:val="0"/>
      <w:strike w:val="0"/>
      <w:sz w:val="24"/>
      <w:u w:val="none"/>
    </w:rPr>
  </w:style>
  <w:style w:styleId="Style_14_ch" w:type="character">
    <w:name w:val="ConsPlusTextList"/>
    <w:link w:val="Style_14"/>
    <w:rPr>
      <w:rFonts w:ascii="Times New Roman" w:hAnsi="Times New Roman"/>
      <w:b w:val="0"/>
      <w:i w:val="0"/>
      <w:strike w:val="0"/>
      <w:sz w:val="24"/>
      <w:u w:val="none"/>
    </w:rPr>
  </w:style>
  <w:style w:styleId="Style_15" w:type="paragraph">
    <w:name w:val="ConsPlusDocList"/>
    <w:link w:val="Style_15_ch"/>
    <w:pPr>
      <w:widowControl w:val="0"/>
      <w:ind/>
    </w:pPr>
    <w:rPr>
      <w:rFonts w:ascii="Tahoma" w:hAnsi="Tahoma"/>
      <w:b w:val="0"/>
      <w:i w:val="0"/>
      <w:strike w:val="0"/>
      <w:sz w:val="18"/>
      <w:u w:val="none"/>
    </w:rPr>
  </w:style>
  <w:style w:styleId="Style_15_ch" w:type="character">
    <w:name w:val="ConsPlusDocList"/>
    <w:link w:val="Style_15"/>
    <w:rPr>
      <w:rFonts w:ascii="Tahoma" w:hAnsi="Tahoma"/>
      <w:b w:val="0"/>
      <w:i w:val="0"/>
      <w:strike w:val="0"/>
      <w:sz w:val="18"/>
      <w:u w:val="none"/>
    </w:rPr>
  </w:style>
  <w:style w:styleId="Style_16" w:type="paragraph">
    <w:name w:val="toc 3"/>
    <w:next w:val="Style_4"/>
    <w:link w:val="Style_16_ch"/>
    <w:uiPriority w:val="39"/>
    <w:pPr>
      <w:ind w:firstLine="0" w:left="400"/>
      <w:jc w:val="left"/>
    </w:pPr>
    <w:rPr>
      <w:rFonts w:ascii="XO Thames" w:hAnsi="XO Thames"/>
      <w:sz w:val="28"/>
    </w:rPr>
  </w:style>
  <w:style w:styleId="Style_16_ch" w:type="character">
    <w:name w:val="toc 3"/>
    <w:link w:val="Style_16"/>
    <w:rPr>
      <w:rFonts w:ascii="XO Thames" w:hAnsi="XO Thames"/>
      <w:sz w:val="28"/>
    </w:rPr>
  </w:style>
  <w:style w:styleId="Style_17" w:type="paragraph">
    <w:name w:val="Default Paragraph Font"/>
    <w:link w:val="Style_17_ch"/>
  </w:style>
  <w:style w:styleId="Style_17_ch" w:type="character">
    <w:name w:val="Default Paragraph Font"/>
    <w:link w:val="Style_17"/>
  </w:style>
  <w:style w:styleId="Style_18" w:type="paragraph">
    <w:name w:val="heading 5"/>
    <w:next w:val="Style_4"/>
    <w:link w:val="Style_18_ch"/>
    <w:uiPriority w:val="9"/>
    <w:qFormat/>
    <w:pPr>
      <w:spacing w:after="120" w:before="120"/>
      <w:ind/>
      <w:jc w:val="both"/>
      <w:outlineLvl w:val="4"/>
    </w:pPr>
    <w:rPr>
      <w:rFonts w:ascii="XO Thames" w:hAnsi="XO Thames"/>
      <w:b w:val="1"/>
      <w:sz w:val="22"/>
    </w:rPr>
  </w:style>
  <w:style w:styleId="Style_18_ch" w:type="character">
    <w:name w:val="heading 5"/>
    <w:link w:val="Style_18"/>
    <w:rPr>
      <w:rFonts w:ascii="XO Thames" w:hAnsi="XO Thames"/>
      <w:b w:val="1"/>
      <w:sz w:val="22"/>
    </w:rPr>
  </w:style>
  <w:style w:styleId="Style_19" w:type="paragraph">
    <w:name w:val="heading 1"/>
    <w:next w:val="Style_4"/>
    <w:link w:val="Style_19_ch"/>
    <w:uiPriority w:val="9"/>
    <w:qFormat/>
    <w:pPr>
      <w:spacing w:after="120" w:before="120"/>
      <w:ind/>
      <w:jc w:val="both"/>
      <w:outlineLvl w:val="0"/>
    </w:pPr>
    <w:rPr>
      <w:rFonts w:ascii="XO Thames" w:hAnsi="XO Thames"/>
      <w:b w:val="1"/>
      <w:sz w:val="32"/>
    </w:rPr>
  </w:style>
  <w:style w:styleId="Style_19_ch" w:type="character">
    <w:name w:val="heading 1"/>
    <w:link w:val="Style_19"/>
    <w:rPr>
      <w:rFonts w:ascii="XO Thames" w:hAnsi="XO Thames"/>
      <w:b w:val="1"/>
      <w:sz w:val="32"/>
    </w:rPr>
  </w:style>
  <w:style w:styleId="Style_20" w:type="paragraph">
    <w:name w:val="Hyperlink"/>
    <w:link w:val="Style_20_ch"/>
    <w:rPr>
      <w:color w:val="0000FF"/>
      <w:u w:val="single"/>
    </w:rPr>
  </w:style>
  <w:style w:styleId="Style_20_ch" w:type="character">
    <w:name w:val="Hyperlink"/>
    <w:link w:val="Style_20"/>
    <w:rPr>
      <w:color w:val="0000FF"/>
      <w:u w:val="single"/>
    </w:rPr>
  </w:style>
  <w:style w:styleId="Style_21" w:type="paragraph">
    <w:name w:val="Footnote"/>
    <w:link w:val="Style_21_ch"/>
    <w:pPr>
      <w:ind w:firstLine="851" w:left="0"/>
      <w:jc w:val="both"/>
    </w:pPr>
    <w:rPr>
      <w:rFonts w:ascii="XO Thames" w:hAnsi="XO Thames"/>
      <w:sz w:val="22"/>
    </w:rPr>
  </w:style>
  <w:style w:styleId="Style_21_ch" w:type="character">
    <w:name w:val="Footnote"/>
    <w:link w:val="Style_21"/>
    <w:rPr>
      <w:rFonts w:ascii="XO Thames" w:hAnsi="XO Thames"/>
      <w:sz w:val="22"/>
    </w:rPr>
  </w:style>
  <w:style w:styleId="Style_22" w:type="paragraph">
    <w:name w:val="toc 1"/>
    <w:next w:val="Style_4"/>
    <w:link w:val="Style_22_ch"/>
    <w:uiPriority w:val="39"/>
    <w:pPr>
      <w:ind w:firstLine="0" w:left="0"/>
      <w:jc w:val="left"/>
    </w:pPr>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8"/>
    </w:rPr>
  </w:style>
  <w:style w:styleId="Style_23_ch" w:type="character">
    <w:name w:val="Header and Footer"/>
    <w:link w:val="Style_23"/>
    <w:rPr>
      <w:rFonts w:ascii="XO Thames" w:hAnsi="XO Thames"/>
      <w:sz w:val="28"/>
    </w:rPr>
  </w:style>
  <w:style w:styleId="Style_24" w:type="paragraph">
    <w:name w:val="ConsPlusTitlePage"/>
    <w:link w:val="Style_24_ch"/>
    <w:pPr>
      <w:widowControl w:val="0"/>
      <w:ind/>
    </w:pPr>
    <w:rPr>
      <w:rFonts w:ascii="Tahoma" w:hAnsi="Tahoma"/>
      <w:b w:val="0"/>
      <w:i w:val="0"/>
      <w:strike w:val="0"/>
      <w:sz w:val="24"/>
      <w:u w:val="none"/>
    </w:rPr>
  </w:style>
  <w:style w:styleId="Style_24_ch" w:type="character">
    <w:name w:val="ConsPlusTitlePage"/>
    <w:link w:val="Style_24"/>
    <w:rPr>
      <w:rFonts w:ascii="Tahoma" w:hAnsi="Tahoma"/>
      <w:b w:val="0"/>
      <w:i w:val="0"/>
      <w:strike w:val="0"/>
      <w:sz w:val="24"/>
      <w:u w:val="none"/>
    </w:rPr>
  </w:style>
  <w:style w:styleId="Style_25" w:type="paragraph">
    <w:name w:val="toc 9"/>
    <w:next w:val="Style_4"/>
    <w:link w:val="Style_25_ch"/>
    <w:uiPriority w:val="39"/>
    <w:pPr>
      <w:ind w:firstLine="0" w:left="1600"/>
      <w:jc w:val="left"/>
    </w:pPr>
    <w:rPr>
      <w:rFonts w:ascii="XO Thames" w:hAnsi="XO Thames"/>
      <w:sz w:val="28"/>
    </w:rPr>
  </w:style>
  <w:style w:styleId="Style_25_ch" w:type="character">
    <w:name w:val="toc 9"/>
    <w:link w:val="Style_25"/>
    <w:rPr>
      <w:rFonts w:ascii="XO Thames" w:hAnsi="XO Thames"/>
      <w:sz w:val="28"/>
    </w:rPr>
  </w:style>
  <w:style w:styleId="Style_26" w:type="paragraph">
    <w:name w:val="toc 8"/>
    <w:next w:val="Style_4"/>
    <w:link w:val="Style_26_ch"/>
    <w:uiPriority w:val="39"/>
    <w:pPr>
      <w:ind w:firstLine="0" w:left="1400"/>
      <w:jc w:val="left"/>
    </w:pPr>
    <w:rPr>
      <w:rFonts w:ascii="XO Thames" w:hAnsi="XO Thames"/>
      <w:sz w:val="28"/>
    </w:rPr>
  </w:style>
  <w:style w:styleId="Style_26_ch" w:type="character">
    <w:name w:val="toc 8"/>
    <w:link w:val="Style_26"/>
    <w:rPr>
      <w:rFonts w:ascii="XO Thames" w:hAnsi="XO Thames"/>
      <w:sz w:val="28"/>
    </w:rPr>
  </w:style>
  <w:style w:styleId="Style_27" w:type="paragraph">
    <w:name w:val="ConsPlusNonformat"/>
    <w:link w:val="Style_27_ch"/>
    <w:pPr>
      <w:widowControl w:val="0"/>
      <w:ind/>
    </w:pPr>
    <w:rPr>
      <w:rFonts w:ascii="Courier New" w:hAnsi="Courier New"/>
      <w:b w:val="0"/>
      <w:i w:val="0"/>
      <w:strike w:val="0"/>
      <w:sz w:val="20"/>
      <w:u w:val="none"/>
    </w:rPr>
  </w:style>
  <w:style w:styleId="Style_27_ch" w:type="character">
    <w:name w:val="ConsPlusNonformat"/>
    <w:link w:val="Style_27"/>
    <w:rPr>
      <w:rFonts w:ascii="Courier New" w:hAnsi="Courier New"/>
      <w:b w:val="0"/>
      <w:i w:val="0"/>
      <w:strike w:val="0"/>
      <w:sz w:val="20"/>
      <w:u w:val="none"/>
    </w:rPr>
  </w:style>
  <w:style w:styleId="Style_28" w:type="paragraph">
    <w:name w:val="toc 5"/>
    <w:next w:val="Style_4"/>
    <w:link w:val="Style_28_ch"/>
    <w:uiPriority w:val="39"/>
    <w:pPr>
      <w:ind w:firstLine="0" w:left="800"/>
      <w:jc w:val="left"/>
    </w:pPr>
    <w:rPr>
      <w:rFonts w:ascii="XO Thames" w:hAnsi="XO Thames"/>
      <w:sz w:val="28"/>
    </w:rPr>
  </w:style>
  <w:style w:styleId="Style_28_ch" w:type="character">
    <w:name w:val="toc 5"/>
    <w:link w:val="Style_28"/>
    <w:rPr>
      <w:rFonts w:ascii="XO Thames" w:hAnsi="XO Thames"/>
      <w:sz w:val="28"/>
    </w:rPr>
  </w:style>
  <w:style w:styleId="Style_29" w:type="paragraph">
    <w:name w:val="Subtitle"/>
    <w:next w:val="Style_4"/>
    <w:link w:val="Style_29_ch"/>
    <w:uiPriority w:val="11"/>
    <w:qFormat/>
    <w:pPr>
      <w:ind/>
      <w:jc w:val="both"/>
    </w:pPr>
    <w:rPr>
      <w:rFonts w:ascii="XO Thames" w:hAnsi="XO Thames"/>
      <w:i w:val="1"/>
      <w:sz w:val="24"/>
    </w:rPr>
  </w:style>
  <w:style w:styleId="Style_29_ch" w:type="character">
    <w:name w:val="Subtitle"/>
    <w:link w:val="Style_29"/>
    <w:rPr>
      <w:rFonts w:ascii="XO Thames" w:hAnsi="XO Thames"/>
      <w:i w:val="1"/>
      <w:sz w:val="24"/>
    </w:rPr>
  </w:style>
  <w:style w:styleId="Style_30" w:type="paragraph">
    <w:name w:val="Title"/>
    <w:next w:val="Style_4"/>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4"/>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heading 2"/>
    <w:next w:val="Style_4"/>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footer1.xml" Type="http://schemas.openxmlformats.org/officeDocument/2006/relationships/footer"/>
  <Relationship Id="rId2" Target="footer2.xml" Type="http://schemas.openxmlformats.org/officeDocument/2006/relationships/footer"/>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2025-03-03T23:06:18Z</dcterms:modified>
</cp:coreProperties>
</file>