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внесении изменени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в  постановление Правительства Камчатского края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21.09.2021 №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404-П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в постановление Правительства Камчатского края от </w:t>
      </w:r>
      <w:r>
        <w:rPr>
          <w:rFonts w:ascii="Times New Roman" w:hAnsi="Times New Roman"/>
          <w:color w:val="000000"/>
          <w:sz w:val="28"/>
        </w:rPr>
        <w:t xml:space="preserve">21.09.2021 </w:t>
      </w:r>
      <w:r>
        <w:rPr>
          <w:rFonts w:ascii="Times New Roman" w:hAnsi="Times New Roman"/>
          <w:color w:val="000000"/>
          <w:sz w:val="28"/>
        </w:rPr>
        <w:t xml:space="preserve">                     №</w:t>
      </w:r>
      <w:r>
        <w:rPr>
          <w:rFonts w:ascii="Times New Roman" w:hAnsi="Times New Roman"/>
          <w:color w:val="000000"/>
          <w:sz w:val="28"/>
        </w:rPr>
        <w:t xml:space="preserve"> 404-П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</w:t>
      </w:r>
      <w:r>
        <w:rPr>
          <w:rFonts w:ascii="Times New Roman" w:hAnsi="Times New Roman"/>
          <w:color w:val="000000"/>
          <w:sz w:val="28"/>
        </w:rPr>
        <w:t>» изменени</w:t>
      </w:r>
      <w:r>
        <w:rPr>
          <w:rFonts w:ascii="Times New Roman" w:hAnsi="Times New Roman"/>
          <w:color w:val="000000"/>
          <w:sz w:val="28"/>
        </w:rPr>
        <w:t>е, изложив часть 14 в следующей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«14. </w:t>
      </w:r>
      <w:r>
        <w:rPr>
          <w:rFonts w:ascii="Times New Roman" w:hAnsi="Times New Roman"/>
          <w:color w:val="000000"/>
          <w:sz w:val="28"/>
        </w:rPr>
        <w:t>Оценка риска причинения вреда (ущерба) при принятии решения о проведении внеплановой документарной проверки осуществляется на основании следующих индикаторов риска нарушения обязательных требований:</w:t>
      </w: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поступление информации (жалоб) от граждан, юридических лиц, по вопросам нарушения законодательства о квотировании не </w:t>
      </w:r>
      <w:r>
        <w:rPr>
          <w:rFonts w:ascii="Times New Roman" w:hAnsi="Times New Roman"/>
          <w:sz w:val="28"/>
        </w:rPr>
        <w:t>менее 2 раз в течение календарного года;</w:t>
      </w:r>
    </w:p>
    <w:p w14:paraId="18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длительное (более года) наличие вакантного заквотированного рабочего места для трудоустройства инвалида</w:t>
      </w:r>
      <w:r>
        <w:rPr>
          <w:rFonts w:ascii="Times New Roman" w:hAnsi="Times New Roman"/>
          <w:sz w:val="28"/>
        </w:rPr>
        <w:t>, при условии неоднократного                (3 раз и более раза) направления центром занятости населения для трудоустройства на данное рабочее место инвалида;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тсутствие в течение 3 месяцев на единой цифровой платформе в сфере занятости и трудовых отношений «Работа в России» информации об исполнении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при </w:t>
      </w:r>
      <w:r>
        <w:rPr>
          <w:rFonts w:ascii="Times New Roman" w:hAnsi="Times New Roman"/>
          <w:color w:val="000000"/>
          <w:sz w:val="28"/>
        </w:rPr>
        <w:t>объявлении</w:t>
      </w:r>
      <w:r>
        <w:rPr>
          <w:rFonts w:ascii="Times New Roman" w:hAnsi="Times New Roman"/>
          <w:color w:val="000000"/>
          <w:sz w:val="28"/>
        </w:rPr>
        <w:t xml:space="preserve"> ранее предостережения о недопустимости нарушения обязательных требований</w:t>
      </w:r>
      <w:r>
        <w:rPr>
          <w:rFonts w:ascii="Times New Roman" w:hAnsi="Times New Roman"/>
          <w:color w:val="000000"/>
          <w:sz w:val="28"/>
        </w:rPr>
        <w:t>.».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Plain Text"/>
    <w:basedOn w:val="Style_3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3_ch"/>
    <w:link w:val="Style_6"/>
    <w:rPr>
      <w:rFonts w:ascii="Calibri" w:hAnsi="Calibri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basedOn w:val="Style_7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7_ch"/>
    <w:link w:val="Style_13"/>
    <w:rPr>
      <w:color w:themeColor="hyperlink" w:val="0563C1"/>
      <w:u w:val="single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3_ch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2023-07-09T22:44:59Z</dcterms:modified>
</cp:coreProperties>
</file>