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97" y="0"/>
                <wp:lineTo x="-197" y="20731"/>
                <wp:lineTo x="20772" y="20731"/>
                <wp:lineTo x="20772" y="0"/>
                <wp:lineTo x="-197" y="0"/>
              </wp:wrapPolygon>
            </wp:wrapTight>
            <wp:docPr id="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МИНИСТЕРСТВО ТРУДА И РАЗВИТИЯ КАДРОВОГО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ПОТЕНЦИАЛА КАМЧАТСКОГО КРАЯ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ПРИКАЗ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4395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395"/>
      </w:tblGrid>
      <w:tr>
        <w:trPr>
          <w:trHeight w:val="380" w:hRule="exact"/>
        </w:trPr>
        <w:tc>
          <w:tcPr>
            <w:tcW w:w="439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  <w:szCs w:val="24"/>
              </w:rPr>
            </w:pPr>
            <w:bookmarkStart w:id="0" w:name="REGNUMDATESTAMP"/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Дата регистрации] № [Номер документа]</w:t>
            </w:r>
            <w:bookmarkEnd w:id="0"/>
          </w:p>
        </w:tc>
      </w:tr>
    </w:tbl>
    <w:p>
      <w:pPr>
        <w:pStyle w:val="Normal"/>
        <w:spacing w:lineRule="auto" w:line="276" w:before="0" w:after="0"/>
        <w:ind w:right="5526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4"/>
          <w:szCs w:val="28"/>
        </w:rPr>
        <w:t>г. Петропавловск-Камчатский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tbl>
      <w:tblPr>
        <w:tblStyle w:val="af5"/>
        <w:tblW w:w="9923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923"/>
      </w:tblGrid>
      <w:tr>
        <w:trPr/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О внесении изменений в приложение к приказу Министерства труда и развития кадрового потенциала Камчатского края от 20.07.2021 № 203   «Об утверждении порядка определения объема и условий предоставления субсидии на иные цели краевому государственному автономному учреждению «Камчатский центр охраны труда» подведомственному Министерству труда и развития кадрового потенциала Камчатского края»</w:t>
            </w:r>
          </w:p>
        </w:tc>
      </w:tr>
    </w:tbl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color w:val="000000"/>
          <w:sz w:val="28"/>
        </w:rPr>
      </w:pPr>
      <w:r>
        <w:rPr>
          <w:rFonts w:eastAsia="Calibri" w:cs="Times New Roman" w:ascii="Times New Roman" w:hAnsi="Times New Roman"/>
          <w:color w:val="000000"/>
          <w:sz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color w:val="000000"/>
          <w:sz w:val="28"/>
        </w:rPr>
      </w:pPr>
      <w:r>
        <w:rPr>
          <w:rFonts w:eastAsia="Calibri" w:cs="Times New Roman" w:ascii="Times New Roman" w:hAnsi="Times New Roman"/>
          <w:color w:val="000000"/>
          <w:sz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ПРИКАЗЫВАЮ: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</w:tabs>
        <w:spacing w:before="0" w:after="160"/>
        <w:ind w:left="0" w:firstLine="709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Внести в приложение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Cs/>
          <w:sz w:val="28"/>
          <w:szCs w:val="28"/>
        </w:rPr>
        <w:t>к приказу Министерства труда и развития кадрового потенциала Камчатского края от 20.07.2021 № 203 «Об утверждении порядка определения объема и условий предоставления субсидии на иные цели краевому государственному автономному учреждению «Камчатский центр охраны труда» подведомственному Министерству труда и развития кадрового потенциала Камчатского края» следующие изменения:</w:t>
      </w:r>
    </w:p>
    <w:p>
      <w:pPr>
        <w:pStyle w:val="Normal"/>
        <w:tabs>
          <w:tab w:val="clear" w:pos="708"/>
          <w:tab w:val="left" w:pos="993" w:leader="none"/>
        </w:tabs>
        <w:spacing w:before="0" w:after="160"/>
        <w:ind w:left="709" w:hanging="0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1) часть 4 изложить в следующей редакции:</w:t>
      </w:r>
    </w:p>
    <w:p>
      <w:pPr>
        <w:pStyle w:val="Normal"/>
        <w:tabs>
          <w:tab w:val="clear" w:pos="708"/>
          <w:tab w:val="left" w:pos="851" w:leader="none"/>
        </w:tabs>
        <w:spacing w:before="0" w:after="160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ab/>
        <w:t>«4. Субсидия предоставляется Учреждению в целях обеспечения проведения семинаров, выставок, конкурсов, совещаний, конференций, форумов и других публичных мероприятий в рамках реализации основного мероприятия 5.4 «Информационное обеспечение и пропаганда охраны труда»              подпрограммы 5;</w:t>
      </w:r>
    </w:p>
    <w:p>
      <w:pPr>
        <w:pStyle w:val="Normal"/>
        <w:tabs>
          <w:tab w:val="clear" w:pos="708"/>
          <w:tab w:val="left" w:pos="709" w:leader="none"/>
        </w:tabs>
        <w:spacing w:before="0" w:after="160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ab/>
        <w:t>2) часть 5 изложить в следующей редакции:</w:t>
      </w:r>
    </w:p>
    <w:p>
      <w:pPr>
        <w:pStyle w:val="Normal"/>
        <w:tabs>
          <w:tab w:val="clear" w:pos="708"/>
          <w:tab w:val="left" w:pos="709" w:leader="none"/>
          <w:tab w:val="left" w:pos="4678" w:leader="none"/>
        </w:tabs>
        <w:spacing w:before="0" w:after="160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ab/>
        <w:t>«5. Результатом предоставления Субсидии является объем финансовых обязательств в связи с обеспечением проведения семинаров, выставок, конкурсов, совещаний, конференций, форумов и других публичных мероприятий в рамках реализации основного мероприятия 5.4 «Информационное обеспечение и пропаганда охраны труда» подпрограммы 5;</w:t>
      </w:r>
    </w:p>
    <w:p>
      <w:pPr>
        <w:pStyle w:val="Normal"/>
        <w:tabs>
          <w:tab w:val="clear" w:pos="708"/>
          <w:tab w:val="left" w:pos="851" w:leader="none"/>
        </w:tabs>
        <w:spacing w:before="0" w:after="160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ab/>
        <w:t>3) пункт 3 части 7 изложить в следующей редакции:</w:t>
      </w:r>
    </w:p>
    <w:p>
      <w:pPr>
        <w:pStyle w:val="Normal"/>
        <w:tabs>
          <w:tab w:val="clear" w:pos="708"/>
          <w:tab w:val="left" w:pos="851" w:leader="none"/>
        </w:tabs>
        <w:spacing w:before="0" w:after="160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ab/>
        <w:t>«3) информации о количестве закупаемых товаров, работ, услуг в целях обеспечения проведения семинаров, выставок, конкурсов, совещаний, конференций, форумов и других публичных мероприятий в рамках реализации основного мероприятия 5.4 «Информационное обеспечение пропаганды охраны труда» подпрограммы 5;</w:t>
      </w:r>
      <w:bookmarkStart w:id="1" w:name="_GoBack"/>
      <w:bookmarkEnd w:id="1"/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</w:tabs>
        <w:spacing w:before="0" w:after="160"/>
        <w:ind w:left="0" w:firstLine="709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Настоящий приказ вступает в силу после дня его официального опубликования.</w:t>
      </w:r>
    </w:p>
    <w:p>
      <w:pPr>
        <w:pStyle w:val="ListParagraph"/>
        <w:tabs>
          <w:tab w:val="clear" w:pos="708"/>
          <w:tab w:val="left" w:pos="993" w:leader="none"/>
        </w:tabs>
        <w:spacing w:before="0" w:after="0"/>
        <w:ind w:left="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clear" w:pos="708"/>
          <w:tab w:val="left" w:pos="993" w:leader="none"/>
        </w:tabs>
        <w:spacing w:before="0" w:after="0"/>
        <w:ind w:left="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248"/>
        <w:gridCol w:w="4548"/>
        <w:gridCol w:w="1843"/>
      </w:tblGrid>
      <w:tr>
        <w:trPr>
          <w:trHeight w:val="1720" w:hRule="atLeast"/>
        </w:trPr>
        <w:tc>
          <w:tcPr>
            <w:tcW w:w="32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4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45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right="-116" w:hanging="0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>
              <w:rPr>
                <w:rFonts w:cs="Times New Roman" w:ascii="Times New Roman" w:hAnsi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2"/>
          </w:p>
          <w:p>
            <w:pPr>
              <w:pStyle w:val="Normal"/>
              <w:widowControl w:val="false"/>
              <w:spacing w:before="0"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right="-6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Н.Б. Ниценко</w:t>
            </w:r>
          </w:p>
        </w:tc>
      </w:tr>
    </w:tbl>
    <w:p>
      <w:pPr>
        <w:pStyle w:val="Normal"/>
        <w:spacing w:before="0" w:after="160"/>
        <w:contextualSpacing/>
        <w:rPr>
          <w:rFonts w:ascii="Times New Roman" w:hAnsi="Times New Roman" w:cs="Times New Roman"/>
          <w:sz w:val="28"/>
        </w:rPr>
      </w:pPr>
      <w:r>
        <w:rPr/>
      </w:r>
      <w:bookmarkStart w:id="3" w:name="_GoBack_Copy_1_Copy_1"/>
      <w:bookmarkStart w:id="4" w:name="_GoBack_Copy_1_Copy_1"/>
      <w:bookmarkEnd w:id="4"/>
    </w:p>
    <w:sectPr>
      <w:headerReference w:type="default" r:id="rId3"/>
      <w:headerReference w:type="first" r:id="rId4"/>
      <w:footerReference w:type="default" r:id="rId5"/>
      <w:type w:val="nextPage"/>
      <w:pgSz w:w="11906" w:h="16838"/>
      <w:pgMar w:left="1417" w:right="850" w:gutter="0" w:header="567" w:top="1871" w:footer="567" w:bottom="1701"/>
      <w:pgNumType w:start="2" w:fmt="decimal"/>
      <w:formProt w:val="false"/>
      <w:titlePg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143681960"/>
    </w:sdtPr>
    <w:sdtContent>
      <w:p>
        <w:pPr>
          <w:pStyle w:val="Style2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t>2</w:t>
        </w:r>
      </w:p>
    </w:sdtContent>
  </w:sdt>
  <w:p>
    <w:pPr>
      <w:pStyle w:val="Style26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3533"/>
    <w:pPr>
      <w:widowControl/>
      <w:suppressAutoHyphens w:val="true"/>
      <w:bidi w:val="0"/>
      <w:spacing w:before="709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1" w:customStyle="1">
    <w:name w:val="Гиперссылка1"/>
    <w:basedOn w:val="DefaultParagraphFont"/>
    <w:uiPriority w:val="99"/>
    <w:unhideWhenUsed/>
    <w:qFormat/>
    <w:rsid w:val="00681bfe"/>
    <w:rPr>
      <w:color w:val="0563C1" w:themeColor="hyperlink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Title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PlainText">
    <w:name w:val="Plain Text"/>
    <w:basedOn w:val="Normal"/>
    <w:link w:val="Style14"/>
    <w:uiPriority w:val="99"/>
    <w:semiHidden/>
    <w:unhideWhenUsed/>
    <w:qFormat/>
    <w:rsid w:val="00e72da7"/>
    <w:pPr>
      <w:spacing w:before="0" w:after="0"/>
    </w:pPr>
    <w:rPr>
      <w:rFonts w:ascii="Calibri" w:hAnsi="Calibri" w:eastAsia="Calibri" w:cs="Times New Roman"/>
      <w:szCs w:val="21"/>
    </w:rPr>
  </w:style>
  <w:style w:type="paragraph" w:styleId="Style24" w:customStyle="1">
    <w:name w:val="Колонтитул"/>
    <w:basedOn w:val="Normal"/>
    <w:qFormat/>
    <w:pPr/>
    <w:rPr/>
  </w:style>
  <w:style w:type="paragraph" w:styleId="Style25">
    <w:name w:val="Footer"/>
    <w:basedOn w:val="Normal"/>
    <w:link w:val="Style15"/>
    <w:uiPriority w:val="99"/>
    <w:rsid w:val="0095344d"/>
    <w:pPr>
      <w:tabs>
        <w:tab w:val="clear" w:pos="708"/>
        <w:tab w:val="center" w:pos="4677" w:leader="none"/>
        <w:tab w:val="right" w:pos="9355" w:leader="none"/>
      </w:tabs>
      <w:spacing w:before="0" w:after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277f0"/>
    <w:pPr>
      <w:spacing w:before="0" w:after="0"/>
    </w:pPr>
    <w:rPr>
      <w:rFonts w:ascii="Segoe UI" w:hAnsi="Segoe UI" w:cs="Segoe UI"/>
      <w:sz w:val="18"/>
      <w:szCs w:val="18"/>
    </w:rPr>
  </w:style>
  <w:style w:type="paragraph" w:styleId="Style26">
    <w:name w:val="Header"/>
    <w:basedOn w:val="Normal"/>
    <w:link w:val="Style17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before="0" w:after="0"/>
    </w:pPr>
    <w:rPr/>
  </w:style>
  <w:style w:type="paragraph" w:styleId="ListParagraph">
    <w:name w:val="List Paragraph"/>
    <w:basedOn w:val="Normal"/>
    <w:uiPriority w:val="34"/>
    <w:qFormat/>
    <w:rsid w:val="00f2528e"/>
    <w:pPr>
      <w:spacing w:before="0" w:after="160"/>
      <w:ind w:left="720" w:hanging="0"/>
      <w:contextualSpacing/>
    </w:pPr>
    <w:rPr/>
  </w:style>
  <w:style w:type="paragraph" w:styleId="Style27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8" w:customStyle="1">
    <w:name w:val="Заголовок таблицы"/>
    <w:basedOn w:val="Style27"/>
    <w:qFormat/>
    <w:pPr>
      <w:jc w:val="center"/>
    </w:pPr>
    <w:rPr>
      <w:b/>
      <w:bCs/>
    </w:rPr>
  </w:style>
  <w:style w:type="paragraph" w:styleId="NormalIndent">
    <w:name w:val="Normal Indent"/>
    <w:basedOn w:val="Normal"/>
    <w:qFormat/>
    <w:pPr>
      <w:spacing w:lineRule="auto" w:line="360"/>
      <w:ind w:firstLine="624"/>
      <w:jc w:val="both"/>
    </w:pPr>
    <w:rPr>
      <w:sz w:val="28"/>
    </w:rPr>
  </w:style>
  <w:style w:type="paragraph" w:styleId="ConsPlusTitle" w:customStyle="1">
    <w:name w:val="ConsPlusTitle"/>
    <w:uiPriority w:val="99"/>
    <w:qFormat/>
    <w:rsid w:val="004f3396"/>
    <w:pPr>
      <w:widowControl w:val="false"/>
      <w:suppressAutoHyphens w:val="false"/>
      <w:bidi w:val="0"/>
      <w:spacing w:before="0" w:after="0"/>
      <w:jc w:val="left"/>
    </w:pPr>
    <w:rPr>
      <w:rFonts w:ascii="Arial" w:hAnsi="Arial" w:eastAsia="" w:cs="Arial" w:eastAsiaTheme="minorEastAsia"/>
      <w:b/>
      <w:bCs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39"/>
    <w:rsid w:val="00ab3e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Сетка таблицы1"/>
    <w:basedOn w:val="a1"/>
    <w:uiPriority w:val="59"/>
    <w:rsid w:val="00033533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033533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39EDD-F558-4097-85CD-C0CCD06F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LibreOffice/7.4.4.2$Linux_X86_64 LibreOffice_project/40$Build-2</Application>
  <AppVersion>15.0000</AppVersion>
  <Pages>2</Pages>
  <Words>260</Words>
  <Characters>1862</Characters>
  <CharactersWithSpaces>2121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2023-06-14T22:01:00Z</dcterms:created>
  <dc:creator>Киселев Виктор Вадимович</dc:creator>
  <dc:description/>
  <dc:language>ru-RU</dc:language>
  <cp:lastModifiedBy/>
  <cp:lastPrinted>2023-06-14T22:34:00Z</cp:lastPrinted>
  <dcterms:modified xsi:type="dcterms:W3CDTF">2023-06-15T11:09:42Z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