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D5165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изменений в  постановление Правительства Камчатского края от 30.01.2012                      № 75-П «Об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Внести в постановление Правительства Камчатского края от 30.01.2012                      № 75-П «Об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 следующие изменения: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наименование изложить в следующей редакции: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«Об утверждении Положения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работы, и членам их семей в переселении в другую местность для трудоустройства по направлению органов службы занятости»;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преамбулу изложить в следующей редакции: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«В соответствии с Законом Российской Федерации от 19.04.1991                                № 1032-1 «О занятости населения в Российской Федерации»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ПОСТАНОВЛЯЕТ:»;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постановляющую часть изложить в следующей редакции: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«1. Утвердить Положение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согласно приложению.</w:t>
      </w:r>
    </w:p>
    <w:p w:rsidR="004D5165" w:rsidRPr="009E2761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01 января 2012 года.»;</w:t>
      </w:r>
    </w:p>
    <w:p w:rsidR="004D5165" w:rsidRPr="009E2761" w:rsidRDefault="004D5165" w:rsidP="004D5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приложение изложить в редакции согласно </w:t>
      </w:r>
      <w:proofErr w:type="gramStart"/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приложению</w:t>
      </w:r>
      <w:proofErr w:type="gramEnd"/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постановлению.</w:t>
      </w:r>
    </w:p>
    <w:p w:rsidR="006664BC" w:rsidRDefault="004D5165" w:rsidP="004D5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Настоящее постановление вступает в силу </w:t>
      </w:r>
      <w:r w:rsidR="004674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через 10 дней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дня его официального опубликования.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4D5165" w:rsidP="004D51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673A8F" w:rsidRDefault="00673A8F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Default="00F02263" w:rsidP="00673A8F"/>
    <w:p w:rsidR="00F02263" w:rsidRPr="009E2761" w:rsidRDefault="00F02263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</w:t>
      </w:r>
      <w:r w:rsidRPr="009E27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F02263" w:rsidRPr="009E2761" w:rsidRDefault="00F02263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9E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F02263" w:rsidRPr="009E2761" w:rsidRDefault="00F02263" w:rsidP="00F02263">
      <w:pPr>
        <w:tabs>
          <w:tab w:val="left" w:pos="1073"/>
        </w:tabs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9E2761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9E2761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9E2761">
        <w:rPr>
          <w:rFonts w:ascii="Times New Roman" w:hAnsi="Times New Roman" w:cs="Times New Roman"/>
          <w:sz w:val="28"/>
          <w:szCs w:val="20"/>
        </w:rPr>
        <w:t>[Д</w:t>
      </w:r>
      <w:r w:rsidRPr="009E2761">
        <w:rPr>
          <w:rFonts w:ascii="Times New Roman" w:hAnsi="Times New Roman" w:cs="Times New Roman"/>
          <w:sz w:val="18"/>
          <w:szCs w:val="20"/>
        </w:rPr>
        <w:t>ата</w:t>
      </w:r>
      <w:r w:rsidRPr="009E2761">
        <w:rPr>
          <w:rFonts w:ascii="Times New Roman" w:hAnsi="Times New Roman" w:cs="Times New Roman"/>
          <w:sz w:val="24"/>
          <w:szCs w:val="20"/>
        </w:rPr>
        <w:t xml:space="preserve"> </w:t>
      </w:r>
      <w:r w:rsidRPr="009E2761">
        <w:rPr>
          <w:rFonts w:ascii="Times New Roman" w:hAnsi="Times New Roman" w:cs="Times New Roman"/>
          <w:sz w:val="18"/>
          <w:szCs w:val="20"/>
        </w:rPr>
        <w:t>регистрации</w:t>
      </w:r>
      <w:r w:rsidRPr="009E2761">
        <w:rPr>
          <w:rFonts w:ascii="Times New Roman" w:hAnsi="Times New Roman" w:cs="Times New Roman"/>
          <w:sz w:val="28"/>
          <w:szCs w:val="20"/>
        </w:rPr>
        <w:t>]</w:t>
      </w:r>
      <w:r w:rsidRPr="009E2761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9E2761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9E2761">
        <w:rPr>
          <w:rFonts w:ascii="Times New Roman" w:hAnsi="Times New Roman" w:cs="Times New Roman"/>
          <w:sz w:val="28"/>
          <w:szCs w:val="20"/>
        </w:rPr>
        <w:t>[Н</w:t>
      </w:r>
      <w:r w:rsidRPr="009E2761">
        <w:rPr>
          <w:rFonts w:ascii="Times New Roman" w:hAnsi="Times New Roman" w:cs="Times New Roman"/>
          <w:sz w:val="18"/>
          <w:szCs w:val="20"/>
        </w:rPr>
        <w:t>омер</w:t>
      </w:r>
      <w:r w:rsidRPr="009E2761">
        <w:rPr>
          <w:rFonts w:ascii="Times New Roman" w:hAnsi="Times New Roman" w:cs="Times New Roman"/>
          <w:sz w:val="24"/>
          <w:szCs w:val="20"/>
        </w:rPr>
        <w:t xml:space="preserve"> </w:t>
      </w:r>
      <w:r w:rsidRPr="009E2761">
        <w:rPr>
          <w:rFonts w:ascii="Times New Roman" w:hAnsi="Times New Roman" w:cs="Times New Roman"/>
          <w:sz w:val="18"/>
          <w:szCs w:val="20"/>
        </w:rPr>
        <w:t>документа</w:t>
      </w:r>
      <w:r w:rsidRPr="009E2761">
        <w:rPr>
          <w:rFonts w:ascii="Times New Roman" w:hAnsi="Times New Roman" w:cs="Times New Roman"/>
          <w:sz w:val="28"/>
          <w:szCs w:val="20"/>
        </w:rPr>
        <w:t>]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E2761">
        <w:rPr>
          <w:rFonts w:ascii="Times New Roman" w:hAnsi="Times New Roman" w:cs="Times New Roman"/>
          <w:sz w:val="28"/>
          <w:szCs w:val="28"/>
        </w:rPr>
        <w:t>«Приложение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02263" w:rsidRPr="009E2761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от 30.01.2012 № 75-П</w:t>
      </w:r>
    </w:p>
    <w:p w:rsidR="00F02263" w:rsidRPr="009E2761" w:rsidRDefault="00F02263" w:rsidP="00F02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02263" w:rsidRPr="009E2761" w:rsidRDefault="00F02263" w:rsidP="00F02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Положение</w:t>
      </w:r>
    </w:p>
    <w:p w:rsidR="00F02263" w:rsidRPr="009E2761" w:rsidRDefault="00F02263" w:rsidP="00F0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 w:rsidRPr="009E2761">
        <w:rPr>
          <w:rFonts w:ascii="Times New Roman" w:hAnsi="Times New Roman" w:cs="Times New Roman"/>
          <w:sz w:val="28"/>
          <w:szCs w:val="28"/>
        </w:rPr>
        <w:tab/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порядок, размеры и условия оказания финансовой поддержки за счет средств краевого бюджета, предоставляемой краевыми государственными казенными учреждениями службы занятости населения Камчатского края в пределах лимитов бюджетных обязательств, доведенных до них Министерством труда и развития кадрового потенциала Камчатского края в целях реализации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1) безработным гражданам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гражданам, зарегистрированным в органах службы занятости в целях поиска подходящей работы (далее – безработные граждане и ищущие работу граждане)</w:t>
      </w:r>
      <w:r w:rsidRPr="009E2761">
        <w:rPr>
          <w:rFonts w:ascii="Times New Roman" w:hAnsi="Times New Roman" w:cs="Times New Roman"/>
          <w:sz w:val="28"/>
          <w:szCs w:val="28"/>
        </w:rPr>
        <w:t xml:space="preserve"> при переезде в другую местность </w:t>
      </w:r>
      <w:r w:rsidR="00984BF2">
        <w:rPr>
          <w:rFonts w:ascii="Times New Roman" w:hAnsi="Times New Roman" w:cs="Times New Roman"/>
          <w:sz w:val="28"/>
          <w:szCs w:val="28"/>
        </w:rPr>
        <w:t xml:space="preserve">в пределах Камчатского края </w:t>
      </w:r>
      <w:r w:rsidRPr="009E2761">
        <w:rPr>
          <w:rFonts w:ascii="Times New Roman" w:hAnsi="Times New Roman" w:cs="Times New Roman"/>
          <w:sz w:val="28"/>
          <w:szCs w:val="28"/>
        </w:rPr>
        <w:t>для временного трудоустройства по имеющейся у них профессии (специальности) по направлению органов службы занятости (далее - центры занятости населения);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2)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безработным гражданам и ищущим работу гражданам,</w:t>
      </w:r>
      <w:r w:rsidRPr="009E2761">
        <w:rPr>
          <w:rFonts w:ascii="Times New Roman" w:hAnsi="Times New Roman" w:cs="Times New Roman"/>
          <w:sz w:val="28"/>
          <w:szCs w:val="28"/>
        </w:rPr>
        <w:t xml:space="preserve"> и членам их семей при переселении в другую местность на новое место жительства</w:t>
      </w:r>
      <w:r w:rsidR="00984BF2">
        <w:rPr>
          <w:rFonts w:ascii="Times New Roman" w:hAnsi="Times New Roman" w:cs="Times New Roman"/>
          <w:sz w:val="28"/>
          <w:szCs w:val="28"/>
        </w:rPr>
        <w:t xml:space="preserve"> в Камчатский край или в пределах Камчатского края</w:t>
      </w:r>
      <w:r w:rsidRPr="009E2761">
        <w:rPr>
          <w:rFonts w:ascii="Times New Roman" w:hAnsi="Times New Roman" w:cs="Times New Roman"/>
          <w:sz w:val="28"/>
          <w:szCs w:val="28"/>
        </w:rPr>
        <w:t xml:space="preserve"> для трудоустройства по имеющейся у них профессии (специальности) по направлению центров занятости населения.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2. Финансовая поддержка, предусмотренная настоящим Положением, предоставляется в рамках оказания государственной услуги по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направлению органов службы занятости</w:t>
      </w:r>
      <w:r w:rsidRPr="009E2761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 </w:t>
      </w:r>
      <w:r w:rsidRPr="009E2761">
        <w:rPr>
          <w:rFonts w:ascii="Times New Roman" w:hAnsi="Times New Roman" w:cs="Times New Roman"/>
          <w:sz w:val="28"/>
          <w:szCs w:val="28"/>
        </w:rPr>
        <w:lastRenderedPageBreak/>
        <w:t>предоставления данной государственной услуги, утверждаемым приказом Министерства труда и развития кадрового потенциала Камчатского края                 (далее – административный регламент).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3. Для целей настоящего Положения к членам семьи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безработных граждан и ищущих работу граждан</w:t>
      </w:r>
      <w:r w:rsidRPr="009E2761">
        <w:rPr>
          <w:rFonts w:ascii="Times New Roman" w:hAnsi="Times New Roman" w:cs="Times New Roman"/>
          <w:sz w:val="28"/>
          <w:szCs w:val="28"/>
        </w:rPr>
        <w:t>, имеющим право на получение финансовой поддержки при переселении, относятся: супруг, супруга, несовершеннолетние дети, дети старше 18 лет, ставшие инвалидами до достижения ими возраста 18 лет, родители, проживающие совместно с ним.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4. Финансовая поддержка предоставляется на: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оплату стоимости проезда безработного гражданина и ищущего работу гражданина, и членов их семей к новому месту жительства, а безработного гражданина и ищущего работу гражданина к месту работы и обратно, в размере фактических расходов, подтвержденных проездными документами, но не выше стоимости проезда: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а) морским транспортом - на местах IV - V категории кают судов транспортных линий (при наличии на судне), а при отсутствии спальных мест - на сидячих местах;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б)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в) воздушным транспортом - в салоне экономического (низшего) класса самолетов;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г) автомобильным транспортом общего пользования - в автобусах междугородного сообщения;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д) железнодорожным транспортом - в купейном вагоне поезда любой категории (при переселении в Камчатский край из других субъектов Российской Федерации для трудоустройства по имеющейся профессии (специальности);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2) выплату суточных в размере 100 рублей за каждый день нахождения в пути следования к месту работы и обратно при переезде и за каждый день нахождения в пути следования к новому месту жительства при переселении.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5. Финансовая поддержка безработных граждан и ищущих работу граждан при переезде в другую местность для временного трудоустройства по имеющейся у них профессии (специальности) по направлению центров занятости населения также предусматривает оплату расходов по найму жилого помещения за время пребывания в другой местности за период, не превышающий 3 месяцев, - в размере фактических расходов, подтвержденных соответствующими документами, но не более 550 рублей в сутки.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6. Безработным гражданам и ищущим работу гражданам, и членам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 предоставляется финансовая поддержка: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 на оплату стоимости провоза имущества к новому места жительства (весом до 500 килограммов (включительно) - в размере фактических расходов;</w:t>
      </w:r>
    </w:p>
    <w:p w:rsidR="00F02263" w:rsidRPr="009E2761" w:rsidRDefault="00F02263" w:rsidP="001D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C6">
        <w:rPr>
          <w:rFonts w:ascii="Times New Roman" w:hAnsi="Times New Roman" w:cs="Times New Roman"/>
          <w:sz w:val="28"/>
          <w:szCs w:val="28"/>
        </w:rPr>
        <w:lastRenderedPageBreak/>
        <w:t>2) в форме единовременного пособия на обустройство</w:t>
      </w:r>
      <w:r w:rsidR="001D14FF" w:rsidRPr="00B233C6">
        <w:rPr>
          <w:rFonts w:ascii="Times New Roman" w:hAnsi="Times New Roman" w:cs="Times New Roman"/>
          <w:sz w:val="28"/>
          <w:szCs w:val="28"/>
        </w:rPr>
        <w:t xml:space="preserve">, выплачиваемого на семью </w:t>
      </w:r>
      <w:r w:rsidRPr="00B233C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233C6" w:rsidRPr="00B233C6">
        <w:rPr>
          <w:rFonts w:ascii="Times New Roman" w:hAnsi="Times New Roman" w:cs="Times New Roman"/>
          <w:sz w:val="28"/>
          <w:szCs w:val="28"/>
        </w:rPr>
        <w:t>4</w:t>
      </w:r>
      <w:r w:rsidRPr="00B233C6">
        <w:rPr>
          <w:rFonts w:ascii="Times New Roman" w:hAnsi="Times New Roman" w:cs="Times New Roman"/>
          <w:sz w:val="28"/>
          <w:szCs w:val="28"/>
        </w:rPr>
        <w:t xml:space="preserve"> </w:t>
      </w:r>
      <w:r w:rsidR="001D14FF" w:rsidRPr="00B233C6">
        <w:rPr>
          <w:rFonts w:ascii="Times New Roman" w:hAnsi="Times New Roman" w:cs="Times New Roman"/>
          <w:sz w:val="28"/>
          <w:szCs w:val="28"/>
        </w:rPr>
        <w:t xml:space="preserve">максимальных величин пособия по безработице, устанавливаемого для граждан, признанных в установленном порядке безработными, кроме граждан </w:t>
      </w:r>
      <w:proofErr w:type="spellStart"/>
      <w:r w:rsidR="001D14FF" w:rsidRPr="00B233C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1D14FF" w:rsidRPr="00B233C6">
        <w:rPr>
          <w:rFonts w:ascii="Times New Roman" w:hAnsi="Times New Roman" w:cs="Times New Roman"/>
          <w:sz w:val="28"/>
          <w:szCs w:val="28"/>
        </w:rPr>
        <w:t xml:space="preserve"> возраста, в первые три месяца выплаты пособия по безработице, без применения районного коэффициента (далее – максимальная величина пособия по безработице)</w:t>
      </w:r>
      <w:r w:rsidRPr="00B233C6">
        <w:rPr>
          <w:rFonts w:ascii="Times New Roman" w:hAnsi="Times New Roman" w:cs="Times New Roman"/>
          <w:sz w:val="28"/>
          <w:szCs w:val="28"/>
        </w:rPr>
        <w:t xml:space="preserve">, а переселяющимся для работы в организации, расположенные на территории Корякского округа - в размере </w:t>
      </w:r>
      <w:r w:rsidR="001D14FF" w:rsidRPr="00B233C6">
        <w:rPr>
          <w:rFonts w:ascii="Times New Roman" w:hAnsi="Times New Roman" w:cs="Times New Roman"/>
          <w:sz w:val="28"/>
          <w:szCs w:val="28"/>
        </w:rPr>
        <w:t>7</w:t>
      </w:r>
      <w:r w:rsidR="00B233C6" w:rsidRPr="00B233C6">
        <w:rPr>
          <w:rFonts w:ascii="Times New Roman" w:hAnsi="Times New Roman" w:cs="Times New Roman"/>
          <w:sz w:val="28"/>
          <w:szCs w:val="28"/>
        </w:rPr>
        <w:t>,5</w:t>
      </w:r>
      <w:r w:rsidRPr="00B233C6">
        <w:rPr>
          <w:rFonts w:ascii="Times New Roman" w:hAnsi="Times New Roman" w:cs="Times New Roman"/>
          <w:sz w:val="28"/>
          <w:szCs w:val="28"/>
        </w:rPr>
        <w:t xml:space="preserve"> </w:t>
      </w:r>
      <w:r w:rsidR="001D14FF" w:rsidRPr="00B233C6">
        <w:rPr>
          <w:rFonts w:ascii="Times New Roman" w:hAnsi="Times New Roman" w:cs="Times New Roman"/>
          <w:sz w:val="28"/>
          <w:szCs w:val="28"/>
        </w:rPr>
        <w:t xml:space="preserve">максимальных величин пособия по безработице </w:t>
      </w:r>
      <w:r w:rsidRPr="00B233C6">
        <w:rPr>
          <w:rFonts w:ascii="Times New Roman" w:hAnsi="Times New Roman" w:cs="Times New Roman"/>
          <w:sz w:val="28"/>
          <w:szCs w:val="28"/>
        </w:rPr>
        <w:t>на семью.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7. Условием получения финансовой поддержки является предоставление: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1)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безработными гражданами и ищущими работу гражданами,</w:t>
      </w:r>
      <w:r w:rsidRPr="009E2761">
        <w:rPr>
          <w:rFonts w:ascii="Times New Roman" w:hAnsi="Times New Roman" w:cs="Times New Roman"/>
          <w:sz w:val="28"/>
          <w:szCs w:val="28"/>
        </w:rPr>
        <w:t xml:space="preserve"> и членами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а) документов, удостоверяющих личность заявителя и членов его семьи или документов, его заменяющего;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б) заявления об оказании финансовой поддержки с указанием реквизитов лицевого счета, открытого в кредитной организации;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в) документов, подтверждающих осуществление трудовой деятельности в другой местности с указанием фактического периода работы (срочный трудовой договор, копи</w:t>
      </w:r>
      <w:r w:rsidR="001D14FF">
        <w:rPr>
          <w:rFonts w:ascii="Times New Roman" w:hAnsi="Times New Roman" w:cs="Times New Roman"/>
          <w:sz w:val="28"/>
          <w:szCs w:val="28"/>
        </w:rPr>
        <w:t>и</w:t>
      </w:r>
      <w:r w:rsidRPr="009E2761">
        <w:rPr>
          <w:rFonts w:ascii="Times New Roman" w:hAnsi="Times New Roman" w:cs="Times New Roman"/>
          <w:sz w:val="28"/>
          <w:szCs w:val="28"/>
        </w:rPr>
        <w:t xml:space="preserve"> приказа о приеме на работу</w:t>
      </w:r>
      <w:r w:rsidR="001D14FF">
        <w:rPr>
          <w:rFonts w:ascii="Times New Roman" w:hAnsi="Times New Roman" w:cs="Times New Roman"/>
          <w:sz w:val="28"/>
          <w:szCs w:val="28"/>
        </w:rPr>
        <w:t xml:space="preserve"> (при наличии), об </w:t>
      </w:r>
      <w:r w:rsidR="001D14FF" w:rsidRPr="009E2761">
        <w:rPr>
          <w:rFonts w:ascii="Times New Roman" w:hAnsi="Times New Roman" w:cs="Times New Roman"/>
          <w:sz w:val="28"/>
          <w:szCs w:val="28"/>
        </w:rPr>
        <w:t>увольнении)</w:t>
      </w:r>
      <w:r w:rsidRPr="009E2761">
        <w:rPr>
          <w:rFonts w:ascii="Times New Roman" w:hAnsi="Times New Roman" w:cs="Times New Roman"/>
          <w:sz w:val="28"/>
          <w:szCs w:val="28"/>
        </w:rPr>
        <w:t>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г) документов, подтверждающих расходы по оплате проезда к месту работы и обратно, проживания в период временной работы в другой местности;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2)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безработными гражданами и ищущими работу гражданами </w:t>
      </w:r>
      <w:r w:rsidRPr="009E2761">
        <w:rPr>
          <w:rFonts w:ascii="Times New Roman" w:hAnsi="Times New Roman" w:cs="Times New Roman"/>
          <w:sz w:val="28"/>
          <w:szCs w:val="28"/>
        </w:rPr>
        <w:t>при переезде в другую местность для временного трудоустройства по имеющейся у них профессии (специальности) по направлению центров занятости населения: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документа, удостоверяющего личность заявителя или документа, его заменяющего;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2) заявления с указанием почтового адреса получателя финансовой поддержки и реквизитов лицевого счета, открытого в кредитной организации;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3) заключенного трудового договора, копии приказа о приеме на работу (при наличии);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4) документов, подтверждающих расходы по переселению к новому месту жительства (проездные документы), провозу имущества (договоры, акты выполненных работ, счет-фактуры, квитанции, копии чеков, кассовые чеки);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5) договора о содействии в переселении, заключенный между безработным гражданином и направляющим центром занятости населения.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8. Финансовая поддержка представляется в соответствии с административными процедурами и в сроки, предусмотренные административным регламентом.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 xml:space="preserve">9. Расходы </w:t>
      </w:r>
      <w:r w:rsidRPr="009E27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безработных граждан и ищущих работу граждан,</w:t>
      </w:r>
      <w:r w:rsidRPr="009E2761">
        <w:rPr>
          <w:rFonts w:ascii="Times New Roman" w:hAnsi="Times New Roman" w:cs="Times New Roman"/>
          <w:sz w:val="28"/>
          <w:szCs w:val="28"/>
        </w:rPr>
        <w:t xml:space="preserve"> и членов их семей при переезде в другую местность для временного трудоустройства по имеющейся у них профессии (специальности) по направлению центров занятости населения, предусмотренные пунктом 1 части 4 и пунктом 1 части 6 </w:t>
      </w:r>
      <w:r w:rsidRPr="009E2761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не подлежат возмещению в случае, если эти расходы несет работодатель.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10. Выплата финансовой поддержки осуществляется через кредитные организации путем зачисления денежных средств на счета граждан.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11. Безработный гражданин и ищущий работу гражданин обязаны полностью вернуть выплаченные средства финансовой поддержки, предусмотренные частями 4-6 настоящего Положения, в течение 30 календарных дней со дня наступления следующих обстоятельств: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1) ненадлежащего выполнения безработным гражданином и ищущим работу гражданином договора о содействии в переезде в другую местность для временного трудоустройства по направлению органов службы занятости или договора о содействии в переселении в другую местность для трудоустройства по направлению органов службы занятости;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2) увольнения безработного гражданина и ищущего работу гражданина по соглашению сторон или по собственному желанию (кроме случаев увольнения, обусловленных невозможностью продолжения работы) до окончания срока действия трудового договора, а при заключении трудового договора на неопределенный срок - до истечения трех лет работы по данному трудовому договору либо увольнения за виновные действия, которые в соответствии с законодательством Российской Федерации явились основанием прекращения трудового договора;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3) выезда безработного гражданина и ищущего работу гражданина, получившего финансовую поддержку, предусмотренную частями 4-6 настоящего Положения, на новое место жительства в пределах Камчатского края либо за пределы Камчатского края в течение трех лет со дня переселения на новое место в пределах Камчатского края, а также со дня переселения в Камчатский край из других субъектов Российской Федерации.</w:t>
      </w:r>
    </w:p>
    <w:p w:rsidR="00F02263" w:rsidRPr="009E2761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12. В случае установления фактов, предусмотренных частью 11 настоящего Положения, центр занятости населения в течение трех рабочих дней со дня их выявления направляет в адрес безработного гражданина и ищущего работу гражданина мотивированное требование (уведомление) о возврате средств финансовой поддержки.</w:t>
      </w:r>
    </w:p>
    <w:p w:rsidR="00F02263" w:rsidRDefault="00F02263" w:rsidP="00F0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61">
        <w:rPr>
          <w:rFonts w:ascii="Times New Roman" w:hAnsi="Times New Roman" w:cs="Times New Roman"/>
          <w:sz w:val="28"/>
          <w:szCs w:val="28"/>
        </w:rPr>
        <w:t>Средства финансовой поддержки подлежат возврату на лицевой счет центра занятости населения по месту предоставления гражданину финансовой поддержки в течение 30 календарных дней с момента получения мотивированного требования (уведомления) безработным гражданином и ищущим работу гражданином.».</w:t>
      </w:r>
    </w:p>
    <w:p w:rsidR="00F02263" w:rsidRPr="00033533" w:rsidRDefault="00F02263" w:rsidP="00673A8F"/>
    <w:sectPr w:rsidR="00F02263" w:rsidRPr="00033533" w:rsidSect="00F0632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FA" w:rsidRDefault="00033DFA" w:rsidP="0031799B">
      <w:pPr>
        <w:spacing w:after="0" w:line="240" w:lineRule="auto"/>
      </w:pPr>
      <w:r>
        <w:separator/>
      </w:r>
    </w:p>
  </w:endnote>
  <w:endnote w:type="continuationSeparator" w:id="0">
    <w:p w:rsidR="00033DFA" w:rsidRDefault="00033DF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FA" w:rsidRDefault="00033DFA" w:rsidP="0031799B">
      <w:pPr>
        <w:spacing w:after="0" w:line="240" w:lineRule="auto"/>
      </w:pPr>
      <w:r>
        <w:separator/>
      </w:r>
    </w:p>
  </w:footnote>
  <w:footnote w:type="continuationSeparator" w:id="0">
    <w:p w:rsidR="00033DFA" w:rsidRDefault="00033DF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35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32F" w:rsidRPr="00F0632F" w:rsidRDefault="00F0632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3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4A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06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32F" w:rsidRDefault="00F063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3DFA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14FF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6DBE"/>
    <w:rsid w:val="003B0709"/>
    <w:rsid w:val="003B52E1"/>
    <w:rsid w:val="003B55E1"/>
    <w:rsid w:val="003C30E0"/>
    <w:rsid w:val="00412F3C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674A8"/>
    <w:rsid w:val="004B221A"/>
    <w:rsid w:val="004C1C88"/>
    <w:rsid w:val="004C730A"/>
    <w:rsid w:val="004D5165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75901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4BF2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33C6"/>
    <w:rsid w:val="00B64060"/>
    <w:rsid w:val="00B67B7F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2695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02263"/>
    <w:rsid w:val="00F0632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FF0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B4E1-60DC-48D4-9668-3C866B0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10</cp:revision>
  <cp:lastPrinted>2021-10-13T05:03:00Z</cp:lastPrinted>
  <dcterms:created xsi:type="dcterms:W3CDTF">2023-03-20T01:21:00Z</dcterms:created>
  <dcterms:modified xsi:type="dcterms:W3CDTF">2023-04-12T04:55:00Z</dcterms:modified>
</cp:coreProperties>
</file>