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A2" w:rsidRPr="004C2BA2" w:rsidRDefault="004C2BA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ПРАВИТЕЛЬСТВО КАМЧАТСКОГО КРАЯ</w:t>
      </w:r>
    </w:p>
    <w:p w:rsidR="004C2BA2" w:rsidRPr="004C2BA2" w:rsidRDefault="004C2BA2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4C2BA2" w:rsidRPr="004C2BA2" w:rsidRDefault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ПОСТАНОВЛЕНИЕ</w:t>
      </w:r>
    </w:p>
    <w:p w:rsidR="004C2BA2" w:rsidRPr="004C2BA2" w:rsidRDefault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от 15 ноября 2021 г. N 474-П</w:t>
      </w:r>
    </w:p>
    <w:p w:rsidR="004C2BA2" w:rsidRPr="004C2BA2" w:rsidRDefault="004C2BA2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4C2BA2" w:rsidRPr="004C2BA2" w:rsidRDefault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ОБ УТВЕРЖДЕНИИ ПОРЯДКА</w:t>
      </w:r>
    </w:p>
    <w:p w:rsidR="004C2BA2" w:rsidRPr="004C2BA2" w:rsidRDefault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ПРЕДОСТАВЛЕНИЯ ИЗ КРАЕВОГО БЮДЖЕТА СУБСИДИЙ</w:t>
      </w:r>
    </w:p>
    <w:p w:rsidR="004C2BA2" w:rsidRPr="004C2BA2" w:rsidRDefault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ЮРИДИЧЕСКИМ ЛИЦАМ И ИНДИВИДУАЛЬНЫМ ПРЕДПРИНИМАТЕЛЯМ В ЦЕЛЯХ</w:t>
      </w:r>
    </w:p>
    <w:p w:rsidR="004C2BA2" w:rsidRPr="004C2BA2" w:rsidRDefault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ВОЗМЕЩЕНИЯ ЗАТРАТ, СВЯЗАННЫХ С ОБУЧЕНИЕМ ГРАЖДАН</w:t>
      </w:r>
    </w:p>
    <w:p w:rsidR="004C2BA2" w:rsidRPr="004C2BA2" w:rsidRDefault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ПО ДОГОВОРАМ О ЦЕЛЕВОМ ОБУЧЕНИИ</w:t>
      </w:r>
    </w:p>
    <w:p w:rsidR="004C2BA2" w:rsidRPr="004C2BA2" w:rsidRDefault="004C2BA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2BA2" w:rsidRPr="004C2B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A2" w:rsidRPr="004C2BA2" w:rsidRDefault="004C2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A2" w:rsidRPr="004C2BA2" w:rsidRDefault="004C2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BA2" w:rsidRPr="004C2BA2" w:rsidRDefault="004C2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BA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4C2BA2" w:rsidRPr="004C2BA2" w:rsidRDefault="004C2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BA2">
              <w:rPr>
                <w:rFonts w:ascii="Times New Roman" w:hAnsi="Times New Roman" w:cs="Times New Roman"/>
              </w:rPr>
              <w:t>(в ред. Постановлений Правительства Камчатского края</w:t>
            </w:r>
          </w:p>
          <w:p w:rsidR="004C2BA2" w:rsidRPr="004C2BA2" w:rsidRDefault="004C2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BA2">
              <w:rPr>
                <w:rFonts w:ascii="Times New Roman" w:hAnsi="Times New Roman" w:cs="Times New Roman"/>
              </w:rPr>
              <w:t xml:space="preserve">от 07.07.2022 </w:t>
            </w:r>
            <w:hyperlink r:id="rId4">
              <w:r w:rsidRPr="004C2BA2">
                <w:rPr>
                  <w:rFonts w:ascii="Times New Roman" w:hAnsi="Times New Roman" w:cs="Times New Roman"/>
                </w:rPr>
                <w:t>N 364-П</w:t>
              </w:r>
            </w:hyperlink>
            <w:r w:rsidRPr="004C2BA2">
              <w:rPr>
                <w:rFonts w:ascii="Times New Roman" w:hAnsi="Times New Roman" w:cs="Times New Roman"/>
              </w:rPr>
              <w:t xml:space="preserve">, от 12.08.2022 </w:t>
            </w:r>
            <w:hyperlink r:id="rId5">
              <w:r w:rsidRPr="004C2BA2">
                <w:rPr>
                  <w:rFonts w:ascii="Times New Roman" w:hAnsi="Times New Roman" w:cs="Times New Roman"/>
                </w:rPr>
                <w:t>N 424-П</w:t>
              </w:r>
            </w:hyperlink>
            <w:r w:rsidRPr="004C2BA2">
              <w:rPr>
                <w:rFonts w:ascii="Times New Roman" w:hAnsi="Times New Roman" w:cs="Times New Roman"/>
              </w:rPr>
              <w:t>,</w:t>
            </w:r>
          </w:p>
          <w:p w:rsidR="004C2BA2" w:rsidRPr="004C2BA2" w:rsidRDefault="004C2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BA2">
              <w:rPr>
                <w:rFonts w:ascii="Times New Roman" w:hAnsi="Times New Roman" w:cs="Times New Roman"/>
              </w:rPr>
              <w:t xml:space="preserve">от 28.09.2022 </w:t>
            </w:r>
            <w:hyperlink r:id="rId6">
              <w:r w:rsidRPr="004C2BA2">
                <w:rPr>
                  <w:rFonts w:ascii="Times New Roman" w:hAnsi="Times New Roman" w:cs="Times New Roman"/>
                </w:rPr>
                <w:t>N 509-П</w:t>
              </w:r>
            </w:hyperlink>
            <w:r w:rsidRPr="004C2BA2">
              <w:rPr>
                <w:rFonts w:ascii="Times New Roman" w:hAnsi="Times New Roman" w:cs="Times New Roman"/>
              </w:rPr>
              <w:t xml:space="preserve">, от 01.12.2022 </w:t>
            </w:r>
            <w:hyperlink r:id="rId7">
              <w:r w:rsidRPr="004C2BA2">
                <w:rPr>
                  <w:rFonts w:ascii="Times New Roman" w:hAnsi="Times New Roman" w:cs="Times New Roman"/>
                </w:rPr>
                <w:t>N 622-П</w:t>
              </w:r>
            </w:hyperlink>
            <w:r w:rsidRPr="004C2B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A2" w:rsidRPr="004C2BA2" w:rsidRDefault="004C2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C2BA2" w:rsidRP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В соответствии с </w:t>
      </w:r>
      <w:hyperlink r:id="rId8">
        <w:r w:rsidRPr="004C2BA2">
          <w:rPr>
            <w:rFonts w:ascii="Times New Roman" w:hAnsi="Times New Roman" w:cs="Times New Roman"/>
          </w:rPr>
          <w:t>подпунктом 2 пункта 2 статьи 78</w:t>
        </w:r>
      </w:hyperlink>
      <w:r w:rsidRPr="004C2BA2">
        <w:rPr>
          <w:rFonts w:ascii="Times New Roman" w:hAnsi="Times New Roman" w:cs="Times New Roman"/>
        </w:rPr>
        <w:t xml:space="preserve"> Бюджетного кодекса Российской Федерации</w:t>
      </w:r>
    </w:p>
    <w:p w:rsidR="004C2BA2" w:rsidRP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ПРАВИТЕЛЬСТВО ПОСТАНОВЛЯЕТ:</w:t>
      </w:r>
    </w:p>
    <w:p w:rsidR="004C2BA2" w:rsidRP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1. Утвердить </w:t>
      </w:r>
      <w:hyperlink w:anchor="P38">
        <w:r w:rsidRPr="004C2BA2">
          <w:rPr>
            <w:rFonts w:ascii="Times New Roman" w:hAnsi="Times New Roman" w:cs="Times New Roman"/>
          </w:rPr>
          <w:t>Порядок</w:t>
        </w:r>
      </w:hyperlink>
      <w:r w:rsidRPr="004C2BA2">
        <w:rPr>
          <w:rFonts w:ascii="Times New Roman" w:hAnsi="Times New Roman" w:cs="Times New Roman"/>
        </w:rPr>
        <w:t xml:space="preserve">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обучении, согласно приложению к настоящему Постановлению.</w:t>
      </w:r>
    </w:p>
    <w:p w:rsidR="004C2BA2" w:rsidRPr="004C2BA2" w:rsidRDefault="004C2B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2. Настоящее Постановление вступает в силу с 1 января 2022 года.</w:t>
      </w:r>
    </w:p>
    <w:p w:rsidR="004C2BA2" w:rsidRP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>
      <w:pPr>
        <w:pStyle w:val="ConsPlusNormal"/>
        <w:jc w:val="right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Временно исполняющий обязанности</w:t>
      </w:r>
    </w:p>
    <w:p w:rsidR="004C2BA2" w:rsidRPr="004C2BA2" w:rsidRDefault="004C2BA2">
      <w:pPr>
        <w:pStyle w:val="ConsPlusNormal"/>
        <w:jc w:val="right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председателя Правительства -</w:t>
      </w:r>
    </w:p>
    <w:p w:rsidR="004C2BA2" w:rsidRPr="004C2BA2" w:rsidRDefault="004C2BA2">
      <w:pPr>
        <w:pStyle w:val="ConsPlusNormal"/>
        <w:jc w:val="right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первого вице-губернатора</w:t>
      </w:r>
    </w:p>
    <w:p w:rsidR="004C2BA2" w:rsidRPr="004C2BA2" w:rsidRDefault="004C2BA2">
      <w:pPr>
        <w:pStyle w:val="ConsPlusNormal"/>
        <w:jc w:val="right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Камчатского края</w:t>
      </w:r>
    </w:p>
    <w:p w:rsidR="004C2BA2" w:rsidRPr="004C2BA2" w:rsidRDefault="004C2BA2">
      <w:pPr>
        <w:pStyle w:val="ConsPlusNormal"/>
        <w:jc w:val="right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Е.А.ЧЕКИН</w:t>
      </w:r>
    </w:p>
    <w:p w:rsidR="004C2BA2" w:rsidRP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both"/>
      </w:pPr>
    </w:p>
    <w:p w:rsidR="004C2BA2" w:rsidRP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C2BA2" w:rsidRDefault="004C2BA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C2BA2" w:rsidRPr="004C2BA2" w:rsidRDefault="004C2B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lastRenderedPageBreak/>
        <w:t>Приложение</w:t>
      </w:r>
    </w:p>
    <w:p w:rsidR="004C2BA2" w:rsidRPr="004C2BA2" w:rsidRDefault="004C2BA2">
      <w:pPr>
        <w:pStyle w:val="ConsPlusNormal"/>
        <w:jc w:val="right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к Постановлению Правительства</w:t>
      </w:r>
    </w:p>
    <w:p w:rsidR="004C2BA2" w:rsidRPr="004C2BA2" w:rsidRDefault="004C2BA2">
      <w:pPr>
        <w:pStyle w:val="ConsPlusNormal"/>
        <w:jc w:val="right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Камчатского края</w:t>
      </w:r>
    </w:p>
    <w:p w:rsidR="004C2BA2" w:rsidRPr="004C2BA2" w:rsidRDefault="004C2BA2">
      <w:pPr>
        <w:pStyle w:val="ConsPlusNormal"/>
        <w:jc w:val="right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от 15.11.2021 N 474-П</w:t>
      </w:r>
    </w:p>
    <w:p w:rsidR="004C2BA2" w:rsidRPr="004C2BA2" w:rsidRDefault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4C2BA2">
        <w:rPr>
          <w:rFonts w:ascii="Times New Roman" w:hAnsi="Times New Roman" w:cs="Times New Roman"/>
        </w:rPr>
        <w:t>ПОРЯДОК</w:t>
      </w:r>
    </w:p>
    <w:p w:rsidR="004C2BA2" w:rsidRPr="004C2BA2" w:rsidRDefault="004C2BA2" w:rsidP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ПРЕДОСТАВЛЕНИЯ ИЗ КРАЕВОГО БЮДЖЕТА СУБСИДИЙ</w:t>
      </w:r>
    </w:p>
    <w:p w:rsidR="004C2BA2" w:rsidRPr="004C2BA2" w:rsidRDefault="004C2BA2" w:rsidP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ЮРИДИЧЕСКИМ ЛИЦАМ И ИНДИВИДУАЛЬНЫМ ПРЕДПРИНИМАТЕЛЯМ В ЦЕЛЯХ</w:t>
      </w:r>
    </w:p>
    <w:p w:rsidR="004C2BA2" w:rsidRPr="004C2BA2" w:rsidRDefault="004C2BA2" w:rsidP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ВОЗМЕЩЕНИЯ ЗАТРАТ, СВЯЗАННЫХ С ОБУЧЕНИЕМ ГРАЖДАН</w:t>
      </w:r>
    </w:p>
    <w:p w:rsidR="004C2BA2" w:rsidRPr="004C2BA2" w:rsidRDefault="004C2BA2" w:rsidP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ПО ДОГОВОРАМ О ЦЕЛЕВОМ ОБУЧЕНИИ</w:t>
      </w:r>
    </w:p>
    <w:p w:rsidR="004C2BA2" w:rsidRPr="004C2BA2" w:rsidRDefault="004C2BA2" w:rsidP="004C2BA2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2BA2" w:rsidRPr="004C2B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A2" w:rsidRPr="004C2BA2" w:rsidRDefault="004C2BA2" w:rsidP="004C2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A2" w:rsidRPr="004C2BA2" w:rsidRDefault="004C2BA2" w:rsidP="004C2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BA2" w:rsidRPr="004C2BA2" w:rsidRDefault="004C2BA2" w:rsidP="004C2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BA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4C2BA2" w:rsidRPr="004C2BA2" w:rsidRDefault="004C2BA2" w:rsidP="004C2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BA2">
              <w:rPr>
                <w:rFonts w:ascii="Times New Roman" w:hAnsi="Times New Roman" w:cs="Times New Roman"/>
              </w:rPr>
              <w:t>(в ред. Постановлений Правительства Камчатского края</w:t>
            </w:r>
          </w:p>
          <w:p w:rsidR="004C2BA2" w:rsidRPr="004C2BA2" w:rsidRDefault="004C2BA2" w:rsidP="004C2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BA2">
              <w:rPr>
                <w:rFonts w:ascii="Times New Roman" w:hAnsi="Times New Roman" w:cs="Times New Roman"/>
              </w:rPr>
              <w:t xml:space="preserve">от 07.07.2022 </w:t>
            </w:r>
            <w:hyperlink r:id="rId9">
              <w:r w:rsidRPr="004C2BA2">
                <w:rPr>
                  <w:rFonts w:ascii="Times New Roman" w:hAnsi="Times New Roman" w:cs="Times New Roman"/>
                </w:rPr>
                <w:t>N 364-П</w:t>
              </w:r>
            </w:hyperlink>
            <w:r w:rsidRPr="004C2BA2">
              <w:rPr>
                <w:rFonts w:ascii="Times New Roman" w:hAnsi="Times New Roman" w:cs="Times New Roman"/>
              </w:rPr>
              <w:t xml:space="preserve">, от 12.08.2022 </w:t>
            </w:r>
            <w:hyperlink r:id="rId10">
              <w:r w:rsidRPr="004C2BA2">
                <w:rPr>
                  <w:rFonts w:ascii="Times New Roman" w:hAnsi="Times New Roman" w:cs="Times New Roman"/>
                </w:rPr>
                <w:t>N 424-П</w:t>
              </w:r>
            </w:hyperlink>
            <w:r w:rsidRPr="004C2BA2">
              <w:rPr>
                <w:rFonts w:ascii="Times New Roman" w:hAnsi="Times New Roman" w:cs="Times New Roman"/>
              </w:rPr>
              <w:t>,</w:t>
            </w:r>
          </w:p>
          <w:p w:rsidR="004C2BA2" w:rsidRPr="004C2BA2" w:rsidRDefault="004C2BA2" w:rsidP="004C2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BA2">
              <w:rPr>
                <w:rFonts w:ascii="Times New Roman" w:hAnsi="Times New Roman" w:cs="Times New Roman"/>
              </w:rPr>
              <w:t xml:space="preserve">от 28.09.2022 </w:t>
            </w:r>
            <w:hyperlink r:id="rId11">
              <w:r w:rsidRPr="004C2BA2">
                <w:rPr>
                  <w:rFonts w:ascii="Times New Roman" w:hAnsi="Times New Roman" w:cs="Times New Roman"/>
                </w:rPr>
                <w:t>N 509-П</w:t>
              </w:r>
            </w:hyperlink>
            <w:r w:rsidRPr="004C2BA2">
              <w:rPr>
                <w:rFonts w:ascii="Times New Roman" w:hAnsi="Times New Roman" w:cs="Times New Roman"/>
              </w:rPr>
              <w:t xml:space="preserve">, от 01.12.2022 </w:t>
            </w:r>
            <w:hyperlink r:id="rId12">
              <w:r w:rsidRPr="004C2BA2">
                <w:rPr>
                  <w:rFonts w:ascii="Times New Roman" w:hAnsi="Times New Roman" w:cs="Times New Roman"/>
                </w:rPr>
                <w:t>N 622-П</w:t>
              </w:r>
            </w:hyperlink>
            <w:r w:rsidRPr="004C2B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A2" w:rsidRPr="004C2BA2" w:rsidRDefault="004C2BA2" w:rsidP="004C2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1. Общие положения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1. Настоящий Порядок устанавливает правила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обучении, в части возмещения стоимости выпускного курса обучения граждан по образовательным программам среднего профессионального и высшего образования (далее - субсидии).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2. Субсидии предоставляются в рамках реализации основного мероприятия 3.1 "Организация целевого обучения граждан" подпрограммы 3 "Целевое обучение граждан" государственной </w:t>
      </w:r>
      <w:hyperlink r:id="rId13">
        <w:r w:rsidRPr="004C2BA2">
          <w:rPr>
            <w:rFonts w:ascii="Times New Roman" w:hAnsi="Times New Roman" w:cs="Times New Roman"/>
          </w:rPr>
          <w:t>программы</w:t>
        </w:r>
      </w:hyperlink>
      <w:r w:rsidRPr="004C2BA2">
        <w:rPr>
          <w:rFonts w:ascii="Times New Roman" w:hAnsi="Times New Roman" w:cs="Times New Roman"/>
        </w:rPr>
        <w:t xml:space="preserve"> Камчатского края "Содействие занятости населения Камчатского края", утвержденной Постановлением Правительства Камчатского края от 11.11.2013 N 490-П.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2"/>
      <w:bookmarkEnd w:id="1"/>
      <w:r w:rsidRPr="004C2BA2">
        <w:rPr>
          <w:rFonts w:ascii="Times New Roman" w:hAnsi="Times New Roman" w:cs="Times New Roman"/>
        </w:rPr>
        <w:t>3. Субсидии предоставляются Министерством труда и развития кадрового потенциала Камчатского края (далее -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Субсидии предоставляются Министерством в пределах лимитов бюджетных обязательств, доведенных в установленном порядке до Министерства.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4"/>
      <w:bookmarkEnd w:id="2"/>
      <w:r w:rsidRPr="004C2BA2">
        <w:rPr>
          <w:rFonts w:ascii="Times New Roman" w:hAnsi="Times New Roman" w:cs="Times New Roman"/>
        </w:rPr>
        <w:t>4. К категории отбора получателей субсидий, имеющих право на получение субсидий, относятся юридические лица (за исключением краевых государственных учреждений, государственных унитарных предприятий Камчатского края, хозяйственных обществ, в уставном капитале которых присутствует доля Камчатского края, муниципальных учреждений) и индивидуальные предприниматели, осуществляющие в соответствии с учредительными документами деятельность на территории Камчатского края, и трудоустроившие граждан, завершивших обучение в рамках договора о целевом обучении (далее также - претенденты на получение субсидии).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5"/>
      <w:bookmarkEnd w:id="3"/>
      <w:r w:rsidRPr="004C2BA2">
        <w:rPr>
          <w:rFonts w:ascii="Times New Roman" w:hAnsi="Times New Roman" w:cs="Times New Roman"/>
        </w:rPr>
        <w:t>5. Критериями отбора получателей субсидий, имеющих право на получение субсидий (далее - также отбор), отбираемых исходя из указанных критериев, являются: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1) трудоустройство гражданина, завершившего обучение в рамках договора о целевом обучении, в течение 3 месяцев после завершения обучения на срок не менее 3 лет;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2) обращение в Министерство за предоставлением субсидии не позднее 12 месяцев после трудоустройства гражданина, завершившего обучение в рамках договора о целевом обучении.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6. Способом проведения отбора претендентов на получение субсидий является запрос предложений на основании заявок, направленных претендентами на получение субсидий для участия в отборе, исходя из соответствия претендента на получение субсидии категории и критериям отбора и очередности поступления заявок на участие в отборе.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7. 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закона о бюджете (закона о внесении изменений в закон о бюджете).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(часть 7 в ред. </w:t>
      </w:r>
      <w:hyperlink r:id="rId14">
        <w:r w:rsidRPr="004C2BA2">
          <w:rPr>
            <w:rFonts w:ascii="Times New Roman" w:hAnsi="Times New Roman" w:cs="Times New Roman"/>
          </w:rPr>
          <w:t>Постановления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01.12.2022 N 622-П)</w:t>
      </w:r>
    </w:p>
    <w:p w:rsidR="004C2BA2" w:rsidRPr="004C2BA2" w:rsidRDefault="004C2BA2" w:rsidP="004C2BA2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_GoBack"/>
      <w:bookmarkEnd w:id="4"/>
      <w:r w:rsidRPr="004C2BA2">
        <w:rPr>
          <w:rFonts w:ascii="Times New Roman" w:hAnsi="Times New Roman" w:cs="Times New Roman"/>
        </w:rPr>
        <w:lastRenderedPageBreak/>
        <w:t>2. Порядок проведения</w:t>
      </w:r>
    </w:p>
    <w:p w:rsidR="004C2BA2" w:rsidRPr="004C2BA2" w:rsidRDefault="004C2BA2" w:rsidP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отбора претендентов на получение субсидий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8. В целях проведения отбора Министерство ежегодно до 1 июля текущего финансового года размещает на официальном сайте исполнительных органов Камчатского края на странице Министерства в информационно-телекоммуникационной сети "Интернет" объявление о проведении отбора претендентов на получение субсидий (далее - объявление) с указанием в объявлении: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(в ред. Постановлений Правительства Камчатского края от 07.07.2022 </w:t>
      </w:r>
      <w:hyperlink r:id="rId15">
        <w:r w:rsidRPr="004C2BA2">
          <w:rPr>
            <w:rFonts w:ascii="Times New Roman" w:hAnsi="Times New Roman" w:cs="Times New Roman"/>
          </w:rPr>
          <w:t>N 364-П</w:t>
        </w:r>
      </w:hyperlink>
      <w:r w:rsidRPr="004C2BA2">
        <w:rPr>
          <w:rFonts w:ascii="Times New Roman" w:hAnsi="Times New Roman" w:cs="Times New Roman"/>
        </w:rPr>
        <w:t xml:space="preserve">, от 01.12.2022 </w:t>
      </w:r>
      <w:hyperlink r:id="rId16">
        <w:r w:rsidRPr="004C2BA2">
          <w:rPr>
            <w:rFonts w:ascii="Times New Roman" w:hAnsi="Times New Roman" w:cs="Times New Roman"/>
          </w:rPr>
          <w:t>N 622-П</w:t>
        </w:r>
      </w:hyperlink>
      <w:r w:rsidRPr="004C2BA2">
        <w:rPr>
          <w:rFonts w:ascii="Times New Roman" w:hAnsi="Times New Roman" w:cs="Times New Roman"/>
        </w:rPr>
        <w:t>)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1) сроков проведения отбора;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2) даты начала подачи или окончания приема заявок претендентов на получение субсидий, которая не может быть ранее 10-го календарного дня, следующего за днем размещения объявления;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(п. 2 в ред. </w:t>
      </w:r>
      <w:hyperlink r:id="rId17">
        <w:r w:rsidRPr="004C2BA2">
          <w:rPr>
            <w:rFonts w:ascii="Times New Roman" w:hAnsi="Times New Roman" w:cs="Times New Roman"/>
          </w:rPr>
          <w:t>Постановления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01.12.2022 N 622-П)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3) наименования, места нахождения, почтового адреса, адреса электронной почты Министерства;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4) результата предоставления субсидии в соответствии с </w:t>
      </w:r>
      <w:hyperlink w:anchor="P139">
        <w:r w:rsidRPr="004C2BA2">
          <w:rPr>
            <w:rFonts w:ascii="Times New Roman" w:hAnsi="Times New Roman" w:cs="Times New Roman"/>
          </w:rPr>
          <w:t>частью 27</w:t>
        </w:r>
      </w:hyperlink>
      <w:r w:rsidRPr="004C2BA2">
        <w:rPr>
          <w:rFonts w:ascii="Times New Roman" w:hAnsi="Times New Roman" w:cs="Times New Roman"/>
        </w:rPr>
        <w:t xml:space="preserve"> настоящего Порядка;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5)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6) требований к претендентам на получение субсидий в соответствии с </w:t>
      </w:r>
      <w:hyperlink w:anchor="P82">
        <w:r w:rsidRPr="004C2BA2">
          <w:rPr>
            <w:rFonts w:ascii="Times New Roman" w:hAnsi="Times New Roman" w:cs="Times New Roman"/>
          </w:rPr>
          <w:t>частью 9</w:t>
        </w:r>
      </w:hyperlink>
      <w:r w:rsidRPr="004C2BA2">
        <w:rPr>
          <w:rFonts w:ascii="Times New Roman" w:hAnsi="Times New Roman" w:cs="Times New Roman"/>
        </w:rPr>
        <w:t xml:space="preserve"> настоящего Порядка и перечня документов, представляемых претендентами на получение субсидий для подтверждения их соответствия указанным требованиям;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7) порядка подачи заявок претендентами на получение субсидий (с указанием адреса и контактного лица) и требований, предъявляемых к форме и содержанию заявок, подаваемых претендентами на получение субсидий, в соответствии с </w:t>
      </w:r>
      <w:hyperlink w:anchor="P91">
        <w:r w:rsidRPr="004C2BA2">
          <w:rPr>
            <w:rFonts w:ascii="Times New Roman" w:hAnsi="Times New Roman" w:cs="Times New Roman"/>
          </w:rPr>
          <w:t>частью 10</w:t>
        </w:r>
      </w:hyperlink>
      <w:r w:rsidRPr="004C2BA2">
        <w:rPr>
          <w:rFonts w:ascii="Times New Roman" w:hAnsi="Times New Roman" w:cs="Times New Roman"/>
        </w:rPr>
        <w:t xml:space="preserve"> настоящего Порядка;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8) порядка отзыва заявок претендентов на получение субсидий, порядка возврата заявок претендентов на получение субсидий, определяющего в том числе основания для возврата заявок претендентов на получение субсидий, порядка внесения изменений в заявки претендентов на получение субсидий;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9) правил рассмотрения и оценки заявок претендентов на получение субсидий в соответствии с </w:t>
      </w:r>
      <w:hyperlink w:anchor="P103">
        <w:r w:rsidRPr="004C2BA2">
          <w:rPr>
            <w:rFonts w:ascii="Times New Roman" w:hAnsi="Times New Roman" w:cs="Times New Roman"/>
          </w:rPr>
          <w:t>частями 13</w:t>
        </w:r>
      </w:hyperlink>
      <w:r w:rsidRPr="004C2BA2">
        <w:rPr>
          <w:rFonts w:ascii="Times New Roman" w:hAnsi="Times New Roman" w:cs="Times New Roman"/>
        </w:rPr>
        <w:t xml:space="preserve"> - </w:t>
      </w:r>
      <w:hyperlink w:anchor="P110">
        <w:r w:rsidRPr="004C2BA2">
          <w:rPr>
            <w:rFonts w:ascii="Times New Roman" w:hAnsi="Times New Roman" w:cs="Times New Roman"/>
          </w:rPr>
          <w:t>16</w:t>
        </w:r>
      </w:hyperlink>
      <w:r w:rsidRPr="004C2BA2">
        <w:rPr>
          <w:rFonts w:ascii="Times New Roman" w:hAnsi="Times New Roman" w:cs="Times New Roman"/>
        </w:rPr>
        <w:t xml:space="preserve"> настоящего Порядка;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10) порядка предоставления претендентам на получение субсидий разъяснений положений объявления, даты начала и окончания срока такого предоставления;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11) срока, в течение которого победитель (победители) отбора должен подписать соглашение о предоставлении субсидии;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12) условий признания победителя (победителей) отбора уклонившимся от заключения соглашения о предоставлении субсидии;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13) даты размещения результатов отбора на официальном сайте исполнительных органов Камчатского края на странице Министерства в информационно-телекоммуникационной сети "Интернет", которая не может быть позднее 14-го календарного дня, следующего за днем определения победителя (победителей) отбора.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(в ред. Постановлений Правительства Камчатского края от 07.07.2022 </w:t>
      </w:r>
      <w:hyperlink r:id="rId18">
        <w:r w:rsidRPr="004C2BA2">
          <w:rPr>
            <w:rFonts w:ascii="Times New Roman" w:hAnsi="Times New Roman" w:cs="Times New Roman"/>
          </w:rPr>
          <w:t>N 364-П</w:t>
        </w:r>
      </w:hyperlink>
      <w:r w:rsidRPr="004C2BA2">
        <w:rPr>
          <w:rFonts w:ascii="Times New Roman" w:hAnsi="Times New Roman" w:cs="Times New Roman"/>
        </w:rPr>
        <w:t xml:space="preserve">, от 01.12.2022 </w:t>
      </w:r>
      <w:hyperlink r:id="rId19">
        <w:r w:rsidRPr="004C2BA2">
          <w:rPr>
            <w:rFonts w:ascii="Times New Roman" w:hAnsi="Times New Roman" w:cs="Times New Roman"/>
          </w:rPr>
          <w:t>N 622-П</w:t>
        </w:r>
      </w:hyperlink>
      <w:r w:rsidRPr="004C2BA2">
        <w:rPr>
          <w:rFonts w:ascii="Times New Roman" w:hAnsi="Times New Roman" w:cs="Times New Roman"/>
        </w:rPr>
        <w:t>)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82"/>
      <w:bookmarkEnd w:id="5"/>
      <w:r w:rsidRPr="004C2BA2">
        <w:rPr>
          <w:rFonts w:ascii="Times New Roman" w:hAnsi="Times New Roman" w:cs="Times New Roman"/>
        </w:rPr>
        <w:t>9. Претенденты на получение субсидии на 1-е число месяца, предшествующего месяцу, в котором подается заявка на участие в отборе, должны соответствовать следующим требованиям: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1) у претендента на получение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2) у претендента на получение субсидии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3) претенденты на получение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претендентом на получение субсидии, другого юридического лица), ликвидации, в отношении них не введена процедура банкротства, деятельность претендента на получение субсидии не приостановлена в порядке, предусмотренном законодательством Российской Федерации, а претенденты на получение субсидии индивидуальные предприниматели не должны </w:t>
      </w:r>
      <w:r w:rsidRPr="004C2BA2">
        <w:rPr>
          <w:rFonts w:ascii="Times New Roman" w:hAnsi="Times New Roman" w:cs="Times New Roman"/>
        </w:rPr>
        <w:lastRenderedPageBreak/>
        <w:t>прекратить деятельность в качестве индивидуального предпринимателя;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86"/>
      <w:bookmarkEnd w:id="6"/>
      <w:r w:rsidRPr="004C2BA2">
        <w:rPr>
          <w:rFonts w:ascii="Times New Roman" w:hAnsi="Times New Roman" w:cs="Times New Roman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 на получение субсидии, являющегося юридическим лицом, об индивидуальном предпринимателе, являющемся претендентом на получение субсидии;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5) претенденты на получение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6) претенденты на получение субсидии не должны получать средства из краевого бюджета, на основании иных нормативных правовых актов Камчатского края на цели, установленные настоящим Порядком;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7) претенденты на получение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(п. 7 введен </w:t>
      </w:r>
      <w:hyperlink r:id="rId20">
        <w:r w:rsidRPr="004C2BA2">
          <w:rPr>
            <w:rFonts w:ascii="Times New Roman" w:hAnsi="Times New Roman" w:cs="Times New Roman"/>
          </w:rPr>
          <w:t>Постановлением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07.07.2022 N 364-П)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91"/>
      <w:bookmarkEnd w:id="7"/>
      <w:r w:rsidRPr="004C2BA2">
        <w:rPr>
          <w:rFonts w:ascii="Times New Roman" w:hAnsi="Times New Roman" w:cs="Times New Roman"/>
        </w:rPr>
        <w:t>10. Для участия в отборе претендент на получение субсидии представляет в Министерство следующие документы: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1) заявку по форме, утвержденной Министерством, которая включает в том числе согласие на публикацию (размещение) в информационно-телекоммуникационной сети "Интернет" информации о претенденте на получение субсидии, о подаваемой претендентом на получение субсидии заявке, адресе для направления Министерством проекта соглашения о предоставлении субсидии, иной информации о претенденте на получение субсидии, связанной с соответствующим отбором, а также согласие на обработку персональных данных (для физического лица). Наличие в заявке подчисток, приписок, зачеркнутых слов и иных исправлений, а также повреждений, не позволяющих однозначно истолковать содержание документов, не допускается. Претендент на получение субсидии может подать заявку по каждому гражданину, с которым был заключен договор о целевом обучении;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2) гарантийное обязательство, подписанное претендентом на получение субсидии, подтверждающее его соответствие требованиям, установленным </w:t>
      </w:r>
      <w:hyperlink w:anchor="P54">
        <w:r w:rsidRPr="004C2BA2">
          <w:rPr>
            <w:rFonts w:ascii="Times New Roman" w:hAnsi="Times New Roman" w:cs="Times New Roman"/>
          </w:rPr>
          <w:t>частями 4</w:t>
        </w:r>
      </w:hyperlink>
      <w:r w:rsidRPr="004C2BA2">
        <w:rPr>
          <w:rFonts w:ascii="Times New Roman" w:hAnsi="Times New Roman" w:cs="Times New Roman"/>
        </w:rPr>
        <w:t xml:space="preserve"> - </w:t>
      </w:r>
      <w:hyperlink w:anchor="P55">
        <w:r w:rsidRPr="004C2BA2">
          <w:rPr>
            <w:rFonts w:ascii="Times New Roman" w:hAnsi="Times New Roman" w:cs="Times New Roman"/>
          </w:rPr>
          <w:t>5</w:t>
        </w:r>
      </w:hyperlink>
      <w:r w:rsidRPr="004C2BA2">
        <w:rPr>
          <w:rFonts w:ascii="Times New Roman" w:hAnsi="Times New Roman" w:cs="Times New Roman"/>
        </w:rPr>
        <w:t xml:space="preserve"> и </w:t>
      </w:r>
      <w:hyperlink w:anchor="P82">
        <w:r w:rsidRPr="004C2BA2">
          <w:rPr>
            <w:rFonts w:ascii="Times New Roman" w:hAnsi="Times New Roman" w:cs="Times New Roman"/>
          </w:rPr>
          <w:t>9</w:t>
        </w:r>
      </w:hyperlink>
      <w:r w:rsidRPr="004C2BA2">
        <w:rPr>
          <w:rFonts w:ascii="Times New Roman" w:hAnsi="Times New Roman" w:cs="Times New Roman"/>
        </w:rPr>
        <w:t xml:space="preserve"> настоящего Порядка;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3) копию договора о целевом обучении, заверенную подписью и печатью претендента на получение субсидии (при наличии печати);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4) копию диплома об окончании образовательной организации гражданином, с которым заключен договор о целевом обучении, заверенную подписью и печатью претендента на получение субсидии (при наличии печати);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5) копии документов, подтверждающих оплату образовательных услуг за выпускной курс обучения, заверенные подписью и печатью претендента на получение субсидии (при наличии печати);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6) копию трудового договора с гражданином, заключенного на срок не менее 3 лет, заверенную подписью и печатью претендента на получение субсидии (при наличии печати).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11. Документы, указанные в </w:t>
      </w:r>
      <w:hyperlink w:anchor="P91">
        <w:r w:rsidRPr="004C2BA2">
          <w:rPr>
            <w:rFonts w:ascii="Times New Roman" w:hAnsi="Times New Roman" w:cs="Times New Roman"/>
          </w:rPr>
          <w:t>части 10</w:t>
        </w:r>
      </w:hyperlink>
      <w:r w:rsidRPr="004C2BA2">
        <w:rPr>
          <w:rFonts w:ascii="Times New Roman" w:hAnsi="Times New Roman" w:cs="Times New Roman"/>
        </w:rPr>
        <w:t xml:space="preserve"> настоящего Порядка, могут быть представлены претендентом на получение субсидии в Министерство непосредственно, направлены посредством почтовой связи либо отправлены по электронной почте.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Документы, поступившие в Министерство после окончания срока подачи документов, не рассматриваются и в течение 5 рабочих дней со дня их поступления возвращаются претенденту способом, которым были направлены.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В случае предоставления документов в электронном виде они подлежат заверению квалифицированной электронной подписью.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12. Документы, указанные в </w:t>
      </w:r>
      <w:hyperlink w:anchor="P91">
        <w:r w:rsidRPr="004C2BA2">
          <w:rPr>
            <w:rFonts w:ascii="Times New Roman" w:hAnsi="Times New Roman" w:cs="Times New Roman"/>
          </w:rPr>
          <w:t>части 10</w:t>
        </w:r>
      </w:hyperlink>
      <w:r w:rsidRPr="004C2BA2">
        <w:rPr>
          <w:rFonts w:ascii="Times New Roman" w:hAnsi="Times New Roman" w:cs="Times New Roman"/>
        </w:rPr>
        <w:t xml:space="preserve"> настоящего Порядка, регистрируются Министерством в день их поступления. Заявкам с учетом очередности их поступления присваивается порядковый номер.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(в ред. </w:t>
      </w:r>
      <w:hyperlink r:id="rId21">
        <w:r w:rsidRPr="004C2BA2">
          <w:rPr>
            <w:rFonts w:ascii="Times New Roman" w:hAnsi="Times New Roman" w:cs="Times New Roman"/>
          </w:rPr>
          <w:t>Постановления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28.09.2022 N 509-П)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03"/>
      <w:bookmarkEnd w:id="8"/>
      <w:r w:rsidRPr="004C2BA2">
        <w:rPr>
          <w:rFonts w:ascii="Times New Roman" w:hAnsi="Times New Roman" w:cs="Times New Roman"/>
        </w:rPr>
        <w:t xml:space="preserve">13. Министерство в течение 10 рабочих дней с даты окончания срока подачи заявок получает </w:t>
      </w:r>
      <w:r w:rsidRPr="004C2BA2">
        <w:rPr>
          <w:rFonts w:ascii="Times New Roman" w:hAnsi="Times New Roman" w:cs="Times New Roman"/>
        </w:rPr>
        <w:lastRenderedPageBreak/>
        <w:t xml:space="preserve">в отношении претендента на получение субсидии сведения из Единого государственного реестра юридических лиц (индивидуальных предпринимателей) в порядке межведомственного информационного взаимодействия либо посредством официального сайта Федеральной налоговой службы на странице "Предоставление сведений из ЕГРЮЛ/ЕГРИП в электронном виде", а также делает сверку информации по </w:t>
      </w:r>
      <w:hyperlink w:anchor="P86">
        <w:r w:rsidRPr="004C2BA2">
          <w:rPr>
            <w:rFonts w:ascii="Times New Roman" w:hAnsi="Times New Roman" w:cs="Times New Roman"/>
          </w:rPr>
          <w:t>пункту 4 части 9</w:t>
        </w:r>
      </w:hyperlink>
      <w:r w:rsidRPr="004C2BA2">
        <w:rPr>
          <w:rFonts w:ascii="Times New Roman" w:hAnsi="Times New Roman" w:cs="Times New Roman"/>
        </w:rPr>
        <w:t xml:space="preserve"> настоящего Порядка на официальном сайте Федеральной налоговой службы на странице "Поиск сведений в реестре дисквалифицированных лиц".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Претендент на получение субсидии вправе представить в Министерство по собственной инициативе выписку из Единого государственного реестра юридических лиц (индивидуальных предпринимателей).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14. Утратила силу. - </w:t>
      </w:r>
      <w:hyperlink r:id="rId22">
        <w:r w:rsidRPr="004C2BA2">
          <w:rPr>
            <w:rFonts w:ascii="Times New Roman" w:hAnsi="Times New Roman" w:cs="Times New Roman"/>
          </w:rPr>
          <w:t>Постановление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12.08.2022 N 424-П.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15. Министерство в течение 10 рабочих дней с даты окончания срока подачи заявок: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1) осуществляет отбор претендентов на получение субсидий, посредством проверки претендента на получение субсидии на соответствие его категории и критериям отбора и очередности поступления заявок, проверки полноты и правильности оформления документов, указанных в </w:t>
      </w:r>
      <w:hyperlink w:anchor="P91">
        <w:r w:rsidRPr="004C2BA2">
          <w:rPr>
            <w:rFonts w:ascii="Times New Roman" w:hAnsi="Times New Roman" w:cs="Times New Roman"/>
          </w:rPr>
          <w:t>части 10</w:t>
        </w:r>
      </w:hyperlink>
      <w:r w:rsidRPr="004C2BA2">
        <w:rPr>
          <w:rFonts w:ascii="Times New Roman" w:hAnsi="Times New Roman" w:cs="Times New Roman"/>
        </w:rPr>
        <w:t xml:space="preserve"> настоящего Порядка;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2) устанавливает соответствие (несоответствие) претендента на получение субсидии категории и критериям отбора и принимает решение об определении победителя (победителей) отбора и заключении с ним соглашения о предоставлении субсидии в форме приказа либо принимает решение об отклонении заявки и отказе в предоставлении субсидии в форме уведомления.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(п. 2 в ред. </w:t>
      </w:r>
      <w:hyperlink r:id="rId23">
        <w:r w:rsidRPr="004C2BA2">
          <w:rPr>
            <w:rFonts w:ascii="Times New Roman" w:hAnsi="Times New Roman" w:cs="Times New Roman"/>
          </w:rPr>
          <w:t>Постановления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28.09.2022 N 509-П)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10"/>
      <w:bookmarkEnd w:id="9"/>
      <w:r w:rsidRPr="004C2BA2">
        <w:rPr>
          <w:rFonts w:ascii="Times New Roman" w:hAnsi="Times New Roman" w:cs="Times New Roman"/>
        </w:rPr>
        <w:t>16. Министерство не позднее 5 рабочих дней со дня принятия решения об определении победителя (победителей) отбора либо решения об отклонении заявки извещает в письменной форме претендентов на получение субсидии о принятом в отношении них решении и размещает на официальном сайте исполнительных органов Камчатского края на странице Министерства в информационно-телекоммуникационной сети "Интернет" информацию о результатах отбора, включающую следующие сведения: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(в ред. Постановлений Правительства Камчатского края от 07.07.2022 </w:t>
      </w:r>
      <w:hyperlink r:id="rId24">
        <w:r w:rsidRPr="004C2BA2">
          <w:rPr>
            <w:rFonts w:ascii="Times New Roman" w:hAnsi="Times New Roman" w:cs="Times New Roman"/>
          </w:rPr>
          <w:t>N 364-П</w:t>
        </w:r>
      </w:hyperlink>
      <w:r w:rsidRPr="004C2BA2">
        <w:rPr>
          <w:rFonts w:ascii="Times New Roman" w:hAnsi="Times New Roman" w:cs="Times New Roman"/>
        </w:rPr>
        <w:t xml:space="preserve">, от 01.12.2022 </w:t>
      </w:r>
      <w:hyperlink r:id="rId25">
        <w:r w:rsidRPr="004C2BA2">
          <w:rPr>
            <w:rFonts w:ascii="Times New Roman" w:hAnsi="Times New Roman" w:cs="Times New Roman"/>
          </w:rPr>
          <w:t>N 622-П</w:t>
        </w:r>
      </w:hyperlink>
      <w:r w:rsidRPr="004C2BA2">
        <w:rPr>
          <w:rFonts w:ascii="Times New Roman" w:hAnsi="Times New Roman" w:cs="Times New Roman"/>
        </w:rPr>
        <w:t>)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1) дата, время и место проведения рассмотрения заявок;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2) информация о претендентах на получение субсидий, заявки которых были рассмотрены;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3) информация о претендентах на получение субсидий,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4) 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17. Основаниями для отклонения заявки претендента на получение субсидии на стадии рассмотрения и оценки заявок и отказа в предоставлении субсидии являются: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1) несоответствие претендента на получение субсидии категории, критериям отбора и требованиям, установленным соответственно в </w:t>
      </w:r>
      <w:hyperlink w:anchor="P54">
        <w:r w:rsidRPr="004C2BA2">
          <w:rPr>
            <w:rFonts w:ascii="Times New Roman" w:hAnsi="Times New Roman" w:cs="Times New Roman"/>
          </w:rPr>
          <w:t>частях 4</w:t>
        </w:r>
      </w:hyperlink>
      <w:r w:rsidRPr="004C2BA2">
        <w:rPr>
          <w:rFonts w:ascii="Times New Roman" w:hAnsi="Times New Roman" w:cs="Times New Roman"/>
        </w:rPr>
        <w:t xml:space="preserve"> - </w:t>
      </w:r>
      <w:hyperlink w:anchor="P55">
        <w:r w:rsidRPr="004C2BA2">
          <w:rPr>
            <w:rFonts w:ascii="Times New Roman" w:hAnsi="Times New Roman" w:cs="Times New Roman"/>
          </w:rPr>
          <w:t>5</w:t>
        </w:r>
      </w:hyperlink>
      <w:r w:rsidRPr="004C2BA2">
        <w:rPr>
          <w:rFonts w:ascii="Times New Roman" w:hAnsi="Times New Roman" w:cs="Times New Roman"/>
        </w:rPr>
        <w:t xml:space="preserve"> и </w:t>
      </w:r>
      <w:hyperlink w:anchor="P82">
        <w:r w:rsidRPr="004C2BA2">
          <w:rPr>
            <w:rFonts w:ascii="Times New Roman" w:hAnsi="Times New Roman" w:cs="Times New Roman"/>
          </w:rPr>
          <w:t>9</w:t>
        </w:r>
      </w:hyperlink>
      <w:r w:rsidRPr="004C2BA2">
        <w:rPr>
          <w:rFonts w:ascii="Times New Roman" w:hAnsi="Times New Roman" w:cs="Times New Roman"/>
        </w:rPr>
        <w:t xml:space="preserve"> настоящего Порядка;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2) несоответствие представленных претендентом на получение субсидии заявки и документов требованиям, установленным </w:t>
      </w:r>
      <w:hyperlink w:anchor="P91">
        <w:r w:rsidRPr="004C2BA2">
          <w:rPr>
            <w:rFonts w:ascii="Times New Roman" w:hAnsi="Times New Roman" w:cs="Times New Roman"/>
          </w:rPr>
          <w:t>частью 10</w:t>
        </w:r>
      </w:hyperlink>
      <w:r w:rsidRPr="004C2BA2">
        <w:rPr>
          <w:rFonts w:ascii="Times New Roman" w:hAnsi="Times New Roman" w:cs="Times New Roman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3) недостоверность представленной претендентом на получение субсидии информации, в том числе информации о месте нахождения и адресе юридического лица;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4) подача претендентом на получение субсидии заявки и документов после даты, определенной для подачи заявок и документов;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5) противоречие сведений, содержащихся в представленных документах, друг другу либо сведениям, содержащимся в других документах и информационных ресурсах, которые находятся в распоряжении Министерства.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3. Условия и порядок предоставления субсидий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18. Условием предоставления субсидии является признание претендента (претендентов) на получение субсидии победителем (победителями) отбора (далее - получатель субсидии).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19. Субсидия предоставляется получателю субсидии в размере понесенных получателем субсидии расходов по оплате стоимости выпускного курса обучения по образовательным программам среднего профессионального и высшего образования в рамках обучения граждан по </w:t>
      </w:r>
      <w:r w:rsidRPr="004C2BA2">
        <w:rPr>
          <w:rFonts w:ascii="Times New Roman" w:hAnsi="Times New Roman" w:cs="Times New Roman"/>
        </w:rPr>
        <w:lastRenderedPageBreak/>
        <w:t>договорам о целевом обучении, но не более 200000 рублей.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20. Субсидия предоставляется получателю субсидии на основании соглашения о предоставлении субсидии, заключенного между Министерством и получателем субсидии.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Соглашение о предоставлении субсидии, дополнительное соглашение к нему, в том числе дополнительное соглашение о внесении в него изменений, а также дополнительное соглашение о расторжении соглашения (при необходимости), заключается в соответствии с типовой формой, утвержденной Министерством финансов Камчатского края.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21. Обязательными условиями предоставления субсидии, включаемыми в соглашение о предоставлении субсидии, являются: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1) согласие получателя субсидии на осуществление Министерством проверок соблюдения получателями субсидий порядка и условий предоставления субсидий, в том числе в части достижения результатов предоставления субсидии, а также на осуществление проверок органами государственного финансового контроля в соответствии со </w:t>
      </w:r>
      <w:hyperlink r:id="rId26">
        <w:r w:rsidRPr="004C2BA2">
          <w:rPr>
            <w:rFonts w:ascii="Times New Roman" w:hAnsi="Times New Roman" w:cs="Times New Roman"/>
          </w:rPr>
          <w:t>статьями 268.1</w:t>
        </w:r>
      </w:hyperlink>
      <w:r w:rsidRPr="004C2BA2">
        <w:rPr>
          <w:rFonts w:ascii="Times New Roman" w:hAnsi="Times New Roman" w:cs="Times New Roman"/>
        </w:rPr>
        <w:t xml:space="preserve"> и </w:t>
      </w:r>
      <w:hyperlink r:id="rId27">
        <w:r w:rsidRPr="004C2BA2">
          <w:rPr>
            <w:rFonts w:ascii="Times New Roman" w:hAnsi="Times New Roman" w:cs="Times New Roman"/>
          </w:rPr>
          <w:t>269.2</w:t>
        </w:r>
      </w:hyperlink>
      <w:r w:rsidRPr="004C2BA2">
        <w:rPr>
          <w:rFonts w:ascii="Times New Roman" w:hAnsi="Times New Roman" w:cs="Times New Roman"/>
        </w:rPr>
        <w:t xml:space="preserve"> Бюджетного кодекса Российской Федерации;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2) согласование новых условий соглашения о предоставлении субсидии или расторжение соглашения о предоставлении субсидии при </w:t>
      </w:r>
      <w:proofErr w:type="spellStart"/>
      <w:r w:rsidRPr="004C2BA2">
        <w:rPr>
          <w:rFonts w:ascii="Times New Roman" w:hAnsi="Times New Roman" w:cs="Times New Roman"/>
        </w:rPr>
        <w:t>недостижении</w:t>
      </w:r>
      <w:proofErr w:type="spellEnd"/>
      <w:r w:rsidRPr="004C2BA2">
        <w:rPr>
          <w:rFonts w:ascii="Times New Roman" w:hAnsi="Times New Roman" w:cs="Times New Roman"/>
        </w:rPr>
        <w:t xml:space="preserve"> согласия по новым условиям, в случае уменьшения Министерству ранее доведенных лимитов бюджетных обязательств, указанных в </w:t>
      </w:r>
      <w:hyperlink w:anchor="P52">
        <w:r w:rsidRPr="004C2BA2">
          <w:rPr>
            <w:rFonts w:ascii="Times New Roman" w:hAnsi="Times New Roman" w:cs="Times New Roman"/>
          </w:rPr>
          <w:t>части 3</w:t>
        </w:r>
      </w:hyperlink>
      <w:r w:rsidRPr="004C2BA2">
        <w:rPr>
          <w:rFonts w:ascii="Times New Roman" w:hAnsi="Times New Roman" w:cs="Times New Roman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субсидии.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(часть 21 в ред. </w:t>
      </w:r>
      <w:hyperlink r:id="rId28">
        <w:r w:rsidRPr="004C2BA2">
          <w:rPr>
            <w:rFonts w:ascii="Times New Roman" w:hAnsi="Times New Roman" w:cs="Times New Roman"/>
          </w:rPr>
          <w:t>Постановления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07.07.2022 N 364-П)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22. Министерство не позднее 3 рабочих дней со дня принятия решения об определении победителя (победителей) отбора и заключении с ним соглашения о предоставлении субсидии направляет получателю субсидии подписанный со своей стороны проект соглашения о предоставлении субсидии в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23. Получатель субсидии в течение 3 рабочих дней со дня получения проекта соглашения о предоставлении субсидии подписывает и возвращает соглашение о предоставлении субсидии в Министерство.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24. В случае </w:t>
      </w:r>
      <w:proofErr w:type="spellStart"/>
      <w:r w:rsidRPr="004C2BA2">
        <w:rPr>
          <w:rFonts w:ascii="Times New Roman" w:hAnsi="Times New Roman" w:cs="Times New Roman"/>
        </w:rPr>
        <w:t>непоступления</w:t>
      </w:r>
      <w:proofErr w:type="spellEnd"/>
      <w:r w:rsidRPr="004C2BA2">
        <w:rPr>
          <w:rFonts w:ascii="Times New Roman" w:hAnsi="Times New Roman" w:cs="Times New Roman"/>
        </w:rPr>
        <w:t xml:space="preserve"> в Министерство подписанного соглашения о предоставлении субсидии в течение 3 рабочих дней со дня получения получателем субсидии проекта соглашения о предоставлении субсидии получатель субсидии признается уклонившимся от заключения соглашения о предоставлении субсидии.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25. Министерство перечисляет субсидию на расчетный счет получателя субсидии, открытый в кредитной организации, реквизиты которого указаны в соглашении о предоставлении субсидии, не позднее 10-го рабочего дня, следующего за днем принятия Министерством решения о предоставлении субсидии.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(часть 25 в ред. </w:t>
      </w:r>
      <w:hyperlink r:id="rId29">
        <w:r w:rsidRPr="004C2BA2">
          <w:rPr>
            <w:rFonts w:ascii="Times New Roman" w:hAnsi="Times New Roman" w:cs="Times New Roman"/>
          </w:rPr>
          <w:t>Постановления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28.09.2022 N 509-П)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26. В случае невозможности предоставления получателю субсидии, соответствующему требованиям, установленным настоящим Порядком, субсидии в текущем финансовом году в связи с недостаточностью лимитов бюджетных обязательств, указанных в </w:t>
      </w:r>
      <w:hyperlink w:anchor="P52">
        <w:r w:rsidRPr="004C2BA2">
          <w:rPr>
            <w:rFonts w:ascii="Times New Roman" w:hAnsi="Times New Roman" w:cs="Times New Roman"/>
          </w:rPr>
          <w:t>части 3</w:t>
        </w:r>
      </w:hyperlink>
      <w:r w:rsidRPr="004C2BA2">
        <w:rPr>
          <w:rFonts w:ascii="Times New Roman" w:hAnsi="Times New Roman" w:cs="Times New Roman"/>
        </w:rPr>
        <w:t xml:space="preserve"> настоящего Порядка, субсидия предоставляется такому получателю в очередном финансовом году без повторного прохождения отбора в пределах лимитов бюджетных обязательств.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39"/>
      <w:bookmarkEnd w:id="10"/>
      <w:r w:rsidRPr="004C2BA2">
        <w:rPr>
          <w:rFonts w:ascii="Times New Roman" w:hAnsi="Times New Roman" w:cs="Times New Roman"/>
        </w:rPr>
        <w:t>27. Результатом предоставления субсидии по состоянию на 31 декабря отчетного года является численность трудоустроенных получателем субсидии граждан, прошедших обучение в рамках договоров о целевом обучении, на срок не менее 3 лет.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40"/>
      <w:bookmarkEnd w:id="11"/>
      <w:r w:rsidRPr="004C2BA2">
        <w:rPr>
          <w:rFonts w:ascii="Times New Roman" w:hAnsi="Times New Roman" w:cs="Times New Roman"/>
        </w:rPr>
        <w:t>28. Показателем, необходимым для достижения результата предоставления субсидии, является численность граждан, прошедших обучение в рамках договора о целевом обучении.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Дата завершения и конечное значение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устанавливаются в соглашении о предоставлении субсидии.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(в ред. </w:t>
      </w:r>
      <w:hyperlink r:id="rId30">
        <w:r w:rsidRPr="004C2BA2">
          <w:rPr>
            <w:rFonts w:ascii="Times New Roman" w:hAnsi="Times New Roman" w:cs="Times New Roman"/>
          </w:rPr>
          <w:t>Постановления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01.12.2022 N 622-П)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4. Требования к отчетности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29. Получатель субсидии в течение 3 лет осуществления трудовой деятельности гражданина, прошедшего обучение в рамках договора о целевом обучении, представляет в Министерство в срок до 20 января года, следующего за отчетным, отчет о достижении значений результата и показателя, необходимого для достижения результата, указанных в </w:t>
      </w:r>
      <w:hyperlink w:anchor="P139">
        <w:r w:rsidRPr="004C2BA2">
          <w:rPr>
            <w:rFonts w:ascii="Times New Roman" w:hAnsi="Times New Roman" w:cs="Times New Roman"/>
          </w:rPr>
          <w:t>частях 27</w:t>
        </w:r>
      </w:hyperlink>
      <w:r w:rsidRPr="004C2BA2">
        <w:rPr>
          <w:rFonts w:ascii="Times New Roman" w:hAnsi="Times New Roman" w:cs="Times New Roman"/>
        </w:rPr>
        <w:t xml:space="preserve"> и </w:t>
      </w:r>
      <w:hyperlink w:anchor="P140">
        <w:r w:rsidRPr="004C2BA2">
          <w:rPr>
            <w:rFonts w:ascii="Times New Roman" w:hAnsi="Times New Roman" w:cs="Times New Roman"/>
          </w:rPr>
          <w:t>28</w:t>
        </w:r>
      </w:hyperlink>
      <w:r w:rsidRPr="004C2BA2">
        <w:rPr>
          <w:rFonts w:ascii="Times New Roman" w:hAnsi="Times New Roman" w:cs="Times New Roman"/>
        </w:rPr>
        <w:t xml:space="preserve"> настоящего Порядка, по </w:t>
      </w:r>
      <w:r w:rsidRPr="004C2BA2">
        <w:rPr>
          <w:rFonts w:ascii="Times New Roman" w:hAnsi="Times New Roman" w:cs="Times New Roman"/>
        </w:rPr>
        <w:lastRenderedPageBreak/>
        <w:t>формам, установленным в соглашении о предоставлении субсидии.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Раздел 5. Требования об осуществлении контроля (мониторинга)</w:t>
      </w:r>
    </w:p>
    <w:p w:rsidR="004C2BA2" w:rsidRPr="004C2BA2" w:rsidRDefault="004C2BA2" w:rsidP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за соблюдением условий и порядка предоставления субсидий</w:t>
      </w:r>
    </w:p>
    <w:p w:rsidR="004C2BA2" w:rsidRPr="004C2BA2" w:rsidRDefault="004C2BA2" w:rsidP="004C2BA2">
      <w:pPr>
        <w:pStyle w:val="ConsPlusTitle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и ответственности за их нарушение</w:t>
      </w:r>
    </w:p>
    <w:p w:rsidR="004C2BA2" w:rsidRPr="004C2BA2" w:rsidRDefault="004C2BA2" w:rsidP="004C2BA2">
      <w:pPr>
        <w:pStyle w:val="ConsPlusNormal"/>
        <w:jc w:val="center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(в ред. </w:t>
      </w:r>
      <w:hyperlink r:id="rId31">
        <w:r w:rsidRPr="004C2BA2">
          <w:rPr>
            <w:rFonts w:ascii="Times New Roman" w:hAnsi="Times New Roman" w:cs="Times New Roman"/>
          </w:rPr>
          <w:t>Постановления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</w:t>
      </w:r>
      <w:r>
        <w:rPr>
          <w:rFonts w:ascii="Times New Roman" w:hAnsi="Times New Roman" w:cs="Times New Roman"/>
        </w:rPr>
        <w:t xml:space="preserve"> </w:t>
      </w:r>
      <w:r w:rsidRPr="004C2BA2">
        <w:rPr>
          <w:rFonts w:ascii="Times New Roman" w:hAnsi="Times New Roman" w:cs="Times New Roman"/>
        </w:rPr>
        <w:t>от 07.07.2022 N 364-П)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30. Министерство осуществляет проверки соблюдения получателями субсидий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осуществляют проверки в соответствии со </w:t>
      </w:r>
      <w:hyperlink r:id="rId32">
        <w:r w:rsidRPr="004C2BA2">
          <w:rPr>
            <w:rFonts w:ascii="Times New Roman" w:hAnsi="Times New Roman" w:cs="Times New Roman"/>
          </w:rPr>
          <w:t>статьями 268.1</w:t>
        </w:r>
      </w:hyperlink>
      <w:r w:rsidRPr="004C2BA2">
        <w:rPr>
          <w:rFonts w:ascii="Times New Roman" w:hAnsi="Times New Roman" w:cs="Times New Roman"/>
        </w:rPr>
        <w:t xml:space="preserve"> и </w:t>
      </w:r>
      <w:hyperlink r:id="rId33">
        <w:r w:rsidRPr="004C2BA2">
          <w:rPr>
            <w:rFonts w:ascii="Times New Roman" w:hAnsi="Times New Roman" w:cs="Times New Roman"/>
          </w:rPr>
          <w:t>269.2</w:t>
        </w:r>
      </w:hyperlink>
      <w:r w:rsidRPr="004C2BA2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(часть 30 в ред. </w:t>
      </w:r>
      <w:hyperlink r:id="rId34">
        <w:r w:rsidRPr="004C2BA2">
          <w:rPr>
            <w:rFonts w:ascii="Times New Roman" w:hAnsi="Times New Roman" w:cs="Times New Roman"/>
          </w:rPr>
          <w:t>Постановления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07.07.2022 N 364-П)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56"/>
      <w:bookmarkEnd w:id="12"/>
      <w:r w:rsidRPr="004C2BA2">
        <w:rPr>
          <w:rFonts w:ascii="Times New Roman" w:hAnsi="Times New Roman" w:cs="Times New Roman"/>
        </w:rPr>
        <w:t xml:space="preserve">31. В случае выявления, в том числе по фактам проверок, проведенных Министерством, нарушения условий и порядка предоставления субсидий, в том числе в части </w:t>
      </w:r>
      <w:proofErr w:type="spellStart"/>
      <w:r w:rsidRPr="004C2BA2">
        <w:rPr>
          <w:rFonts w:ascii="Times New Roman" w:hAnsi="Times New Roman" w:cs="Times New Roman"/>
        </w:rPr>
        <w:t>недостижения</w:t>
      </w:r>
      <w:proofErr w:type="spellEnd"/>
      <w:r w:rsidRPr="004C2BA2">
        <w:rPr>
          <w:rFonts w:ascii="Times New Roman" w:hAnsi="Times New Roman" w:cs="Times New Roman"/>
        </w:rPr>
        <w:t xml:space="preserve"> значений результата и показателя, необходимого для достижения результата предоставления субсидии, а также проверок органов государственного финансового в соответствии со </w:t>
      </w:r>
      <w:hyperlink r:id="rId35">
        <w:r w:rsidRPr="004C2BA2">
          <w:rPr>
            <w:rFonts w:ascii="Times New Roman" w:hAnsi="Times New Roman" w:cs="Times New Roman"/>
          </w:rPr>
          <w:t>статьями 268.1</w:t>
        </w:r>
      </w:hyperlink>
      <w:r w:rsidRPr="004C2BA2">
        <w:rPr>
          <w:rFonts w:ascii="Times New Roman" w:hAnsi="Times New Roman" w:cs="Times New Roman"/>
        </w:rPr>
        <w:t xml:space="preserve"> и </w:t>
      </w:r>
      <w:hyperlink r:id="rId36">
        <w:r w:rsidRPr="004C2BA2">
          <w:rPr>
            <w:rFonts w:ascii="Times New Roman" w:hAnsi="Times New Roman" w:cs="Times New Roman"/>
          </w:rPr>
          <w:t>269.2</w:t>
        </w:r>
      </w:hyperlink>
      <w:r w:rsidRPr="004C2BA2">
        <w:rPr>
          <w:rFonts w:ascii="Times New Roman" w:hAnsi="Times New Roman" w:cs="Times New Roman"/>
        </w:rPr>
        <w:t xml:space="preserve"> Бюджетного кодекса Российской Федерации, получатель субсидии обязан возвратить средства субсидии в краевой бюджет: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(в ред. </w:t>
      </w:r>
      <w:hyperlink r:id="rId37">
        <w:r w:rsidRPr="004C2BA2">
          <w:rPr>
            <w:rFonts w:ascii="Times New Roman" w:hAnsi="Times New Roman" w:cs="Times New Roman"/>
          </w:rPr>
          <w:t>Постановления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07.07.2022 N 364-П)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32. Получатель субсидии обязан возвратить средства субсидии в следующих размерах: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1) утратил силу. - </w:t>
      </w:r>
      <w:hyperlink r:id="rId38">
        <w:r w:rsidRPr="004C2BA2">
          <w:rPr>
            <w:rFonts w:ascii="Times New Roman" w:hAnsi="Times New Roman" w:cs="Times New Roman"/>
          </w:rPr>
          <w:t>Постановление</w:t>
        </w:r>
      </w:hyperlink>
      <w:r w:rsidRPr="004C2BA2">
        <w:rPr>
          <w:rFonts w:ascii="Times New Roman" w:hAnsi="Times New Roman" w:cs="Times New Roman"/>
        </w:rPr>
        <w:t xml:space="preserve"> Правительства Камчатского края от 07.07.2022 N 364-П;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>2) в случае нарушения условий и порядка предоставления субсидии - в полном объеме;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3) в случае </w:t>
      </w:r>
      <w:proofErr w:type="spellStart"/>
      <w:r w:rsidRPr="004C2BA2">
        <w:rPr>
          <w:rFonts w:ascii="Times New Roman" w:hAnsi="Times New Roman" w:cs="Times New Roman"/>
        </w:rPr>
        <w:t>недостижения</w:t>
      </w:r>
      <w:proofErr w:type="spellEnd"/>
      <w:r w:rsidRPr="004C2BA2">
        <w:rPr>
          <w:rFonts w:ascii="Times New Roman" w:hAnsi="Times New Roman" w:cs="Times New Roman"/>
        </w:rPr>
        <w:t xml:space="preserve"> значений результата предоставления субсидии и показателя, необходимого для его достижения, (за исключением случаев увольнения по собственному желанию гражданина, принятого на работу после завершения обучения в рамках договора о целевом обучении, либо ликвидации организации получателя субсидии) - в объеме средств, предоставленных на возмещение фактических расходов по оплате стоимости выпускного курса обучения в рамках обучения граждан по договорам о целевом обучении.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33. Письменное требование о возврате средств субсидии направляется Министерством получателю субсидии в течение 10 рабочих дней со дня выявления нарушений, указанных в </w:t>
      </w:r>
      <w:hyperlink w:anchor="P156">
        <w:r w:rsidRPr="004C2BA2">
          <w:rPr>
            <w:rFonts w:ascii="Times New Roman" w:hAnsi="Times New Roman" w:cs="Times New Roman"/>
          </w:rPr>
          <w:t>части 31</w:t>
        </w:r>
      </w:hyperlink>
      <w:r w:rsidRPr="004C2BA2">
        <w:rPr>
          <w:rFonts w:ascii="Times New Roman" w:hAnsi="Times New Roman" w:cs="Times New Roman"/>
        </w:rPr>
        <w:t xml:space="preserve"> настоящего Порядка.</w:t>
      </w:r>
    </w:p>
    <w:p w:rsidR="004C2BA2" w:rsidRPr="004C2BA2" w:rsidRDefault="004C2BA2" w:rsidP="004C2B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BA2">
        <w:rPr>
          <w:rFonts w:ascii="Times New Roman" w:hAnsi="Times New Roman" w:cs="Times New Roman"/>
        </w:rPr>
        <w:t xml:space="preserve">34. При невозврате средств субсидии в сроки, установленные </w:t>
      </w:r>
      <w:hyperlink w:anchor="P156">
        <w:r w:rsidRPr="004C2BA2">
          <w:rPr>
            <w:rFonts w:ascii="Times New Roman" w:hAnsi="Times New Roman" w:cs="Times New Roman"/>
          </w:rPr>
          <w:t>частью 31</w:t>
        </w:r>
      </w:hyperlink>
      <w:r w:rsidRPr="004C2BA2">
        <w:rPr>
          <w:rFonts w:ascii="Times New Roman" w:hAnsi="Times New Roman" w:cs="Times New Roman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денежные средства субсидии в краевой бюджет.</w:t>
      </w: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Normal"/>
        <w:jc w:val="both"/>
        <w:rPr>
          <w:rFonts w:ascii="Times New Roman" w:hAnsi="Times New Roman" w:cs="Times New Roman"/>
        </w:rPr>
      </w:pPr>
    </w:p>
    <w:p w:rsidR="004C2BA2" w:rsidRPr="004C2BA2" w:rsidRDefault="004C2BA2" w:rsidP="004C2BA2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0F00A4" w:rsidRPr="004C2BA2" w:rsidRDefault="000F00A4" w:rsidP="004C2BA2">
      <w:pPr>
        <w:spacing w:after="0"/>
        <w:rPr>
          <w:rFonts w:ascii="Times New Roman" w:hAnsi="Times New Roman" w:cs="Times New Roman"/>
        </w:rPr>
      </w:pPr>
    </w:p>
    <w:sectPr w:rsidR="000F00A4" w:rsidRPr="004C2BA2" w:rsidSect="004C2BA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A2"/>
    <w:rsid w:val="000F00A4"/>
    <w:rsid w:val="004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366C"/>
  <w15:chartTrackingRefBased/>
  <w15:docId w15:val="{9026B49F-DFED-446B-96D0-3FDB8B94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2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2B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38AD7973169700E0DE668E9EFD7F30713F245FF0EC57B4F96E04898623452999174F8A79300CFDE8BDCEA0B621E6C933ED30B7AF8351B4EBE2D2C065c1D" TargetMode="External"/><Relationship Id="rId18" Type="http://schemas.openxmlformats.org/officeDocument/2006/relationships/hyperlink" Target="consultantplus://offline/ref=F838AD7973169700E0DE668E9EFD7F30713F245FF0ED5DB1F86F04898623452999174F8A79300CFDEFBBCFA7B521E6C933ED30B7AF8351B4EBE2D2C065c1D" TargetMode="External"/><Relationship Id="rId26" Type="http://schemas.openxmlformats.org/officeDocument/2006/relationships/hyperlink" Target="consultantplus://offline/ref=F838AD7973169700E0DE78838891233473347850F9E75FE6A73D02DED973437CD95749DD3D7405F7BBEA8BF3B829B38677B923B6AE9F65c2D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F838AD7973169700E0DE668E9EFD7F30713F245FF0EC54B7F96E04898623452999174F8A79300CFDEFBBCFA6B321E6C933ED30B7AF8351B4EBE2D2C065c1D" TargetMode="External"/><Relationship Id="rId34" Type="http://schemas.openxmlformats.org/officeDocument/2006/relationships/hyperlink" Target="consultantplus://offline/ref=F838AD7973169700E0DE668E9EFD7F30713F245FF0ED5DB1F86F04898623452999174F8A79300CFDEFBBCFA4B421E6C933ED30B7AF8351B4EBE2D2C065c1D" TargetMode="External"/><Relationship Id="rId7" Type="http://schemas.openxmlformats.org/officeDocument/2006/relationships/hyperlink" Target="consultantplus://offline/ref=F838AD7973169700E0DE668E9EFD7F30713F245FF0EC56B2FB6F04898623452999174F8A79300CFDEFBBCFA6B021E6C933ED30B7AF8351B4EBE2D2C065c1D" TargetMode="External"/><Relationship Id="rId12" Type="http://schemas.openxmlformats.org/officeDocument/2006/relationships/hyperlink" Target="consultantplus://offline/ref=F838AD7973169700E0DE668E9EFD7F30713F245FF0EC56B2FB6F04898623452999174F8A79300CFDEFBBCFA6B021E6C933ED30B7AF8351B4EBE2D2C065c1D" TargetMode="External"/><Relationship Id="rId17" Type="http://schemas.openxmlformats.org/officeDocument/2006/relationships/hyperlink" Target="consultantplus://offline/ref=F838AD7973169700E0DE668E9EFD7F30713F245FF0EC56B2FB6F04898623452999174F8A79300CFDEFBBCFA7B521E6C933ED30B7AF8351B4EBE2D2C065c1D" TargetMode="External"/><Relationship Id="rId25" Type="http://schemas.openxmlformats.org/officeDocument/2006/relationships/hyperlink" Target="consultantplus://offline/ref=F838AD7973169700E0DE668E9EFD7F30713F245FF0EC56B2FB6F04898623452999174F8A79300CFDEFBBCFA7B621E6C933ED30B7AF8351B4EBE2D2C065c1D" TargetMode="External"/><Relationship Id="rId33" Type="http://schemas.openxmlformats.org/officeDocument/2006/relationships/hyperlink" Target="consultantplus://offline/ref=F838AD7973169700E0DE78838891233473347850F9E75FE6A73D02DED973437CD95749DD3D7603F7BBEA8BF3B829B38677B923B6AE9F65c2D" TargetMode="External"/><Relationship Id="rId38" Type="http://schemas.openxmlformats.org/officeDocument/2006/relationships/hyperlink" Target="consultantplus://offline/ref=F838AD7973169700E0DE668E9EFD7F30713F245FF0ED5DB1F86F04898623452999174F8A79300CFDEFBBCFA4B021E6C933ED30B7AF8351B4EBE2D2C065c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38AD7973169700E0DE668E9EFD7F30713F245FF0EC56B2FB6F04898623452999174F8A79300CFDEFBBCFA6BC21E6C933ED30B7AF8351B4EBE2D2C065c1D" TargetMode="External"/><Relationship Id="rId20" Type="http://schemas.openxmlformats.org/officeDocument/2006/relationships/hyperlink" Target="consultantplus://offline/ref=F838AD7973169700E0DE668E9EFD7F30713F245FF0ED5DB1F86F04898623452999174F8A79300CFDEFBBCFA7B421E6C933ED30B7AF8351B4EBE2D2C065c1D" TargetMode="External"/><Relationship Id="rId29" Type="http://schemas.openxmlformats.org/officeDocument/2006/relationships/hyperlink" Target="consultantplus://offline/ref=F838AD7973169700E0DE668E9EFD7F30713F245FF0EC54B7F96E04898623452999174F8A79300CFDEFBBCFA6BC21E6C933ED30B7AF8351B4EBE2D2C065c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38AD7973169700E0DE668E9EFD7F30713F245FF0EC54B7F96E04898623452999174F8A79300CFDEFBBCFA6B021E6C933ED30B7AF8351B4EBE2D2C065c1D" TargetMode="External"/><Relationship Id="rId11" Type="http://schemas.openxmlformats.org/officeDocument/2006/relationships/hyperlink" Target="consultantplus://offline/ref=F838AD7973169700E0DE668E9EFD7F30713F245FF0EC54B7F96E04898623452999174F8A79300CFDEFBBCFA6B021E6C933ED30B7AF8351B4EBE2D2C065c1D" TargetMode="External"/><Relationship Id="rId24" Type="http://schemas.openxmlformats.org/officeDocument/2006/relationships/hyperlink" Target="consultantplus://offline/ref=F838AD7973169700E0DE668E9EFD7F30713F245FF0ED5DB1F86F04898623452999174F8A79300CFDEFBBCFA7B621E6C933ED30B7AF8351B4EBE2D2C065c1D" TargetMode="External"/><Relationship Id="rId32" Type="http://schemas.openxmlformats.org/officeDocument/2006/relationships/hyperlink" Target="consultantplus://offline/ref=F838AD7973169700E0DE78838891233473347850F9E75FE6A73D02DED973437CD95749DD3D7405F7BBEA8BF3B829B38677B923B6AE9F65c2D" TargetMode="External"/><Relationship Id="rId37" Type="http://schemas.openxmlformats.org/officeDocument/2006/relationships/hyperlink" Target="consultantplus://offline/ref=F838AD7973169700E0DE668E9EFD7F30713F245FF0ED5DB1F86F04898623452999174F8A79300CFDEFBBCFA4B621E6C933ED30B7AF8351B4EBE2D2C065c1D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F838AD7973169700E0DE668E9EFD7F30713F245FF0ED5DB7F26804898623452999174F8A79300CFDEFBBCFA6B021E6C933ED30B7AF8351B4EBE2D2C065c1D" TargetMode="External"/><Relationship Id="rId15" Type="http://schemas.openxmlformats.org/officeDocument/2006/relationships/hyperlink" Target="consultantplus://offline/ref=F838AD7973169700E0DE668E9EFD7F30713F245FF0ED5DB1F86F04898623452999174F8A79300CFDEFBBCFA6BC21E6C933ED30B7AF8351B4EBE2D2C065c1D" TargetMode="External"/><Relationship Id="rId23" Type="http://schemas.openxmlformats.org/officeDocument/2006/relationships/hyperlink" Target="consultantplus://offline/ref=F838AD7973169700E0DE668E9EFD7F30713F245FF0EC54B7F96E04898623452999174F8A79300CFDEFBBCFA6B221E6C933ED30B7AF8351B4EBE2D2C065c1D" TargetMode="External"/><Relationship Id="rId28" Type="http://schemas.openxmlformats.org/officeDocument/2006/relationships/hyperlink" Target="consultantplus://offline/ref=F838AD7973169700E0DE668E9EFD7F30713F245FF0ED5DB1F86F04898623452999174F8A79300CFDEFBBCFA7B121E6C933ED30B7AF8351B4EBE2D2C065c1D" TargetMode="External"/><Relationship Id="rId36" Type="http://schemas.openxmlformats.org/officeDocument/2006/relationships/hyperlink" Target="consultantplus://offline/ref=F838AD7973169700E0DE78838891233473347850F9E75FE6A73D02DED973437CD95749DD3D7603F7BBEA8BF3B829B38677B923B6AE9F65c2D" TargetMode="External"/><Relationship Id="rId10" Type="http://schemas.openxmlformats.org/officeDocument/2006/relationships/hyperlink" Target="consultantplus://offline/ref=F838AD7973169700E0DE668E9EFD7F30713F245FF0ED5DB7F26804898623452999174F8A79300CFDEFBBCFA6B021E6C933ED30B7AF8351B4EBE2D2C065c1D" TargetMode="External"/><Relationship Id="rId19" Type="http://schemas.openxmlformats.org/officeDocument/2006/relationships/hyperlink" Target="consultantplus://offline/ref=F838AD7973169700E0DE668E9EFD7F30713F245FF0EC56B2FB6F04898623452999174F8A79300CFDEFBBCFA7B721E6C933ED30B7AF8351B4EBE2D2C065c1D" TargetMode="External"/><Relationship Id="rId31" Type="http://schemas.openxmlformats.org/officeDocument/2006/relationships/hyperlink" Target="consultantplus://offline/ref=F838AD7973169700E0DE668E9EFD7F30713F245FF0ED5DB1F86F04898623452999174F8A79300CFDEFBBCFA7BC21E6C933ED30B7AF8351B4EBE2D2C065c1D" TargetMode="External"/><Relationship Id="rId4" Type="http://schemas.openxmlformats.org/officeDocument/2006/relationships/hyperlink" Target="consultantplus://offline/ref=F838AD7973169700E0DE668E9EFD7F30713F245FF0ED5DB1F86F04898623452999174F8A79300CFDEFBBCFA6B021E6C933ED30B7AF8351B4EBE2D2C065c1D" TargetMode="External"/><Relationship Id="rId9" Type="http://schemas.openxmlformats.org/officeDocument/2006/relationships/hyperlink" Target="consultantplus://offline/ref=F838AD7973169700E0DE668E9EFD7F30713F245FF0ED5DB1F86F04898623452999174F8A79300CFDEFBBCFA6B021E6C933ED30B7AF8351B4EBE2D2C065c1D" TargetMode="External"/><Relationship Id="rId14" Type="http://schemas.openxmlformats.org/officeDocument/2006/relationships/hyperlink" Target="consultantplus://offline/ref=F838AD7973169700E0DE668E9EFD7F30713F245FF0EC56B2FB6F04898623452999174F8A79300CFDEFBBCFA6B321E6C933ED30B7AF8351B4EBE2D2C065c1D" TargetMode="External"/><Relationship Id="rId22" Type="http://schemas.openxmlformats.org/officeDocument/2006/relationships/hyperlink" Target="consultantplus://offline/ref=F838AD7973169700E0DE668E9EFD7F30713F245FF0ED5DB7F26804898623452999174F8A79300CFDEFBBCFA6B021E6C933ED30B7AF8351B4EBE2D2C065c1D" TargetMode="External"/><Relationship Id="rId27" Type="http://schemas.openxmlformats.org/officeDocument/2006/relationships/hyperlink" Target="consultantplus://offline/ref=F838AD7973169700E0DE78838891233473347850F9E75FE6A73D02DED973437CD95749DD3D7603F7BBEA8BF3B829B38677B923B6AE9F65c2D" TargetMode="External"/><Relationship Id="rId30" Type="http://schemas.openxmlformats.org/officeDocument/2006/relationships/hyperlink" Target="consultantplus://offline/ref=F838AD7973169700E0DE668E9EFD7F30713F245FF0EC56B2FB6F04898623452999174F8A79300CFDEFBBCFA7B121E6C933ED30B7AF8351B4EBE2D2C065c1D" TargetMode="External"/><Relationship Id="rId35" Type="http://schemas.openxmlformats.org/officeDocument/2006/relationships/hyperlink" Target="consultantplus://offline/ref=F838AD7973169700E0DE78838891233473347850F9E75FE6A73D02DED973437CD95749DD3D7405F7BBEA8BF3B829B38677B923B6AE9F65c2D" TargetMode="External"/><Relationship Id="rId8" Type="http://schemas.openxmlformats.org/officeDocument/2006/relationships/hyperlink" Target="consultantplus://offline/ref=F838AD7973169700E0DE78838891233473347850F9E75FE6A73D02DED973437CD95749DF3A7702F5E6B09BF7F17FBF9B76A63DB5B09F51B76Fc6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Елена Викторовна</dc:creator>
  <cp:keywords/>
  <dc:description/>
  <cp:lastModifiedBy>Маркина Елена Викторовна</cp:lastModifiedBy>
  <cp:revision>1</cp:revision>
  <dcterms:created xsi:type="dcterms:W3CDTF">2023-01-31T03:28:00Z</dcterms:created>
  <dcterms:modified xsi:type="dcterms:W3CDTF">2023-01-31T03:35:00Z</dcterms:modified>
</cp:coreProperties>
</file>