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73E" w:rsidRDefault="00BF373E" w:rsidP="002C3356">
      <w:pPr>
        <w:jc w:val="center"/>
        <w:rPr>
          <w:szCs w:val="28"/>
        </w:rPr>
      </w:pPr>
      <w:r>
        <w:rPr>
          <w:szCs w:val="28"/>
        </w:rPr>
        <w:t>Пояснительная записка</w:t>
      </w:r>
    </w:p>
    <w:p w:rsidR="00BF373E" w:rsidRDefault="00BF373E" w:rsidP="002C335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к проекту </w:t>
      </w:r>
      <w:r w:rsidR="008B5093">
        <w:rPr>
          <w:szCs w:val="28"/>
        </w:rPr>
        <w:t>постановления</w:t>
      </w:r>
      <w:r>
        <w:rPr>
          <w:szCs w:val="28"/>
        </w:rPr>
        <w:t xml:space="preserve"> Правительства Камчатского края</w:t>
      </w:r>
    </w:p>
    <w:p w:rsidR="00303C2B" w:rsidRDefault="00303C2B" w:rsidP="002C335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«</w:t>
      </w:r>
      <w:r w:rsidRPr="00303C2B">
        <w:rPr>
          <w:szCs w:val="28"/>
        </w:rPr>
        <w:t>О внесении изменения в приложение к постановлению Правительства Камчатского края от 19.12.2008 № 415-П «Об утверждении Положения о Министерстве труда и развития кадрового потенциала Камчатского края»</w:t>
      </w:r>
    </w:p>
    <w:p w:rsidR="00BF373E" w:rsidRDefault="00BF373E" w:rsidP="00BF373E">
      <w:pPr>
        <w:jc w:val="center"/>
        <w:rPr>
          <w:szCs w:val="28"/>
        </w:rPr>
      </w:pPr>
    </w:p>
    <w:p w:rsidR="00303C2B" w:rsidRDefault="00303C2B" w:rsidP="002C335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Настоящий проект постановления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Правительства 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>Камчатского края разработан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целях приведения Положения о Министерстве труда и развития кадрового потенциала Камчатского края в соответствие с 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ом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 xml:space="preserve"> Р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оссийской 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>Ф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едерации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 xml:space="preserve"> от 19.04.1991 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№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 xml:space="preserve"> 1032-1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2C3356" w:rsidRPr="002C3356">
        <w:rPr>
          <w:rFonts w:ascii="Times New Roman" w:hAnsi="Times New Roman" w:cs="Times New Roman"/>
          <w:b w:val="0"/>
          <w:sz w:val="28"/>
          <w:szCs w:val="28"/>
        </w:rPr>
        <w:t>О занятости населения в Российской Федерации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03C2B" w:rsidRDefault="00923ABF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Федеральным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="002C335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19445B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3C2B" w:rsidRPr="00303C2B">
        <w:rPr>
          <w:rFonts w:ascii="Times New Roman" w:hAnsi="Times New Roman" w:cs="Times New Roman"/>
          <w:b w:val="0"/>
          <w:sz w:val="28"/>
          <w:szCs w:val="28"/>
        </w:rPr>
        <w:t>.</w:t>
      </w:r>
      <w:proofErr w:type="gramEnd"/>
    </w:p>
    <w:p w:rsidR="00303C2B" w:rsidRDefault="00303C2B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B3E7F">
        <w:rPr>
          <w:rFonts w:ascii="Times New Roman" w:hAnsi="Times New Roman" w:cs="Times New Roman"/>
          <w:b w:val="0"/>
          <w:sz w:val="28"/>
          <w:szCs w:val="28"/>
        </w:rPr>
        <w:t>Для реализации настоящего проекта постановления Правительства Камчатского края дополнительных средств краевого бюджета не потребуется.</w:t>
      </w:r>
    </w:p>
    <w:p w:rsidR="00303C2B" w:rsidRPr="001C07EE" w:rsidRDefault="00303C2B" w:rsidP="00303C2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Cs/>
          <w:szCs w:val="28"/>
        </w:rPr>
      </w:pPr>
      <w:r w:rsidRPr="001C07EE">
        <w:rPr>
          <w:bCs/>
          <w:szCs w:val="28"/>
        </w:rPr>
        <w:t xml:space="preserve">Проект постановления Правительства Камчатского края </w:t>
      </w:r>
      <w:r>
        <w:rPr>
          <w:bCs/>
          <w:szCs w:val="28"/>
        </w:rPr>
        <w:t>24.05</w:t>
      </w:r>
      <w:r w:rsidRPr="001C07EE">
        <w:rPr>
          <w:bCs/>
          <w:szCs w:val="28"/>
        </w:rPr>
        <w:t>.2021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</w:t>
      </w:r>
      <w:r>
        <w:rPr>
          <w:bCs/>
          <w:szCs w:val="28"/>
        </w:rPr>
        <w:t>о края для проведения в срок до 02.06</w:t>
      </w:r>
      <w:r w:rsidRPr="001C07EE">
        <w:rPr>
          <w:bCs/>
          <w:szCs w:val="28"/>
        </w:rPr>
        <w:t>.2021 независимой антикоррупционной экспертизы.</w:t>
      </w:r>
    </w:p>
    <w:p w:rsidR="00303C2B" w:rsidRPr="005933C7" w:rsidRDefault="00303C2B" w:rsidP="00303C2B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</w:t>
      </w:r>
      <w:r w:rsidRPr="00303C2B">
        <w:rPr>
          <w:rFonts w:ascii="Times New Roman" w:hAnsi="Times New Roman" w:cs="Times New Roman"/>
          <w:b w:val="0"/>
          <w:sz w:val="28"/>
          <w:szCs w:val="28"/>
        </w:rPr>
        <w:t xml:space="preserve">Камчатского края 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>не подлежит оценке регулирующего воздействия в соответствии с постановлением Правительства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Камчатского края от 06.06.2013 № 233-П «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проведения оценки регулирующего воздействия проектов нормативных правовых актов Камчатского края и экспертизы нормативных </w:t>
      </w:r>
      <w:r>
        <w:rPr>
          <w:rFonts w:ascii="Times New Roman" w:hAnsi="Times New Roman" w:cs="Times New Roman"/>
          <w:b w:val="0"/>
          <w:sz w:val="28"/>
          <w:szCs w:val="28"/>
        </w:rPr>
        <w:t>правовых актов Камчатского края»</w:t>
      </w:r>
      <w:r w:rsidRPr="005933C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6205C" w:rsidRDefault="00D6205C" w:rsidP="009071D5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sectPr w:rsidR="00D62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73E"/>
    <w:rsid w:val="00022A2C"/>
    <w:rsid w:val="00103479"/>
    <w:rsid w:val="0019445B"/>
    <w:rsid w:val="00255049"/>
    <w:rsid w:val="002C3356"/>
    <w:rsid w:val="00303C2B"/>
    <w:rsid w:val="003A42C1"/>
    <w:rsid w:val="003E3889"/>
    <w:rsid w:val="00577172"/>
    <w:rsid w:val="005A1109"/>
    <w:rsid w:val="005F7F87"/>
    <w:rsid w:val="0067444F"/>
    <w:rsid w:val="006C57C9"/>
    <w:rsid w:val="008733CF"/>
    <w:rsid w:val="008B5093"/>
    <w:rsid w:val="008F4260"/>
    <w:rsid w:val="009071D5"/>
    <w:rsid w:val="00923ABF"/>
    <w:rsid w:val="00A47486"/>
    <w:rsid w:val="00BF373E"/>
    <w:rsid w:val="00C10037"/>
    <w:rsid w:val="00D6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9FD8F"/>
  <w15:chartTrackingRefBased/>
  <w15:docId w15:val="{52C0BCB4-AB87-44C5-B0AA-DBAF70B70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73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03C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Тихонов Александр Михайлович</dc:creator>
  <cp:keywords/>
  <dc:description/>
  <cp:lastModifiedBy>Тихонов Александр Михайлович</cp:lastModifiedBy>
  <cp:revision>14</cp:revision>
  <dcterms:created xsi:type="dcterms:W3CDTF">2020-11-17T05:20:00Z</dcterms:created>
  <dcterms:modified xsi:type="dcterms:W3CDTF">2021-08-05T06:11:00Z</dcterms:modified>
</cp:coreProperties>
</file>