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5E7498" w:rsidP="00EE0DFD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0D27A9">
              <w:rPr>
                <w:szCs w:val="28"/>
              </w:rPr>
              <w:t>О внесении изменений в государственную программу Камчатского края "Содействие занятости населения Камчатского края", утвержденную постановлением Правительства Камчатского края от 11.11.2013 №</w:t>
            </w:r>
            <w:r>
              <w:t> </w:t>
            </w:r>
            <w:r w:rsidRPr="000D27A9">
              <w:rPr>
                <w:szCs w:val="28"/>
              </w:rPr>
              <w:t>490-П</w:t>
            </w:r>
          </w:p>
          <w:p w:rsidR="00B60245" w:rsidRPr="008D13CF" w:rsidRDefault="00B60245" w:rsidP="00EE0DFD">
            <w:pPr>
              <w:jc w:val="both"/>
              <w:rPr>
                <w:szCs w:val="28"/>
              </w:rPr>
            </w:pP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5E7498" w:rsidRPr="000D27A9" w:rsidRDefault="005E7498" w:rsidP="005E749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D27A9">
        <w:rPr>
          <w:szCs w:val="28"/>
        </w:rPr>
        <w:t>1. Внести в государственную программу Камчатского края "Содействие занятости населения Камчатского края", утвержденную постановлением Правительства Камчатского края от 11.11.2013 № 490-П, изменения согласно</w:t>
      </w:r>
      <w:r>
        <w:rPr>
          <w:szCs w:val="28"/>
        </w:rPr>
        <w:t xml:space="preserve"> </w:t>
      </w:r>
      <w:r w:rsidRPr="000D27A9">
        <w:rPr>
          <w:szCs w:val="28"/>
        </w:rPr>
        <w:t>приложению</w:t>
      </w:r>
      <w:r>
        <w:rPr>
          <w:szCs w:val="28"/>
        </w:rPr>
        <w:t xml:space="preserve"> </w:t>
      </w:r>
      <w:r w:rsidRPr="000D27A9">
        <w:rPr>
          <w:szCs w:val="28"/>
        </w:rPr>
        <w:t>к настоящему постановлению.</w:t>
      </w:r>
    </w:p>
    <w:p w:rsidR="00B60245" w:rsidRDefault="005E7498" w:rsidP="005E7498">
      <w:pPr>
        <w:suppressAutoHyphens/>
        <w:adjustRightInd w:val="0"/>
        <w:ind w:firstLine="720"/>
        <w:jc w:val="both"/>
        <w:rPr>
          <w:szCs w:val="28"/>
        </w:rPr>
      </w:pPr>
      <w:r w:rsidRPr="00D57A54">
        <w:rPr>
          <w:szCs w:val="28"/>
        </w:rPr>
        <w:t xml:space="preserve">2. Настоящее </w:t>
      </w:r>
      <w:r>
        <w:rPr>
          <w:szCs w:val="28"/>
        </w:rPr>
        <w:t>п</w:t>
      </w:r>
      <w:r w:rsidRPr="00D57A54">
        <w:rPr>
          <w:szCs w:val="28"/>
        </w:rPr>
        <w:t>остановление вступает в силу после дня его официального опубликования</w:t>
      </w:r>
      <w:r>
        <w:rPr>
          <w:szCs w:val="28"/>
        </w:rPr>
        <w:t xml:space="preserve"> и распространяется на правоотношения, возникшие с 01 января 2021 года</w:t>
      </w:r>
      <w:r w:rsidRPr="00D57A54">
        <w:rPr>
          <w:szCs w:val="28"/>
        </w:rPr>
        <w:t>.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AC1954">
      <w:pPr>
        <w:adjustRightInd w:val="0"/>
        <w:ind w:firstLine="720"/>
        <w:jc w:val="both"/>
      </w:pPr>
    </w:p>
    <w:tbl>
      <w:tblPr>
        <w:tblW w:w="981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2943"/>
        <w:gridCol w:w="2727"/>
      </w:tblGrid>
      <w:tr w:rsidR="00AC1954" w:rsidRPr="00F04282" w:rsidTr="00AE243E">
        <w:trPr>
          <w:trHeight w:val="1936"/>
        </w:trPr>
        <w:tc>
          <w:tcPr>
            <w:tcW w:w="4145" w:type="dxa"/>
            <w:shd w:val="clear" w:color="auto" w:fill="auto"/>
          </w:tcPr>
          <w:p w:rsidR="00AC1954" w:rsidRPr="00470875" w:rsidRDefault="00AC1954" w:rsidP="00AE243E">
            <w:pPr>
              <w:ind w:left="30"/>
            </w:pPr>
            <w:r>
              <w:rPr>
                <w:szCs w:val="28"/>
              </w:rPr>
              <w:t xml:space="preserve">Председатель Правительства - </w:t>
            </w:r>
            <w:r w:rsidRPr="0016371D">
              <w:rPr>
                <w:szCs w:val="28"/>
              </w:rPr>
              <w:t>Перв</w:t>
            </w:r>
            <w:r>
              <w:rPr>
                <w:szCs w:val="28"/>
              </w:rPr>
              <w:t>ый</w:t>
            </w:r>
            <w:r w:rsidRPr="0016371D">
              <w:rPr>
                <w:szCs w:val="28"/>
              </w:rPr>
              <w:t xml:space="preserve"> вице-губернатор Камчатского края</w:t>
            </w:r>
          </w:p>
        </w:tc>
        <w:tc>
          <w:tcPr>
            <w:tcW w:w="2943" w:type="dxa"/>
            <w:shd w:val="clear" w:color="auto" w:fill="auto"/>
          </w:tcPr>
          <w:p w:rsidR="00AC1954" w:rsidRPr="00F04282" w:rsidRDefault="00AC1954" w:rsidP="00AE243E">
            <w:bookmarkStart w:id="0" w:name="SIGNERSTAMP1"/>
            <w:r w:rsidRPr="00F04282">
              <w:t>[горизонтальный штамп подписи 1]</w:t>
            </w:r>
            <w:bookmarkEnd w:id="0"/>
          </w:p>
          <w:p w:rsidR="00AC1954" w:rsidRPr="00F04282" w:rsidRDefault="00AC1954" w:rsidP="00AE243E">
            <w:pPr>
              <w:ind w:left="142" w:hanging="142"/>
              <w:jc w:val="right"/>
            </w:pPr>
          </w:p>
        </w:tc>
        <w:tc>
          <w:tcPr>
            <w:tcW w:w="2727" w:type="dxa"/>
            <w:shd w:val="clear" w:color="auto" w:fill="auto"/>
          </w:tcPr>
          <w:p w:rsidR="00AC1954" w:rsidRDefault="00AC1954" w:rsidP="00AE243E">
            <w:pPr>
              <w:ind w:left="142" w:right="126" w:hanging="142"/>
              <w:jc w:val="right"/>
            </w:pPr>
          </w:p>
          <w:p w:rsidR="00AC1954" w:rsidRDefault="00AC1954" w:rsidP="00AE243E">
            <w:pPr>
              <w:ind w:left="142" w:right="126" w:hanging="142"/>
              <w:jc w:val="right"/>
            </w:pPr>
          </w:p>
          <w:p w:rsidR="00AC1954" w:rsidRPr="00F04282" w:rsidRDefault="00AC1954" w:rsidP="00AE243E">
            <w:pPr>
              <w:ind w:left="142" w:right="141" w:hanging="142"/>
              <w:jc w:val="right"/>
            </w:pPr>
            <w:r>
              <w:t>А.О. Кузнецов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D23436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5E7498" w:rsidRPr="009A15ED" w:rsidRDefault="005E7498" w:rsidP="005E7498">
      <w:pPr>
        <w:ind w:left="4963" w:firstLine="140"/>
        <w:jc w:val="center"/>
        <w:rPr>
          <w:szCs w:val="28"/>
        </w:rPr>
      </w:pPr>
      <w:r w:rsidRPr="009A15ED">
        <w:rPr>
          <w:szCs w:val="28"/>
        </w:rPr>
        <w:lastRenderedPageBreak/>
        <w:t xml:space="preserve">Приложение к постановлению </w:t>
      </w:r>
    </w:p>
    <w:p w:rsidR="005E7498" w:rsidRDefault="005E7498" w:rsidP="005E7498">
      <w:pPr>
        <w:pStyle w:val="ConsPlusTitle"/>
        <w:ind w:left="4254"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Правительства Камчатского края </w:t>
      </w:r>
    </w:p>
    <w:p w:rsidR="005E7498" w:rsidRDefault="005E7498" w:rsidP="005E749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от _____________ № ______</w:t>
      </w:r>
    </w:p>
    <w:p w:rsidR="005E7498" w:rsidRDefault="005E7498" w:rsidP="005E749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E243E" w:rsidRDefault="00AE243E" w:rsidP="00AE2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AE243E" w:rsidRDefault="00AE243E" w:rsidP="00AE2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AE243E">
        <w:rPr>
          <w:rFonts w:ascii="Times New Roman" w:hAnsi="Times New Roman" w:cs="Times New Roman"/>
          <w:sz w:val="28"/>
          <w:szCs w:val="28"/>
        </w:rPr>
        <w:t>"</w:t>
      </w:r>
      <w:r w:rsidR="005E7498" w:rsidRPr="00AE243E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7498" w:rsidRPr="00AE243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E7498" w:rsidRPr="00AE243E">
        <w:rPr>
          <w:rFonts w:ascii="Times New Roman" w:hAnsi="Times New Roman" w:cs="Times New Roman"/>
          <w:sz w:val="28"/>
          <w:szCs w:val="28"/>
        </w:rPr>
        <w:t xml:space="preserve">остановлению </w:t>
      </w:r>
    </w:p>
    <w:p w:rsidR="005E7498" w:rsidRPr="00AE243E" w:rsidRDefault="005E7498" w:rsidP="005E74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E243E">
        <w:rPr>
          <w:rFonts w:ascii="Times New Roman" w:hAnsi="Times New Roman" w:cs="Times New Roman"/>
          <w:sz w:val="28"/>
          <w:szCs w:val="28"/>
        </w:rPr>
        <w:t>Правительства</w:t>
      </w:r>
      <w:r w:rsidR="00AE243E">
        <w:rPr>
          <w:rFonts w:ascii="Times New Roman" w:hAnsi="Times New Roman" w:cs="Times New Roman"/>
          <w:sz w:val="28"/>
          <w:szCs w:val="28"/>
        </w:rPr>
        <w:t xml:space="preserve"> </w:t>
      </w:r>
      <w:r w:rsidRPr="00AE243E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5E7498" w:rsidRPr="00AE243E" w:rsidRDefault="00AE243E" w:rsidP="00AE2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5E7498" w:rsidRPr="00AE243E">
        <w:rPr>
          <w:rFonts w:ascii="Times New Roman" w:hAnsi="Times New Roman" w:cs="Times New Roman"/>
          <w:sz w:val="28"/>
          <w:szCs w:val="28"/>
        </w:rPr>
        <w:t>от 11.11.2013 N 490-П</w:t>
      </w:r>
    </w:p>
    <w:p w:rsidR="005E7498" w:rsidRDefault="005E7498" w:rsidP="005E7498">
      <w:pPr>
        <w:pStyle w:val="ConsPlusNormal"/>
        <w:jc w:val="both"/>
      </w:pPr>
    </w:p>
    <w:p w:rsidR="005E7498" w:rsidRPr="00AE243E" w:rsidRDefault="00AE243E" w:rsidP="005E749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9"/>
      <w:bookmarkEnd w:id="1"/>
      <w:r>
        <w:rPr>
          <w:rFonts w:ascii="Times New Roman" w:hAnsi="Times New Roman" w:cs="Times New Roman"/>
          <w:b w:val="0"/>
          <w:sz w:val="28"/>
          <w:szCs w:val="28"/>
        </w:rPr>
        <w:t>Государственная программа К</w:t>
      </w:r>
      <w:r w:rsidRPr="00AE243E">
        <w:rPr>
          <w:rFonts w:ascii="Times New Roman" w:hAnsi="Times New Roman" w:cs="Times New Roman"/>
          <w:b w:val="0"/>
          <w:sz w:val="28"/>
          <w:szCs w:val="28"/>
        </w:rPr>
        <w:t xml:space="preserve">амчатского края </w:t>
      </w:r>
    </w:p>
    <w:p w:rsidR="005E7498" w:rsidRDefault="00AE243E" w:rsidP="005E7498">
      <w:pPr>
        <w:pStyle w:val="ConsPlusTitle"/>
        <w:jc w:val="center"/>
      </w:pPr>
      <w:r w:rsidRPr="00AE243E">
        <w:rPr>
          <w:rFonts w:ascii="Times New Roman" w:hAnsi="Times New Roman" w:cs="Times New Roman"/>
          <w:b w:val="0"/>
          <w:sz w:val="28"/>
          <w:szCs w:val="28"/>
        </w:rPr>
        <w:t>"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AE243E">
        <w:rPr>
          <w:rFonts w:ascii="Times New Roman" w:hAnsi="Times New Roman" w:cs="Times New Roman"/>
          <w:b w:val="0"/>
          <w:sz w:val="28"/>
          <w:szCs w:val="28"/>
        </w:rPr>
        <w:t xml:space="preserve">одействие занятости населения </w:t>
      </w:r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Pr="00AE243E">
        <w:rPr>
          <w:rFonts w:ascii="Times New Roman" w:hAnsi="Times New Roman" w:cs="Times New Roman"/>
          <w:b w:val="0"/>
          <w:sz w:val="28"/>
          <w:szCs w:val="28"/>
        </w:rPr>
        <w:t>амчатского края</w:t>
      </w:r>
      <w:r w:rsidR="005E7498" w:rsidRPr="00AE243E">
        <w:rPr>
          <w:rFonts w:ascii="Times New Roman" w:hAnsi="Times New Roman" w:cs="Times New Roman"/>
          <w:b w:val="0"/>
          <w:sz w:val="28"/>
          <w:szCs w:val="28"/>
        </w:rPr>
        <w:t>"</w:t>
      </w:r>
    </w:p>
    <w:p w:rsidR="005E7498" w:rsidRDefault="005E7498" w:rsidP="005E7498">
      <w:pPr>
        <w:pStyle w:val="ConsPlusNormal"/>
        <w:jc w:val="both"/>
      </w:pPr>
    </w:p>
    <w:p w:rsidR="005E7498" w:rsidRPr="00AE243E" w:rsidRDefault="005E7498" w:rsidP="005E749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43E">
        <w:rPr>
          <w:rFonts w:ascii="Times New Roman" w:hAnsi="Times New Roman" w:cs="Times New Roman"/>
          <w:sz w:val="28"/>
          <w:szCs w:val="28"/>
        </w:rPr>
        <w:t>Паспорт государственной программы Камчатского края</w:t>
      </w:r>
    </w:p>
    <w:p w:rsidR="005E7498" w:rsidRPr="00AE243E" w:rsidRDefault="005E7498" w:rsidP="005E74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243E">
        <w:rPr>
          <w:rFonts w:ascii="Times New Roman" w:hAnsi="Times New Roman" w:cs="Times New Roman"/>
          <w:sz w:val="28"/>
          <w:szCs w:val="28"/>
        </w:rPr>
        <w:t>"Содействие занятости населения Камчатского края"</w:t>
      </w:r>
    </w:p>
    <w:p w:rsidR="005E7498" w:rsidRDefault="005E7498" w:rsidP="005E7498">
      <w:pPr>
        <w:pStyle w:val="ConsPlusNormal"/>
        <w:jc w:val="center"/>
      </w:pPr>
      <w:r w:rsidRPr="00AE243E">
        <w:rPr>
          <w:rFonts w:ascii="Times New Roman" w:hAnsi="Times New Roman" w:cs="Times New Roman"/>
          <w:sz w:val="28"/>
          <w:szCs w:val="28"/>
        </w:rPr>
        <w:t>(далее – Программа)</w:t>
      </w:r>
    </w:p>
    <w:p w:rsidR="005E7498" w:rsidRDefault="005E7498" w:rsidP="005E7498">
      <w:pPr>
        <w:pStyle w:val="ConsPlusNormal"/>
        <w:jc w:val="both"/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6237"/>
      </w:tblGrid>
      <w:tr w:rsidR="005E7498" w:rsidTr="00AE243E">
        <w:tc>
          <w:tcPr>
            <w:tcW w:w="3402" w:type="dxa"/>
          </w:tcPr>
          <w:p w:rsidR="005E7498" w:rsidRPr="00AE243E" w:rsidRDefault="005E7498" w:rsidP="00AE243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243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237" w:type="dxa"/>
          </w:tcPr>
          <w:p w:rsidR="005E7498" w:rsidRPr="00AE243E" w:rsidRDefault="005E7498" w:rsidP="00AE24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4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труда и развития кадрового потенциала Камчатского края</w:t>
            </w:r>
          </w:p>
        </w:tc>
      </w:tr>
      <w:tr w:rsidR="005E7498" w:rsidTr="00AE243E">
        <w:tc>
          <w:tcPr>
            <w:tcW w:w="3402" w:type="dxa"/>
          </w:tcPr>
          <w:p w:rsidR="005E7498" w:rsidRPr="00AE243E" w:rsidRDefault="005E7498" w:rsidP="00AE243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243E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6237" w:type="dxa"/>
          </w:tcPr>
          <w:p w:rsidR="005E7498" w:rsidRPr="00AE243E" w:rsidRDefault="005E7498" w:rsidP="00AE24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43E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5E7498" w:rsidTr="00AE243E">
        <w:tc>
          <w:tcPr>
            <w:tcW w:w="3402" w:type="dxa"/>
          </w:tcPr>
          <w:p w:rsidR="005E7498" w:rsidRPr="00AE243E" w:rsidRDefault="005E7498" w:rsidP="00AE243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243E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237" w:type="dxa"/>
          </w:tcPr>
          <w:p w:rsidR="005E7498" w:rsidRPr="00AE243E" w:rsidRDefault="005E7498" w:rsidP="00AE24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43E">
              <w:rPr>
                <w:rFonts w:ascii="Times New Roman" w:hAnsi="Times New Roman" w:cs="Times New Roman"/>
                <w:sz w:val="28"/>
                <w:szCs w:val="28"/>
              </w:rPr>
              <w:t>1) Министерство образования Камчатского края;</w:t>
            </w:r>
          </w:p>
          <w:p w:rsidR="005E7498" w:rsidRPr="00AE243E" w:rsidRDefault="005E7498" w:rsidP="00AE24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43E">
              <w:rPr>
                <w:rFonts w:ascii="Times New Roman" w:hAnsi="Times New Roman" w:cs="Times New Roman"/>
                <w:sz w:val="28"/>
                <w:szCs w:val="28"/>
              </w:rPr>
              <w:t>2) </w:t>
            </w:r>
            <w:r w:rsidRPr="00AE24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Министерство социального благополучия и семейной политики </w:t>
            </w:r>
            <w:r w:rsidRPr="00AE24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Камчатского края</w:t>
            </w:r>
          </w:p>
        </w:tc>
      </w:tr>
      <w:tr w:rsidR="005E7498" w:rsidTr="00AE243E">
        <w:tc>
          <w:tcPr>
            <w:tcW w:w="3402" w:type="dxa"/>
          </w:tcPr>
          <w:p w:rsidR="005E7498" w:rsidRPr="00AE243E" w:rsidRDefault="005E7498" w:rsidP="00AE243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243E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  <w:p w:rsidR="005E7498" w:rsidRPr="00AE243E" w:rsidRDefault="005E7498" w:rsidP="00AE243E">
            <w:pPr>
              <w:tabs>
                <w:tab w:val="left" w:pos="2100"/>
              </w:tabs>
              <w:rPr>
                <w:szCs w:val="28"/>
              </w:rPr>
            </w:pPr>
            <w:r w:rsidRPr="00AE243E">
              <w:rPr>
                <w:szCs w:val="28"/>
              </w:rPr>
              <w:tab/>
            </w:r>
          </w:p>
        </w:tc>
        <w:tc>
          <w:tcPr>
            <w:tcW w:w="6237" w:type="dxa"/>
          </w:tcPr>
          <w:p w:rsidR="005E7498" w:rsidRPr="00AE243E" w:rsidRDefault="005E7498" w:rsidP="00AE24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43E">
              <w:rPr>
                <w:rFonts w:ascii="Times New Roman" w:hAnsi="Times New Roman" w:cs="Times New Roman"/>
                <w:sz w:val="28"/>
                <w:szCs w:val="28"/>
              </w:rPr>
              <w:t>1) подпрограмма 1 "Активная политика занятости населения и социальная поддержка безработных граждан";</w:t>
            </w:r>
          </w:p>
          <w:p w:rsidR="005E7498" w:rsidRPr="00AE243E" w:rsidRDefault="005E7498" w:rsidP="00AE24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43E">
              <w:rPr>
                <w:rFonts w:ascii="Times New Roman" w:hAnsi="Times New Roman" w:cs="Times New Roman"/>
                <w:sz w:val="28"/>
                <w:szCs w:val="28"/>
              </w:rPr>
              <w:t>2) подпрограмма 2 "Управление миграционными потоками в Камчатском крае";</w:t>
            </w:r>
          </w:p>
          <w:p w:rsidR="005E7498" w:rsidRPr="00AE243E" w:rsidRDefault="005E7498" w:rsidP="00AE24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43E">
              <w:rPr>
                <w:rFonts w:ascii="Times New Roman" w:hAnsi="Times New Roman" w:cs="Times New Roman"/>
                <w:sz w:val="28"/>
                <w:szCs w:val="28"/>
              </w:rPr>
              <w:t>3) </w:t>
            </w:r>
            <w:hyperlink w:anchor="P2843" w:history="1">
              <w:r w:rsidRPr="00AE243E">
                <w:rPr>
                  <w:rFonts w:ascii="Times New Roman" w:hAnsi="Times New Roman" w:cs="Times New Roman"/>
                  <w:sz w:val="28"/>
                  <w:szCs w:val="28"/>
                </w:rPr>
                <w:t>подпрограмма 4</w:t>
              </w:r>
            </w:hyperlink>
            <w:r w:rsidRPr="00AE243E">
              <w:rPr>
                <w:rFonts w:ascii="Times New Roman" w:hAnsi="Times New Roman" w:cs="Times New Roman"/>
                <w:sz w:val="28"/>
                <w:szCs w:val="28"/>
              </w:rPr>
              <w:t xml:space="preserve"> "Обеспечение реализации Программы";</w:t>
            </w:r>
          </w:p>
          <w:p w:rsidR="005E7498" w:rsidRPr="00AE243E" w:rsidRDefault="005E7498" w:rsidP="00AE24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43E">
              <w:rPr>
                <w:rFonts w:ascii="Times New Roman" w:hAnsi="Times New Roman" w:cs="Times New Roman"/>
                <w:sz w:val="28"/>
                <w:szCs w:val="28"/>
              </w:rPr>
              <w:t>4) подпрограмма 6 "Повышение мобильности трудовых ресурсов Камчатского края";</w:t>
            </w:r>
          </w:p>
          <w:p w:rsidR="005E7498" w:rsidRPr="00AE243E" w:rsidRDefault="005E7498" w:rsidP="00AE243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E243E">
              <w:rPr>
                <w:rFonts w:ascii="Times New Roman" w:hAnsi="Times New Roman" w:cs="Times New Roman"/>
                <w:sz w:val="28"/>
                <w:szCs w:val="28"/>
              </w:rPr>
              <w:t>5) подпрограмма 8 "</w:t>
            </w:r>
            <w:r w:rsidRPr="00AE24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Сопровождение при содействии занятости инвалидов, включая инвалидов молодого возраста";</w:t>
            </w:r>
          </w:p>
          <w:p w:rsidR="005E7498" w:rsidRPr="00AE243E" w:rsidRDefault="005E7498" w:rsidP="00AE243E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  <w:r w:rsidRPr="00AE243E">
              <w:rPr>
                <w:szCs w:val="28"/>
              </w:rPr>
              <w:t>6) подпрограмма В "Целевое обучение граждан";</w:t>
            </w:r>
          </w:p>
          <w:p w:rsidR="005E7498" w:rsidRPr="00AE243E" w:rsidRDefault="005E7498" w:rsidP="00AE243E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  <w:r w:rsidRPr="00AE243E">
              <w:rPr>
                <w:szCs w:val="28"/>
              </w:rPr>
              <w:t>7) подпрограмма Г "Обеспечение защиты трудовых прав работников в Камчатском крае"</w:t>
            </w:r>
          </w:p>
        </w:tc>
      </w:tr>
      <w:tr w:rsidR="005E7498" w:rsidTr="00AE243E">
        <w:tc>
          <w:tcPr>
            <w:tcW w:w="3402" w:type="dxa"/>
          </w:tcPr>
          <w:p w:rsidR="005E7498" w:rsidRPr="00AE243E" w:rsidRDefault="005E7498" w:rsidP="00AE243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243E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237" w:type="dxa"/>
          </w:tcPr>
          <w:p w:rsidR="005E7498" w:rsidRPr="00AE243E" w:rsidRDefault="005E7498" w:rsidP="00AE24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43E">
              <w:rPr>
                <w:rFonts w:ascii="Times New Roman" w:hAnsi="Times New Roman" w:cs="Times New Roman"/>
                <w:sz w:val="28"/>
                <w:szCs w:val="28"/>
              </w:rPr>
              <w:t xml:space="preserve">1) реализация региональной политики в области содействия занятости населения, миграционной политики, направленной на развитие трудовых ресурсов, повышение их мобильности и защиту </w:t>
            </w:r>
            <w:r w:rsidRPr="00AE24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регионального рынка труда;</w:t>
            </w:r>
          </w:p>
          <w:p w:rsidR="005E7498" w:rsidRPr="00AE243E" w:rsidRDefault="005E7498" w:rsidP="00AE24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43E">
              <w:rPr>
                <w:rFonts w:ascii="Times New Roman" w:hAnsi="Times New Roman" w:cs="Times New Roman"/>
                <w:sz w:val="28"/>
                <w:szCs w:val="28"/>
              </w:rPr>
              <w:t>2) обеспечение необходимых мер для трудоустройства неработающих инвалидов, ускорения профессиональной адаптации принимаемых и принятых на работу (в том числе после окончания образовательной организации) инвалидов и обеспечения их стабильной занятости;</w:t>
            </w:r>
          </w:p>
          <w:p w:rsidR="005E7498" w:rsidRPr="00AE243E" w:rsidRDefault="005E7498" w:rsidP="00AE243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E243E">
              <w:rPr>
                <w:szCs w:val="28"/>
              </w:rPr>
              <w:t>3) </w:t>
            </w:r>
            <w:r w:rsidRPr="00AE243E">
              <w:rPr>
                <w:rFonts w:eastAsiaTheme="minorHAnsi"/>
                <w:szCs w:val="28"/>
              </w:rPr>
              <w:t>улучшение условий и охраны труда в Камчатском крае</w:t>
            </w:r>
          </w:p>
        </w:tc>
      </w:tr>
      <w:tr w:rsidR="005E7498" w:rsidTr="00AE243E">
        <w:tc>
          <w:tcPr>
            <w:tcW w:w="3402" w:type="dxa"/>
          </w:tcPr>
          <w:p w:rsidR="005E7498" w:rsidRPr="00AE243E" w:rsidRDefault="005E7498" w:rsidP="00AE243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24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6237" w:type="dxa"/>
          </w:tcPr>
          <w:p w:rsidR="005E7498" w:rsidRPr="00AE243E" w:rsidRDefault="005E7498" w:rsidP="00AE24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43E">
              <w:rPr>
                <w:rFonts w:ascii="Times New Roman" w:hAnsi="Times New Roman" w:cs="Times New Roman"/>
                <w:sz w:val="28"/>
                <w:szCs w:val="28"/>
              </w:rPr>
              <w:t>1) содействие продуктивной (эффективной) занятости населения;</w:t>
            </w:r>
          </w:p>
          <w:p w:rsidR="005E7498" w:rsidRPr="00AE243E" w:rsidRDefault="005E7498" w:rsidP="00AE24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43E">
              <w:rPr>
                <w:rFonts w:ascii="Times New Roman" w:hAnsi="Times New Roman" w:cs="Times New Roman"/>
                <w:sz w:val="28"/>
                <w:szCs w:val="28"/>
              </w:rPr>
              <w:t>2) повышение эффективности привлечения и использования иностранной рабочей силы в Камчатском крае, противодействие незаконной миграции;</w:t>
            </w:r>
          </w:p>
          <w:p w:rsidR="005E7498" w:rsidRPr="00AE243E" w:rsidRDefault="005E7498" w:rsidP="00AE24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43E">
              <w:rPr>
                <w:rFonts w:ascii="Times New Roman" w:hAnsi="Times New Roman" w:cs="Times New Roman"/>
                <w:sz w:val="28"/>
                <w:szCs w:val="28"/>
              </w:rPr>
              <w:t>3) привлечение трудовых ресурсов в экономику Камчатского края;</w:t>
            </w:r>
          </w:p>
          <w:p w:rsidR="005E7498" w:rsidRPr="00AE243E" w:rsidRDefault="005E7498" w:rsidP="00AE243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E243E">
              <w:rPr>
                <w:rFonts w:ascii="Times New Roman" w:hAnsi="Times New Roman" w:cs="Times New Roman"/>
                <w:sz w:val="28"/>
                <w:szCs w:val="28"/>
              </w:rPr>
              <w:t>4) </w:t>
            </w:r>
            <w:r w:rsidRPr="00AE24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реализация мероприятий по сопровождению при содействии занятости инвалидов для обеспечения их стабильной занятости и профессиональной адаптации;</w:t>
            </w:r>
          </w:p>
          <w:p w:rsidR="005E7498" w:rsidRPr="00AE243E" w:rsidRDefault="005E7498" w:rsidP="00AE24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4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5)</w:t>
            </w:r>
            <w:r w:rsidRPr="00AE24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 обеспечение защиты трудовых прав работников и </w:t>
            </w:r>
            <w:r w:rsidRPr="00AE243E">
              <w:rPr>
                <w:rFonts w:ascii="Times New Roman" w:eastAsiaTheme="minorHAnsi" w:hAnsi="Times New Roman" w:cs="Times New Roman"/>
                <w:sz w:val="28"/>
                <w:szCs w:val="28"/>
              </w:rPr>
              <w:t>улучшение условий и охраны труда в Камчатском крае</w:t>
            </w:r>
          </w:p>
        </w:tc>
      </w:tr>
      <w:tr w:rsidR="005E7498" w:rsidTr="00AE243E">
        <w:tc>
          <w:tcPr>
            <w:tcW w:w="3402" w:type="dxa"/>
          </w:tcPr>
          <w:p w:rsidR="005E7498" w:rsidRPr="00AE243E" w:rsidRDefault="005E7498" w:rsidP="00AE243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243E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</w:t>
            </w:r>
          </w:p>
          <w:p w:rsidR="005E7498" w:rsidRPr="00AE243E" w:rsidRDefault="005E7498" w:rsidP="00AE243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243E">
              <w:rPr>
                <w:rFonts w:ascii="Times New Roman" w:hAnsi="Times New Roman" w:cs="Times New Roman"/>
                <w:sz w:val="28"/>
                <w:szCs w:val="28"/>
              </w:rPr>
              <w:t>(индикаторы) Программы</w:t>
            </w:r>
          </w:p>
        </w:tc>
        <w:tc>
          <w:tcPr>
            <w:tcW w:w="6237" w:type="dxa"/>
          </w:tcPr>
          <w:p w:rsidR="005E7498" w:rsidRPr="00AE243E" w:rsidRDefault="005E7498" w:rsidP="00AE24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43E">
              <w:rPr>
                <w:rFonts w:ascii="Times New Roman" w:hAnsi="Times New Roman" w:cs="Times New Roman"/>
                <w:sz w:val="28"/>
                <w:szCs w:val="28"/>
              </w:rPr>
              <w:t>1) уровень безработицы (по методологии Международной организации труда (далее – МОТ);</w:t>
            </w:r>
          </w:p>
          <w:p w:rsidR="005E7498" w:rsidRPr="00AE243E" w:rsidRDefault="005E7498" w:rsidP="00AE24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43E">
              <w:rPr>
                <w:rFonts w:ascii="Times New Roman" w:hAnsi="Times New Roman" w:cs="Times New Roman"/>
                <w:sz w:val="28"/>
                <w:szCs w:val="28"/>
              </w:rPr>
              <w:t>2) уровень регистрируемой безработицы;</w:t>
            </w:r>
          </w:p>
          <w:p w:rsidR="005E7498" w:rsidRPr="00AE243E" w:rsidRDefault="005E7498" w:rsidP="00AE24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43E">
              <w:rPr>
                <w:rFonts w:ascii="Times New Roman" w:hAnsi="Times New Roman" w:cs="Times New Roman"/>
                <w:sz w:val="28"/>
                <w:szCs w:val="28"/>
              </w:rPr>
              <w:t>3) численность российских граждан, осуществивших переезд в Камчатский край в рамках межрегиональной миграции для трудоустройства, в том числе на временные работы;</w:t>
            </w:r>
          </w:p>
          <w:p w:rsidR="005E7498" w:rsidRPr="00AE243E" w:rsidRDefault="005E7498" w:rsidP="00AE24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43E">
              <w:rPr>
                <w:rFonts w:ascii="Times New Roman" w:hAnsi="Times New Roman" w:cs="Times New Roman"/>
                <w:sz w:val="28"/>
                <w:szCs w:val="28"/>
              </w:rPr>
              <w:t>4) численность работников, привлеченных работодателями из других субъектов Российской Федерации, в том числе для реализации инвестиционных проектов;</w:t>
            </w:r>
          </w:p>
          <w:p w:rsidR="005E7498" w:rsidRPr="00AE243E" w:rsidRDefault="005E7498" w:rsidP="00AE243E">
            <w:pPr>
              <w:jc w:val="both"/>
              <w:rPr>
                <w:szCs w:val="28"/>
              </w:rPr>
            </w:pPr>
            <w:r w:rsidRPr="00AE243E">
              <w:rPr>
                <w:szCs w:val="28"/>
              </w:rPr>
              <w:t xml:space="preserve">5) численность </w:t>
            </w:r>
            <w:r w:rsidRPr="00AE243E">
              <w:rPr>
                <w:iCs/>
                <w:szCs w:val="28"/>
              </w:rPr>
              <w:t>инвалидов</w:t>
            </w:r>
            <w:r w:rsidRPr="00AE243E">
              <w:rPr>
                <w:szCs w:val="28"/>
              </w:rPr>
              <w:t>, проинформированных о положении на рынке труда в Камчатском крае;</w:t>
            </w:r>
          </w:p>
          <w:p w:rsidR="005E7498" w:rsidRPr="00AE243E" w:rsidRDefault="005E7498" w:rsidP="00AE24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43E">
              <w:rPr>
                <w:rFonts w:ascii="Times New Roman" w:hAnsi="Times New Roman" w:cs="Times New Roman"/>
                <w:sz w:val="28"/>
                <w:szCs w:val="28"/>
              </w:rPr>
              <w:t>6) численность инвалидов, признанных безработными, прошедших профессиональное обучение и (или) получивших дополнительное профессиональное образование;</w:t>
            </w:r>
          </w:p>
          <w:p w:rsidR="005E7498" w:rsidRPr="00AE243E" w:rsidRDefault="005E7498" w:rsidP="00AE24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43E">
              <w:rPr>
                <w:rFonts w:ascii="Times New Roman" w:hAnsi="Times New Roman" w:cs="Times New Roman"/>
                <w:sz w:val="28"/>
                <w:szCs w:val="28"/>
              </w:rPr>
              <w:t xml:space="preserve">7) численность пострадавших в результате </w:t>
            </w:r>
            <w:r w:rsidRPr="00AE24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несчастных случаев на производстве с утратой трудоспособности на 1 рабочий день и более</w:t>
            </w:r>
          </w:p>
        </w:tc>
      </w:tr>
      <w:tr w:rsidR="005E7498" w:rsidTr="00AE243E">
        <w:tc>
          <w:tcPr>
            <w:tcW w:w="3402" w:type="dxa"/>
          </w:tcPr>
          <w:p w:rsidR="005E7498" w:rsidRPr="00AE243E" w:rsidRDefault="005E7498" w:rsidP="00AE243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24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Программы</w:t>
            </w:r>
          </w:p>
        </w:tc>
        <w:tc>
          <w:tcPr>
            <w:tcW w:w="6237" w:type="dxa"/>
          </w:tcPr>
          <w:p w:rsidR="005E7498" w:rsidRPr="00AE243E" w:rsidRDefault="005E7498" w:rsidP="00AE24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43E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 – 2021-2025 годы, этапы реализации Программы не выделяются</w:t>
            </w:r>
          </w:p>
        </w:tc>
      </w:tr>
      <w:tr w:rsidR="005E7498" w:rsidRPr="00A71BF0" w:rsidTr="00AE243E">
        <w:tc>
          <w:tcPr>
            <w:tcW w:w="3402" w:type="dxa"/>
          </w:tcPr>
          <w:p w:rsidR="005E7498" w:rsidRPr="00AE243E" w:rsidRDefault="005E7498" w:rsidP="00AE243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243E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6237" w:type="dxa"/>
          </w:tcPr>
          <w:p w:rsidR="005E7498" w:rsidRPr="00AE243E" w:rsidRDefault="005E7498" w:rsidP="00AE243E">
            <w:pPr>
              <w:jc w:val="both"/>
              <w:rPr>
                <w:color w:val="000000"/>
                <w:szCs w:val="28"/>
              </w:rPr>
            </w:pPr>
            <w:r w:rsidRPr="00AE243E">
              <w:rPr>
                <w:color w:val="000000"/>
                <w:szCs w:val="28"/>
              </w:rPr>
              <w:t>объем бюджетных ассигнований на реализацию Программы составляе</w:t>
            </w:r>
            <w:r w:rsidR="00AE243E">
              <w:rPr>
                <w:color w:val="000000"/>
                <w:szCs w:val="28"/>
              </w:rPr>
              <w:t xml:space="preserve">т </w:t>
            </w:r>
            <w:r w:rsidRPr="00AE243E">
              <w:rPr>
                <w:szCs w:val="28"/>
              </w:rPr>
              <w:t>2 823 444,02863</w:t>
            </w:r>
            <w:r w:rsidRPr="00AE243E">
              <w:rPr>
                <w:color w:val="000000"/>
                <w:szCs w:val="28"/>
              </w:rPr>
              <w:t xml:space="preserve"> тыс. рублей, в том числе за счет средств:   </w:t>
            </w:r>
          </w:p>
          <w:p w:rsidR="005E7498" w:rsidRPr="00AE243E" w:rsidRDefault="005E7498" w:rsidP="00AE243E">
            <w:pPr>
              <w:jc w:val="both"/>
              <w:rPr>
                <w:color w:val="000000"/>
                <w:szCs w:val="28"/>
              </w:rPr>
            </w:pPr>
            <w:r w:rsidRPr="00AE243E">
              <w:rPr>
                <w:color w:val="000000"/>
                <w:szCs w:val="28"/>
              </w:rPr>
              <w:t>федерального бюджета (по согласованию) –</w:t>
            </w:r>
          </w:p>
          <w:p w:rsidR="005E7498" w:rsidRPr="00AE243E" w:rsidRDefault="005E7498" w:rsidP="00AE243E">
            <w:pPr>
              <w:jc w:val="both"/>
              <w:rPr>
                <w:color w:val="000000"/>
                <w:szCs w:val="28"/>
              </w:rPr>
            </w:pPr>
            <w:r w:rsidRPr="00AE243E">
              <w:rPr>
                <w:szCs w:val="28"/>
              </w:rPr>
              <w:t xml:space="preserve">693 351,70000 </w:t>
            </w:r>
            <w:r w:rsidRPr="00AE243E">
              <w:rPr>
                <w:color w:val="000000"/>
                <w:szCs w:val="28"/>
              </w:rPr>
              <w:t>тыс. рублей, из них по годам:</w:t>
            </w:r>
          </w:p>
          <w:p w:rsidR="005E7498" w:rsidRPr="00AE243E" w:rsidRDefault="005E7498" w:rsidP="00AE243E">
            <w:pPr>
              <w:jc w:val="both"/>
              <w:rPr>
                <w:color w:val="000000"/>
                <w:szCs w:val="28"/>
              </w:rPr>
            </w:pPr>
            <w:r w:rsidRPr="00AE243E">
              <w:rPr>
                <w:color w:val="000000"/>
                <w:szCs w:val="28"/>
              </w:rPr>
              <w:t xml:space="preserve">2021 год – </w:t>
            </w:r>
            <w:r w:rsidRPr="00AE243E">
              <w:rPr>
                <w:szCs w:val="28"/>
              </w:rPr>
              <w:t xml:space="preserve">282 953,70000 </w:t>
            </w:r>
            <w:r w:rsidRPr="00AE243E">
              <w:rPr>
                <w:color w:val="000000"/>
                <w:szCs w:val="28"/>
              </w:rPr>
              <w:t>тыс. рублей;</w:t>
            </w:r>
          </w:p>
          <w:p w:rsidR="005E7498" w:rsidRPr="00AE243E" w:rsidRDefault="005E7498" w:rsidP="00AE243E">
            <w:pPr>
              <w:jc w:val="both"/>
              <w:rPr>
                <w:color w:val="000000"/>
                <w:szCs w:val="28"/>
              </w:rPr>
            </w:pPr>
            <w:r w:rsidRPr="00AE243E">
              <w:rPr>
                <w:color w:val="000000"/>
                <w:szCs w:val="28"/>
              </w:rPr>
              <w:t>2022 год – 204 061,70000 тыс. рублей;</w:t>
            </w:r>
          </w:p>
          <w:p w:rsidR="005E7498" w:rsidRPr="00AE243E" w:rsidRDefault="005E7498" w:rsidP="00AE243E">
            <w:pPr>
              <w:jc w:val="both"/>
              <w:rPr>
                <w:color w:val="000000"/>
                <w:szCs w:val="28"/>
              </w:rPr>
            </w:pPr>
            <w:r w:rsidRPr="00AE243E">
              <w:rPr>
                <w:color w:val="000000"/>
                <w:szCs w:val="28"/>
              </w:rPr>
              <w:t>2023 год – 206 336,30000 тыс. рублей;</w:t>
            </w:r>
          </w:p>
          <w:p w:rsidR="005E7498" w:rsidRPr="00AE243E" w:rsidRDefault="005E7498" w:rsidP="00AE243E">
            <w:pPr>
              <w:jc w:val="both"/>
              <w:rPr>
                <w:color w:val="000000"/>
                <w:szCs w:val="28"/>
              </w:rPr>
            </w:pPr>
            <w:r w:rsidRPr="00AE243E">
              <w:rPr>
                <w:color w:val="000000"/>
                <w:szCs w:val="28"/>
              </w:rPr>
              <w:t>2024 год – 0,00000 тыс. рублей;</w:t>
            </w:r>
          </w:p>
          <w:p w:rsidR="005E7498" w:rsidRPr="00AE243E" w:rsidRDefault="005E7498" w:rsidP="00AE243E">
            <w:pPr>
              <w:jc w:val="both"/>
              <w:rPr>
                <w:color w:val="000000"/>
                <w:szCs w:val="28"/>
              </w:rPr>
            </w:pPr>
            <w:r w:rsidRPr="00AE243E">
              <w:rPr>
                <w:color w:val="000000"/>
                <w:szCs w:val="28"/>
              </w:rPr>
              <w:t>2025 год – 0,00000 тыс. рублей;</w:t>
            </w:r>
          </w:p>
          <w:p w:rsidR="005E7498" w:rsidRPr="00AE243E" w:rsidRDefault="005E7498" w:rsidP="00AE243E">
            <w:pPr>
              <w:jc w:val="both"/>
              <w:rPr>
                <w:color w:val="000000"/>
                <w:szCs w:val="28"/>
              </w:rPr>
            </w:pPr>
            <w:r w:rsidRPr="00AE243E">
              <w:rPr>
                <w:color w:val="000000"/>
                <w:szCs w:val="28"/>
              </w:rPr>
              <w:t xml:space="preserve">краевого бюджета – </w:t>
            </w:r>
            <w:r w:rsidRPr="00AE243E">
              <w:rPr>
                <w:szCs w:val="28"/>
              </w:rPr>
              <w:t xml:space="preserve">2 110 892,32863 </w:t>
            </w:r>
            <w:r w:rsidRPr="00AE243E">
              <w:rPr>
                <w:color w:val="000000"/>
                <w:szCs w:val="28"/>
              </w:rPr>
              <w:t xml:space="preserve">тыс. рублей, из них по годам:  </w:t>
            </w:r>
          </w:p>
          <w:p w:rsidR="005E7498" w:rsidRPr="00AE243E" w:rsidRDefault="005E7498" w:rsidP="00AE243E">
            <w:pPr>
              <w:jc w:val="both"/>
              <w:rPr>
                <w:color w:val="000000"/>
                <w:szCs w:val="28"/>
              </w:rPr>
            </w:pPr>
            <w:r w:rsidRPr="00AE243E">
              <w:rPr>
                <w:color w:val="000000"/>
                <w:szCs w:val="28"/>
              </w:rPr>
              <w:t xml:space="preserve">2021 год – </w:t>
            </w:r>
            <w:r w:rsidRPr="00AE243E">
              <w:rPr>
                <w:szCs w:val="28"/>
              </w:rPr>
              <w:t>399 498,67453</w:t>
            </w:r>
            <w:r w:rsidRPr="00AE243E">
              <w:rPr>
                <w:color w:val="000000"/>
                <w:szCs w:val="28"/>
              </w:rPr>
              <w:t xml:space="preserve"> тыс. рублей;</w:t>
            </w:r>
          </w:p>
          <w:p w:rsidR="005E7498" w:rsidRPr="00AE243E" w:rsidRDefault="005E7498" w:rsidP="00AE243E">
            <w:pPr>
              <w:jc w:val="both"/>
              <w:rPr>
                <w:color w:val="000000"/>
                <w:szCs w:val="28"/>
              </w:rPr>
            </w:pPr>
            <w:r w:rsidRPr="00AE243E">
              <w:rPr>
                <w:color w:val="000000"/>
                <w:szCs w:val="28"/>
              </w:rPr>
              <w:t>2022 год – 396 622,75600 тыс. рублей;</w:t>
            </w:r>
          </w:p>
          <w:p w:rsidR="005E7498" w:rsidRPr="00AE243E" w:rsidRDefault="005E7498" w:rsidP="00AE243E">
            <w:pPr>
              <w:jc w:val="both"/>
              <w:rPr>
                <w:color w:val="000000"/>
                <w:szCs w:val="28"/>
              </w:rPr>
            </w:pPr>
            <w:r w:rsidRPr="00AE243E">
              <w:rPr>
                <w:color w:val="000000"/>
                <w:szCs w:val="28"/>
              </w:rPr>
              <w:t>2023 год – 398 840,56600 тыс. рублей;</w:t>
            </w:r>
          </w:p>
          <w:p w:rsidR="005E7498" w:rsidRPr="00AE243E" w:rsidRDefault="005E7498" w:rsidP="00AE243E">
            <w:pPr>
              <w:jc w:val="both"/>
              <w:rPr>
                <w:color w:val="000000"/>
                <w:szCs w:val="28"/>
              </w:rPr>
            </w:pPr>
            <w:r w:rsidRPr="00AE243E">
              <w:rPr>
                <w:color w:val="000000"/>
                <w:szCs w:val="28"/>
              </w:rPr>
              <w:t>2024 год – 448 978,40480 тыс. рублей;</w:t>
            </w:r>
          </w:p>
          <w:p w:rsidR="005E7498" w:rsidRPr="00AE243E" w:rsidRDefault="005E7498" w:rsidP="00AE243E">
            <w:pPr>
              <w:jc w:val="both"/>
              <w:rPr>
                <w:color w:val="000000"/>
                <w:szCs w:val="28"/>
              </w:rPr>
            </w:pPr>
            <w:r w:rsidRPr="00AE243E">
              <w:rPr>
                <w:color w:val="000000"/>
                <w:szCs w:val="28"/>
              </w:rPr>
              <w:t>2025 год – 466 951,92730 тыс. рублей;</w:t>
            </w:r>
          </w:p>
          <w:p w:rsidR="005E7498" w:rsidRPr="00AE243E" w:rsidRDefault="005E7498" w:rsidP="00AE243E">
            <w:pPr>
              <w:jc w:val="both"/>
              <w:rPr>
                <w:color w:val="000000"/>
                <w:szCs w:val="28"/>
              </w:rPr>
            </w:pPr>
            <w:r w:rsidRPr="00AE243E">
              <w:rPr>
                <w:color w:val="000000"/>
                <w:szCs w:val="28"/>
              </w:rPr>
              <w:t xml:space="preserve">краевого бюджета – планируемый объем обязательств – </w:t>
            </w:r>
            <w:r w:rsidRPr="00AE243E">
              <w:rPr>
                <w:szCs w:val="28"/>
              </w:rPr>
              <w:t xml:space="preserve">19 200,00000 </w:t>
            </w:r>
            <w:r w:rsidRPr="00AE243E">
              <w:rPr>
                <w:color w:val="000000"/>
                <w:szCs w:val="28"/>
              </w:rPr>
              <w:t xml:space="preserve">тыс. рублей, из них по годам:  </w:t>
            </w:r>
          </w:p>
          <w:p w:rsidR="005E7498" w:rsidRPr="00AE243E" w:rsidRDefault="005E7498" w:rsidP="00AE243E">
            <w:pPr>
              <w:jc w:val="both"/>
              <w:rPr>
                <w:color w:val="000000"/>
                <w:szCs w:val="28"/>
              </w:rPr>
            </w:pPr>
            <w:r w:rsidRPr="00AE243E">
              <w:rPr>
                <w:color w:val="000000"/>
                <w:szCs w:val="28"/>
              </w:rPr>
              <w:t xml:space="preserve">2021 год – </w:t>
            </w:r>
            <w:r w:rsidRPr="00AE243E">
              <w:rPr>
                <w:szCs w:val="28"/>
              </w:rPr>
              <w:t>300,00000</w:t>
            </w:r>
            <w:r w:rsidRPr="00AE243E">
              <w:rPr>
                <w:color w:val="000000"/>
                <w:szCs w:val="28"/>
              </w:rPr>
              <w:t xml:space="preserve"> тыс. рублей;</w:t>
            </w:r>
          </w:p>
          <w:p w:rsidR="005E7498" w:rsidRPr="00AE243E" w:rsidRDefault="005E7498" w:rsidP="00AE243E">
            <w:pPr>
              <w:jc w:val="both"/>
              <w:rPr>
                <w:color w:val="000000"/>
                <w:szCs w:val="28"/>
              </w:rPr>
            </w:pPr>
            <w:r w:rsidRPr="00AE243E">
              <w:rPr>
                <w:color w:val="000000"/>
                <w:szCs w:val="28"/>
              </w:rPr>
              <w:t>2022 год – 6 300,00000 тыс. рублей;</w:t>
            </w:r>
          </w:p>
          <w:p w:rsidR="005E7498" w:rsidRPr="00AE243E" w:rsidRDefault="005E7498" w:rsidP="00AE243E">
            <w:pPr>
              <w:jc w:val="both"/>
              <w:rPr>
                <w:color w:val="000000"/>
                <w:szCs w:val="28"/>
              </w:rPr>
            </w:pPr>
            <w:r w:rsidRPr="00AE243E">
              <w:rPr>
                <w:color w:val="000000"/>
                <w:szCs w:val="28"/>
              </w:rPr>
              <w:t>2023 год – 6 300,00000 тыс. рублей;</w:t>
            </w:r>
          </w:p>
          <w:p w:rsidR="005E7498" w:rsidRPr="00AE243E" w:rsidRDefault="005E7498" w:rsidP="00AE243E">
            <w:pPr>
              <w:jc w:val="both"/>
              <w:rPr>
                <w:color w:val="000000"/>
                <w:szCs w:val="28"/>
              </w:rPr>
            </w:pPr>
            <w:r w:rsidRPr="00AE243E">
              <w:rPr>
                <w:color w:val="000000"/>
                <w:szCs w:val="28"/>
              </w:rPr>
              <w:t>2024 год – 6 300,00000 тыс. рублей;</w:t>
            </w:r>
          </w:p>
          <w:p w:rsidR="005E7498" w:rsidRPr="00AE243E" w:rsidRDefault="005E7498" w:rsidP="00AE243E">
            <w:pPr>
              <w:jc w:val="both"/>
              <w:rPr>
                <w:szCs w:val="28"/>
              </w:rPr>
            </w:pPr>
            <w:r w:rsidRPr="00AE243E">
              <w:rPr>
                <w:color w:val="000000"/>
                <w:szCs w:val="28"/>
              </w:rPr>
              <w:t>2025 год – 0,00000 тыс. рублей</w:t>
            </w:r>
          </w:p>
        </w:tc>
      </w:tr>
      <w:tr w:rsidR="005E7498" w:rsidTr="00AE243E">
        <w:tc>
          <w:tcPr>
            <w:tcW w:w="3402" w:type="dxa"/>
          </w:tcPr>
          <w:p w:rsidR="005E7498" w:rsidRPr="00AE243E" w:rsidRDefault="005E7498" w:rsidP="00AE243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243E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237" w:type="dxa"/>
          </w:tcPr>
          <w:p w:rsidR="005E7498" w:rsidRPr="00AE243E" w:rsidRDefault="005E7498" w:rsidP="00AE24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43E">
              <w:rPr>
                <w:rFonts w:ascii="Times New Roman" w:hAnsi="Times New Roman" w:cs="Times New Roman"/>
                <w:sz w:val="28"/>
                <w:szCs w:val="28"/>
              </w:rPr>
              <w:t>1) создание условий для формирования гибкого, эффективно функционирующего рынка труда;</w:t>
            </w:r>
          </w:p>
          <w:p w:rsidR="005E7498" w:rsidRPr="00AE243E" w:rsidRDefault="005E7498" w:rsidP="00AE24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43E">
              <w:rPr>
                <w:rFonts w:ascii="Times New Roman" w:hAnsi="Times New Roman" w:cs="Times New Roman"/>
                <w:sz w:val="28"/>
                <w:szCs w:val="28"/>
              </w:rPr>
              <w:t>2) недопущение роста напряженности на рынке труда за счет минимизации уровней общей и регистрируемой безработицы;</w:t>
            </w:r>
          </w:p>
          <w:p w:rsidR="005E7498" w:rsidRPr="00AE243E" w:rsidRDefault="005E7498" w:rsidP="00AE24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43E">
              <w:rPr>
                <w:rFonts w:ascii="Times New Roman" w:hAnsi="Times New Roman" w:cs="Times New Roman"/>
                <w:sz w:val="28"/>
                <w:szCs w:val="28"/>
              </w:rPr>
              <w:t>3) удовлетворение не обеспеченного внутренними ресурсами спроса экономики на рабочую силу за счет внешней и межрегиональной трудовой миграции;</w:t>
            </w:r>
          </w:p>
          <w:p w:rsidR="005E7498" w:rsidRPr="00AE243E" w:rsidRDefault="005E7498" w:rsidP="00AE24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43E">
              <w:rPr>
                <w:rFonts w:ascii="Times New Roman" w:hAnsi="Times New Roman" w:cs="Times New Roman"/>
                <w:sz w:val="28"/>
                <w:szCs w:val="28"/>
              </w:rPr>
              <w:t xml:space="preserve">4) увеличение числа </w:t>
            </w:r>
            <w:r w:rsidRPr="00AE243E">
              <w:rPr>
                <w:rFonts w:ascii="Times New Roman" w:hAnsi="Times New Roman" w:cs="Times New Roman"/>
                <w:iCs/>
                <w:sz w:val="28"/>
                <w:szCs w:val="28"/>
              </w:rPr>
              <w:t>инвалидов</w:t>
            </w:r>
            <w:r w:rsidRPr="00AE243E">
              <w:rPr>
                <w:rFonts w:ascii="Times New Roman" w:hAnsi="Times New Roman" w:cs="Times New Roman"/>
                <w:sz w:val="28"/>
                <w:szCs w:val="28"/>
              </w:rPr>
              <w:t xml:space="preserve">, которые проинформированы о положении на рынке труда в Камчатском крае, прошли профессиональное обучение или получили дополнительное </w:t>
            </w:r>
            <w:r w:rsidRPr="00AE24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профессиональное образование по направлению органов службы занятости населения, трудоустроены при содействии органов службы занятости населения по полученной профессии, специальности, направлению подготовки;</w:t>
            </w:r>
          </w:p>
          <w:p w:rsidR="005E7498" w:rsidRPr="00AE243E" w:rsidRDefault="005E7498" w:rsidP="00AE24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43E">
              <w:rPr>
                <w:rFonts w:ascii="Times New Roman" w:hAnsi="Times New Roman" w:cs="Times New Roman"/>
                <w:sz w:val="28"/>
                <w:szCs w:val="28"/>
              </w:rPr>
              <w:t>5) улучшение условий труда работников, снижение уровня производственного травматизма и профессиональной заболеваемости</w:t>
            </w:r>
          </w:p>
        </w:tc>
      </w:tr>
    </w:tbl>
    <w:p w:rsidR="005E7498" w:rsidRDefault="005E7498" w:rsidP="005E7498">
      <w:pPr>
        <w:pStyle w:val="ConsPlusNormal"/>
        <w:jc w:val="both"/>
      </w:pPr>
    </w:p>
    <w:p w:rsidR="00AE243E" w:rsidRDefault="005E7498" w:rsidP="005E74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406"/>
      <w:bookmarkEnd w:id="2"/>
      <w:r w:rsidRPr="00AE243E">
        <w:rPr>
          <w:rFonts w:ascii="Times New Roman" w:hAnsi="Times New Roman" w:cs="Times New Roman"/>
          <w:sz w:val="28"/>
          <w:szCs w:val="28"/>
        </w:rPr>
        <w:t>Паспорт</w:t>
      </w:r>
      <w:r w:rsidR="00AE243E">
        <w:rPr>
          <w:rFonts w:ascii="Times New Roman" w:hAnsi="Times New Roman" w:cs="Times New Roman"/>
          <w:sz w:val="28"/>
          <w:szCs w:val="28"/>
        </w:rPr>
        <w:t xml:space="preserve"> </w:t>
      </w:r>
      <w:r w:rsidRPr="00AE243E">
        <w:rPr>
          <w:rFonts w:ascii="Times New Roman" w:hAnsi="Times New Roman" w:cs="Times New Roman"/>
          <w:sz w:val="28"/>
          <w:szCs w:val="28"/>
        </w:rPr>
        <w:t xml:space="preserve">подпрограммы 1 </w:t>
      </w:r>
    </w:p>
    <w:p w:rsidR="005E7498" w:rsidRDefault="005E7498" w:rsidP="005E7498">
      <w:pPr>
        <w:pStyle w:val="ConsPlusNormal"/>
        <w:jc w:val="center"/>
        <w:rPr>
          <w:rFonts w:asciiTheme="minorHAnsi" w:hAnsiTheme="minorHAnsi" w:cstheme="minorHAnsi"/>
          <w:szCs w:val="22"/>
        </w:rPr>
      </w:pPr>
      <w:r w:rsidRPr="00AE243E">
        <w:rPr>
          <w:rFonts w:ascii="Times New Roman" w:hAnsi="Times New Roman" w:cs="Times New Roman"/>
          <w:sz w:val="28"/>
          <w:szCs w:val="28"/>
        </w:rPr>
        <w:t>"Активная политика занятости</w:t>
      </w:r>
      <w:r w:rsidR="00AE243E">
        <w:rPr>
          <w:rFonts w:ascii="Times New Roman" w:hAnsi="Times New Roman" w:cs="Times New Roman"/>
          <w:sz w:val="28"/>
          <w:szCs w:val="28"/>
        </w:rPr>
        <w:t xml:space="preserve"> </w:t>
      </w:r>
      <w:r w:rsidRPr="00AE243E">
        <w:rPr>
          <w:rFonts w:ascii="Times New Roman" w:hAnsi="Times New Roman" w:cs="Times New Roman"/>
          <w:sz w:val="28"/>
          <w:szCs w:val="28"/>
        </w:rPr>
        <w:t>населения и социальная поддержка безработных граждан"</w:t>
      </w:r>
      <w:r w:rsidR="00AE243E">
        <w:rPr>
          <w:rFonts w:ascii="Times New Roman" w:hAnsi="Times New Roman" w:cs="Times New Roman"/>
          <w:sz w:val="28"/>
          <w:szCs w:val="28"/>
        </w:rPr>
        <w:t xml:space="preserve"> </w:t>
      </w:r>
      <w:r w:rsidRPr="00AE243E">
        <w:rPr>
          <w:rFonts w:ascii="Times New Roman" w:hAnsi="Times New Roman" w:cs="Times New Roman"/>
          <w:sz w:val="28"/>
          <w:szCs w:val="28"/>
        </w:rPr>
        <w:t>(далее – Подпрограмма 1)</w:t>
      </w:r>
    </w:p>
    <w:p w:rsidR="005E7498" w:rsidRDefault="005E7498" w:rsidP="005E7498">
      <w:pPr>
        <w:pStyle w:val="ConsPlusNormal"/>
        <w:jc w:val="center"/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6379"/>
      </w:tblGrid>
      <w:tr w:rsidR="005E7498" w:rsidRPr="001050D6" w:rsidTr="00AE243E">
        <w:tc>
          <w:tcPr>
            <w:tcW w:w="3402" w:type="dxa"/>
          </w:tcPr>
          <w:p w:rsidR="005E7498" w:rsidRPr="00AE243E" w:rsidRDefault="005E7498" w:rsidP="00AE243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243E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Подпрограммы 1 </w:t>
            </w:r>
          </w:p>
        </w:tc>
        <w:tc>
          <w:tcPr>
            <w:tcW w:w="6379" w:type="dxa"/>
          </w:tcPr>
          <w:p w:rsidR="005E7498" w:rsidRPr="00AE243E" w:rsidRDefault="005E7498" w:rsidP="00AE24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4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труда и развития кадрового потенциала Камчатского края</w:t>
            </w:r>
          </w:p>
        </w:tc>
      </w:tr>
      <w:tr w:rsidR="005E7498" w:rsidRPr="001050D6" w:rsidTr="00AE243E">
        <w:tc>
          <w:tcPr>
            <w:tcW w:w="3402" w:type="dxa"/>
          </w:tcPr>
          <w:p w:rsidR="005E7498" w:rsidRPr="00AE243E" w:rsidRDefault="005E7498" w:rsidP="00AE243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243E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 1</w:t>
            </w:r>
          </w:p>
        </w:tc>
        <w:tc>
          <w:tcPr>
            <w:tcW w:w="6379" w:type="dxa"/>
          </w:tcPr>
          <w:p w:rsidR="005E7498" w:rsidRPr="00AE243E" w:rsidRDefault="005E7498" w:rsidP="00AE24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43E">
              <w:rPr>
                <w:rFonts w:ascii="Times New Roman" w:hAnsi="Times New Roman" w:cs="Times New Roman"/>
                <w:sz w:val="28"/>
                <w:szCs w:val="28"/>
              </w:rPr>
              <w:t>1) Министерство образования Камчатского края;</w:t>
            </w:r>
          </w:p>
          <w:p w:rsidR="005E7498" w:rsidRPr="00AE243E" w:rsidRDefault="005E7498" w:rsidP="00AE243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E243E">
              <w:rPr>
                <w:szCs w:val="28"/>
              </w:rPr>
              <w:t>2) организации, осуществляющие образовательную деятельность, определенные поставщиками образовательных услуг по итогам проводимых краевыми государственными казенными учреждениями центрами занятости населения закупок в рамках законодательства о контрактной системе в сфере закупок товаров, работ, услуг для обеспечения государственных и муниципальных нужд (по согласованию)</w:t>
            </w:r>
          </w:p>
        </w:tc>
      </w:tr>
      <w:tr w:rsidR="005E7498" w:rsidRPr="001050D6" w:rsidTr="00AE243E">
        <w:tc>
          <w:tcPr>
            <w:tcW w:w="3402" w:type="dxa"/>
          </w:tcPr>
          <w:p w:rsidR="005E7498" w:rsidRPr="00AE243E" w:rsidRDefault="005E7498" w:rsidP="00AE243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243E">
              <w:rPr>
                <w:rFonts w:ascii="Times New Roman" w:hAnsi="Times New Roman" w:cs="Times New Roman"/>
                <w:sz w:val="28"/>
                <w:szCs w:val="28"/>
              </w:rPr>
              <w:t>Программно-целевые</w:t>
            </w:r>
          </w:p>
          <w:p w:rsidR="005E7498" w:rsidRPr="00AE243E" w:rsidRDefault="005E7498" w:rsidP="00AE243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243E">
              <w:rPr>
                <w:rFonts w:ascii="Times New Roman" w:hAnsi="Times New Roman" w:cs="Times New Roman"/>
                <w:sz w:val="28"/>
                <w:szCs w:val="28"/>
              </w:rPr>
              <w:t>инструменты Подпрограммы 1</w:t>
            </w:r>
          </w:p>
        </w:tc>
        <w:tc>
          <w:tcPr>
            <w:tcW w:w="6379" w:type="dxa"/>
          </w:tcPr>
          <w:p w:rsidR="005E7498" w:rsidRPr="00AE243E" w:rsidRDefault="005E7498" w:rsidP="00AE24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43E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5E7498" w:rsidRPr="001050D6" w:rsidTr="00AE243E">
        <w:tc>
          <w:tcPr>
            <w:tcW w:w="3402" w:type="dxa"/>
          </w:tcPr>
          <w:p w:rsidR="005E7498" w:rsidRPr="00AE243E" w:rsidRDefault="005E7498" w:rsidP="00AE243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243E">
              <w:rPr>
                <w:rFonts w:ascii="Times New Roman" w:hAnsi="Times New Roman" w:cs="Times New Roman"/>
                <w:sz w:val="28"/>
                <w:szCs w:val="28"/>
              </w:rPr>
              <w:t>Цели Подпрограммы 1</w:t>
            </w:r>
          </w:p>
        </w:tc>
        <w:tc>
          <w:tcPr>
            <w:tcW w:w="6379" w:type="dxa"/>
          </w:tcPr>
          <w:p w:rsidR="005E7498" w:rsidRPr="00AE243E" w:rsidRDefault="005E7498" w:rsidP="00AE24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43E">
              <w:rPr>
                <w:rFonts w:ascii="Times New Roman" w:hAnsi="Times New Roman" w:cs="Times New Roman"/>
                <w:sz w:val="28"/>
                <w:szCs w:val="28"/>
              </w:rPr>
              <w:t>защита населения Камчатского края от безработицы, обеспечение государственных гарантий в сфере занятости населения</w:t>
            </w:r>
          </w:p>
        </w:tc>
      </w:tr>
      <w:tr w:rsidR="005E7498" w:rsidRPr="001050D6" w:rsidTr="00AE243E">
        <w:tc>
          <w:tcPr>
            <w:tcW w:w="3402" w:type="dxa"/>
          </w:tcPr>
          <w:p w:rsidR="005E7498" w:rsidRPr="00AE243E" w:rsidRDefault="005E7498" w:rsidP="00AE243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243E">
              <w:rPr>
                <w:rFonts w:ascii="Times New Roman" w:hAnsi="Times New Roman" w:cs="Times New Roman"/>
                <w:sz w:val="28"/>
                <w:szCs w:val="28"/>
              </w:rPr>
              <w:t>Задачи Подпрограммы 1</w:t>
            </w:r>
          </w:p>
        </w:tc>
        <w:tc>
          <w:tcPr>
            <w:tcW w:w="6379" w:type="dxa"/>
          </w:tcPr>
          <w:p w:rsidR="005E7498" w:rsidRPr="00AE243E" w:rsidRDefault="005E7498" w:rsidP="00AE24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43E">
              <w:rPr>
                <w:rFonts w:ascii="Times New Roman" w:hAnsi="Times New Roman" w:cs="Times New Roman"/>
                <w:sz w:val="28"/>
                <w:szCs w:val="28"/>
              </w:rPr>
              <w:t>1) повышение эффективности содействия трудоустройству безработных граждан, занятости высвобождаемых работников, в том числе из организаций (крупных компаний) с государственным участием;</w:t>
            </w:r>
          </w:p>
          <w:p w:rsidR="005E7498" w:rsidRPr="00AE243E" w:rsidRDefault="005E7498" w:rsidP="00AE24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43E">
              <w:rPr>
                <w:rFonts w:ascii="Times New Roman" w:hAnsi="Times New Roman" w:cs="Times New Roman"/>
                <w:sz w:val="28"/>
                <w:szCs w:val="28"/>
              </w:rPr>
              <w:t>2) совершенствование системы социальной поддержки безработных граждан;</w:t>
            </w:r>
          </w:p>
          <w:p w:rsidR="005E7498" w:rsidRPr="00AE243E" w:rsidRDefault="005E7498" w:rsidP="00AE24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43E">
              <w:rPr>
                <w:rFonts w:ascii="Times New Roman" w:hAnsi="Times New Roman" w:cs="Times New Roman"/>
                <w:sz w:val="28"/>
                <w:szCs w:val="28"/>
              </w:rPr>
              <w:t xml:space="preserve">3) повышение качества и доступности предоставления государственных услуг краевыми государственными казенными учреждениями </w:t>
            </w:r>
            <w:r w:rsidRPr="00AE24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центрами занятости населения;</w:t>
            </w:r>
          </w:p>
          <w:p w:rsidR="005E7498" w:rsidRPr="00AE243E" w:rsidRDefault="005E7498" w:rsidP="00AE24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43E">
              <w:rPr>
                <w:rFonts w:ascii="Times New Roman" w:hAnsi="Times New Roman" w:cs="Times New Roman"/>
                <w:sz w:val="28"/>
                <w:szCs w:val="28"/>
              </w:rPr>
              <w:t>4) повышение эффективности бюджетных расходов при реализации Подпрограммы 1</w:t>
            </w:r>
          </w:p>
        </w:tc>
      </w:tr>
      <w:tr w:rsidR="005E7498" w:rsidRPr="001050D6" w:rsidTr="00AE243E">
        <w:tc>
          <w:tcPr>
            <w:tcW w:w="3402" w:type="dxa"/>
          </w:tcPr>
          <w:p w:rsidR="005E7498" w:rsidRPr="00AE243E" w:rsidRDefault="005E7498" w:rsidP="00AE243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24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показатели (индикаторы) Подпрограммы 1</w:t>
            </w:r>
          </w:p>
        </w:tc>
        <w:tc>
          <w:tcPr>
            <w:tcW w:w="6379" w:type="dxa"/>
          </w:tcPr>
          <w:p w:rsidR="005E7498" w:rsidRPr="00AE243E" w:rsidRDefault="005E7498" w:rsidP="00AE24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43E">
              <w:rPr>
                <w:rFonts w:ascii="Times New Roman" w:hAnsi="Times New Roman" w:cs="Times New Roman"/>
                <w:sz w:val="28"/>
                <w:szCs w:val="28"/>
              </w:rPr>
              <w:t>1) отношение численности безработных граждан, зарегистрированных в органах службы занятости населения, к численности безработных граждан (по методологии МОТ);</w:t>
            </w:r>
          </w:p>
          <w:p w:rsidR="005E7498" w:rsidRPr="00AE243E" w:rsidRDefault="005E7498" w:rsidP="00AE24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43E">
              <w:rPr>
                <w:rFonts w:ascii="Times New Roman" w:hAnsi="Times New Roman" w:cs="Times New Roman"/>
                <w:sz w:val="28"/>
                <w:szCs w:val="28"/>
              </w:rPr>
              <w:t>2) о</w:t>
            </w:r>
            <w:r w:rsidRPr="00AE243E">
              <w:rPr>
                <w:rFonts w:ascii="Times New Roman" w:eastAsia="TimesNewRomanPSMT" w:hAnsi="Times New Roman" w:cs="Times New Roman"/>
                <w:sz w:val="28"/>
                <w:szCs w:val="28"/>
              </w:rPr>
              <w:t>тношение численности граждан, снятых с регистрационного учета в связи с трудоустройством, к общей численности граждан, обратившихся в органы службы занятости населения за содействием в поиске подходящей работы</w:t>
            </w:r>
            <w:r w:rsidRPr="00AE243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E7498" w:rsidRPr="00AE243E" w:rsidRDefault="005E7498" w:rsidP="00AE24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43E">
              <w:rPr>
                <w:rFonts w:ascii="Times New Roman" w:hAnsi="Times New Roman" w:cs="Times New Roman"/>
                <w:sz w:val="28"/>
                <w:szCs w:val="28"/>
              </w:rPr>
              <w:t>3) удельный вес безработных граждан, ищущих работу 12 и более месяцев, в общей численности безработных граждан, зарегистрированных в органах службы занятости населения;</w:t>
            </w:r>
          </w:p>
          <w:p w:rsidR="005E7498" w:rsidRPr="00AE243E" w:rsidRDefault="005E7498" w:rsidP="00AE24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43E">
              <w:rPr>
                <w:rFonts w:ascii="Times New Roman" w:hAnsi="Times New Roman" w:cs="Times New Roman"/>
                <w:sz w:val="28"/>
                <w:szCs w:val="28"/>
              </w:rPr>
              <w:t>4) доля безработных граждан, которым назначено пособие по безработице, от общего количества незанятых граждан, обратившихся в органы службы занятости населения в поиске работы;</w:t>
            </w:r>
          </w:p>
          <w:p w:rsidR="005E7498" w:rsidRPr="00AE243E" w:rsidRDefault="005E7498" w:rsidP="00AE24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43E">
              <w:rPr>
                <w:rFonts w:ascii="Times New Roman" w:hAnsi="Times New Roman" w:cs="Times New Roman"/>
                <w:sz w:val="28"/>
                <w:szCs w:val="28"/>
              </w:rPr>
              <w:t>5) доля освоенных финансовых средств, выделенных на обеспечение деятельности краевых государственных казенных учреждений центров занятости населения (далее – центры занятости населения) для оказания государственных услуг в сфере занятости населения;</w:t>
            </w:r>
          </w:p>
          <w:p w:rsidR="005E7498" w:rsidRPr="00AE243E" w:rsidRDefault="005E7498" w:rsidP="00AE24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43E">
              <w:rPr>
                <w:rFonts w:ascii="Times New Roman" w:hAnsi="Times New Roman" w:cs="Times New Roman"/>
                <w:sz w:val="28"/>
                <w:szCs w:val="28"/>
              </w:rPr>
              <w:t>6) уровень безработицы (по методологии МОТ);</w:t>
            </w:r>
          </w:p>
          <w:p w:rsidR="005E7498" w:rsidRPr="00AE243E" w:rsidRDefault="005E7498" w:rsidP="00AE24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43E">
              <w:rPr>
                <w:rFonts w:ascii="Times New Roman" w:hAnsi="Times New Roman" w:cs="Times New Roman"/>
                <w:sz w:val="28"/>
                <w:szCs w:val="28"/>
              </w:rPr>
              <w:t>7) уровень регистрируемой безработицы;</w:t>
            </w:r>
          </w:p>
          <w:p w:rsidR="005E7498" w:rsidRPr="00AE243E" w:rsidRDefault="005E7498" w:rsidP="00AE24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43E">
              <w:rPr>
                <w:rFonts w:ascii="Times New Roman" w:hAnsi="Times New Roman" w:cs="Times New Roman"/>
                <w:sz w:val="28"/>
                <w:szCs w:val="28"/>
              </w:rPr>
              <w:t>8) количество центров занятости населения в Камчатском крае, в которых реализуются или реализованы проекты по модернизации</w:t>
            </w:r>
          </w:p>
        </w:tc>
      </w:tr>
      <w:tr w:rsidR="005E7498" w:rsidRPr="001050D6" w:rsidTr="00AE243E">
        <w:tc>
          <w:tcPr>
            <w:tcW w:w="3402" w:type="dxa"/>
          </w:tcPr>
          <w:p w:rsidR="005E7498" w:rsidRPr="00AE243E" w:rsidRDefault="005E7498" w:rsidP="00AE243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243E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</w:t>
            </w:r>
          </w:p>
          <w:p w:rsidR="005E7498" w:rsidRPr="00AE243E" w:rsidRDefault="005E7498" w:rsidP="00AE243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243E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379" w:type="dxa"/>
          </w:tcPr>
          <w:p w:rsidR="005E7498" w:rsidRPr="00AE243E" w:rsidRDefault="005E7498" w:rsidP="00AE24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43E">
              <w:rPr>
                <w:rFonts w:ascii="Times New Roman" w:hAnsi="Times New Roman" w:cs="Times New Roman"/>
                <w:sz w:val="28"/>
                <w:szCs w:val="28"/>
              </w:rPr>
              <w:t>срок реализации Подпрограммы 1 – 2021-2025 годы, этапы реализации Подпрограммы 1 не выделяются</w:t>
            </w:r>
          </w:p>
        </w:tc>
      </w:tr>
      <w:tr w:rsidR="005E7498" w:rsidRPr="001050D6" w:rsidTr="00AE243E">
        <w:tc>
          <w:tcPr>
            <w:tcW w:w="3402" w:type="dxa"/>
          </w:tcPr>
          <w:p w:rsidR="005E7498" w:rsidRPr="00AE243E" w:rsidRDefault="005E7498" w:rsidP="00AE243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243E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 1</w:t>
            </w:r>
          </w:p>
        </w:tc>
        <w:tc>
          <w:tcPr>
            <w:tcW w:w="6379" w:type="dxa"/>
          </w:tcPr>
          <w:p w:rsidR="005E7498" w:rsidRPr="00AE243E" w:rsidRDefault="005E7498" w:rsidP="00AE243E">
            <w:pPr>
              <w:jc w:val="both"/>
              <w:rPr>
                <w:szCs w:val="28"/>
              </w:rPr>
            </w:pPr>
            <w:r w:rsidRPr="00AE243E">
              <w:rPr>
                <w:szCs w:val="28"/>
              </w:rPr>
              <w:t xml:space="preserve">объем бюджетных ассигнований на реализацию Подпрограммы 1 составляет 2 230 327,15223 тыс. рублей, в том числе за счет средств:   </w:t>
            </w:r>
          </w:p>
          <w:p w:rsidR="005E7498" w:rsidRPr="00AE243E" w:rsidRDefault="005E7498" w:rsidP="00AE243E">
            <w:pPr>
              <w:jc w:val="both"/>
              <w:rPr>
                <w:szCs w:val="28"/>
              </w:rPr>
            </w:pPr>
            <w:r w:rsidRPr="00AE243E">
              <w:rPr>
                <w:szCs w:val="28"/>
              </w:rPr>
              <w:t xml:space="preserve">федерального бюджета (по согласованию) –                   </w:t>
            </w:r>
          </w:p>
          <w:p w:rsidR="005E7498" w:rsidRPr="00AE243E" w:rsidRDefault="005E7498" w:rsidP="00AE243E">
            <w:pPr>
              <w:jc w:val="both"/>
              <w:rPr>
                <w:szCs w:val="28"/>
              </w:rPr>
            </w:pPr>
            <w:r w:rsidRPr="00AE243E">
              <w:rPr>
                <w:szCs w:val="28"/>
              </w:rPr>
              <w:t>491 463,40000 тыс. рублей, из них по годам:</w:t>
            </w:r>
          </w:p>
          <w:p w:rsidR="005E7498" w:rsidRPr="00AE243E" w:rsidRDefault="005E7498" w:rsidP="00AE243E">
            <w:pPr>
              <w:jc w:val="both"/>
              <w:rPr>
                <w:color w:val="000000"/>
                <w:szCs w:val="28"/>
              </w:rPr>
            </w:pPr>
            <w:r w:rsidRPr="00AE243E">
              <w:rPr>
                <w:color w:val="000000"/>
                <w:szCs w:val="28"/>
              </w:rPr>
              <w:t xml:space="preserve">2021 год – </w:t>
            </w:r>
            <w:r w:rsidRPr="00AE243E">
              <w:rPr>
                <w:szCs w:val="28"/>
              </w:rPr>
              <w:t>218 827,40000</w:t>
            </w:r>
            <w:r w:rsidRPr="00AE243E">
              <w:rPr>
                <w:color w:val="000000"/>
                <w:szCs w:val="28"/>
              </w:rPr>
              <w:t xml:space="preserve"> тыс. рублей;</w:t>
            </w:r>
          </w:p>
          <w:p w:rsidR="005E7498" w:rsidRPr="00AE243E" w:rsidRDefault="005E7498" w:rsidP="00AE243E">
            <w:pPr>
              <w:jc w:val="both"/>
              <w:rPr>
                <w:color w:val="000000"/>
                <w:szCs w:val="28"/>
              </w:rPr>
            </w:pPr>
            <w:r w:rsidRPr="00AE243E">
              <w:rPr>
                <w:color w:val="000000"/>
                <w:szCs w:val="28"/>
              </w:rPr>
              <w:t>2022 год – 135 180,70000 тыс. рублей;</w:t>
            </w:r>
          </w:p>
          <w:p w:rsidR="005E7498" w:rsidRPr="00AE243E" w:rsidRDefault="005E7498" w:rsidP="00AE243E">
            <w:pPr>
              <w:jc w:val="both"/>
              <w:rPr>
                <w:color w:val="000000"/>
                <w:szCs w:val="28"/>
              </w:rPr>
            </w:pPr>
            <w:r w:rsidRPr="00AE243E">
              <w:rPr>
                <w:color w:val="000000"/>
                <w:szCs w:val="28"/>
              </w:rPr>
              <w:t>2023 год – 137 455,30000 тыс. рублей;</w:t>
            </w:r>
          </w:p>
          <w:p w:rsidR="005E7498" w:rsidRPr="00AE243E" w:rsidRDefault="005E7498" w:rsidP="00AE243E">
            <w:pPr>
              <w:jc w:val="both"/>
              <w:rPr>
                <w:color w:val="000000"/>
                <w:szCs w:val="28"/>
              </w:rPr>
            </w:pPr>
            <w:r w:rsidRPr="00AE243E">
              <w:rPr>
                <w:color w:val="000000"/>
                <w:szCs w:val="28"/>
              </w:rPr>
              <w:lastRenderedPageBreak/>
              <w:t>2024 год – 0,00000 тыс. рублей;</w:t>
            </w:r>
          </w:p>
          <w:p w:rsidR="005E7498" w:rsidRPr="00AE243E" w:rsidRDefault="005E7498" w:rsidP="00AE243E">
            <w:pPr>
              <w:jc w:val="both"/>
              <w:rPr>
                <w:szCs w:val="28"/>
              </w:rPr>
            </w:pPr>
            <w:r w:rsidRPr="00AE243E">
              <w:rPr>
                <w:color w:val="000000"/>
                <w:szCs w:val="28"/>
              </w:rPr>
              <w:t>2025 год – 0,00000 тыс. рублей</w:t>
            </w:r>
            <w:r w:rsidRPr="00AE243E">
              <w:rPr>
                <w:szCs w:val="28"/>
              </w:rPr>
              <w:t xml:space="preserve">;  </w:t>
            </w:r>
          </w:p>
          <w:p w:rsidR="005E7498" w:rsidRPr="00AE243E" w:rsidRDefault="005E7498" w:rsidP="00AE243E">
            <w:pPr>
              <w:jc w:val="both"/>
              <w:rPr>
                <w:szCs w:val="28"/>
              </w:rPr>
            </w:pPr>
            <w:r w:rsidRPr="00AE243E">
              <w:rPr>
                <w:szCs w:val="28"/>
              </w:rPr>
              <w:t xml:space="preserve">краевого бюджета – 1 738 863,75223 тыс. рублей, из них по годам: </w:t>
            </w:r>
          </w:p>
          <w:p w:rsidR="005E7498" w:rsidRPr="00AE243E" w:rsidRDefault="005E7498" w:rsidP="00AE24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43E">
              <w:rPr>
                <w:rFonts w:ascii="Times New Roman" w:hAnsi="Times New Roman" w:cs="Times New Roman"/>
                <w:sz w:val="28"/>
                <w:szCs w:val="28"/>
              </w:rPr>
              <w:t>2021 год – 323 941,68611 тыс. рублей;</w:t>
            </w:r>
          </w:p>
          <w:p w:rsidR="005E7498" w:rsidRPr="00AE243E" w:rsidRDefault="005E7498" w:rsidP="00AE24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43E">
              <w:rPr>
                <w:rFonts w:ascii="Times New Roman" w:hAnsi="Times New Roman" w:cs="Times New Roman"/>
                <w:sz w:val="28"/>
                <w:szCs w:val="28"/>
              </w:rPr>
              <w:t>2022 год – 320 815,52001 тыс. рублей;</w:t>
            </w:r>
          </w:p>
          <w:p w:rsidR="005E7498" w:rsidRPr="00AE243E" w:rsidRDefault="005E7498" w:rsidP="00AE24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43E">
              <w:rPr>
                <w:rFonts w:ascii="Times New Roman" w:hAnsi="Times New Roman" w:cs="Times New Roman"/>
                <w:sz w:val="28"/>
                <w:szCs w:val="28"/>
              </w:rPr>
              <w:t>2023 год – 323 033,33001 тыс. рублей;</w:t>
            </w:r>
          </w:p>
          <w:p w:rsidR="005E7498" w:rsidRPr="00AE243E" w:rsidRDefault="005E7498" w:rsidP="00AE24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43E">
              <w:rPr>
                <w:rFonts w:ascii="Times New Roman" w:hAnsi="Times New Roman" w:cs="Times New Roman"/>
                <w:sz w:val="28"/>
                <w:szCs w:val="28"/>
              </w:rPr>
              <w:t>2024 год – 377 970,01480 тыс. рублей;</w:t>
            </w:r>
          </w:p>
          <w:p w:rsidR="005E7498" w:rsidRPr="00AE243E" w:rsidRDefault="005E7498" w:rsidP="00AE24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43E">
              <w:rPr>
                <w:rFonts w:ascii="Times New Roman" w:hAnsi="Times New Roman" w:cs="Times New Roman"/>
                <w:sz w:val="28"/>
                <w:szCs w:val="28"/>
              </w:rPr>
              <w:t>2025 год – 393 103,20130 тыс. рублей</w:t>
            </w:r>
          </w:p>
        </w:tc>
      </w:tr>
      <w:tr w:rsidR="005E7498" w:rsidRPr="001050D6" w:rsidTr="00AE243E">
        <w:tc>
          <w:tcPr>
            <w:tcW w:w="3402" w:type="dxa"/>
          </w:tcPr>
          <w:p w:rsidR="00AE243E" w:rsidRDefault="005E7498" w:rsidP="00AE243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24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</w:t>
            </w:r>
          </w:p>
          <w:p w:rsidR="005E7498" w:rsidRPr="00AE243E" w:rsidRDefault="005E7498" w:rsidP="00AE243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243E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  <w:p w:rsidR="00AE243E" w:rsidRDefault="005E7498" w:rsidP="00AE243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243E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</w:p>
          <w:p w:rsidR="005E7498" w:rsidRPr="00AE243E" w:rsidRDefault="005E7498" w:rsidP="00AE243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243E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379" w:type="dxa"/>
          </w:tcPr>
          <w:p w:rsidR="005E7498" w:rsidRPr="00AE243E" w:rsidRDefault="005E7498" w:rsidP="00AE24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43E">
              <w:rPr>
                <w:rFonts w:ascii="Times New Roman" w:hAnsi="Times New Roman" w:cs="Times New Roman"/>
                <w:sz w:val="28"/>
                <w:szCs w:val="28"/>
              </w:rPr>
              <w:t xml:space="preserve">1) поддержание социальной стабильности в обществе; </w:t>
            </w:r>
          </w:p>
          <w:p w:rsidR="005E7498" w:rsidRPr="00AE243E" w:rsidRDefault="005E7498" w:rsidP="00AE24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43E">
              <w:rPr>
                <w:rFonts w:ascii="Times New Roman" w:hAnsi="Times New Roman" w:cs="Times New Roman"/>
                <w:sz w:val="28"/>
                <w:szCs w:val="28"/>
              </w:rPr>
              <w:t>2) сокращение разрыва между уровнями общей и регистрируемой безработицы;</w:t>
            </w:r>
          </w:p>
          <w:p w:rsidR="005E7498" w:rsidRPr="00AE243E" w:rsidRDefault="005E7498" w:rsidP="00AE24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43E">
              <w:rPr>
                <w:rFonts w:ascii="Times New Roman" w:hAnsi="Times New Roman" w:cs="Times New Roman"/>
                <w:sz w:val="28"/>
                <w:szCs w:val="28"/>
              </w:rPr>
              <w:t>3) развитие государственной службы занятости населения как эффективного посредника между работодателями и гражданами, ищущими работу;</w:t>
            </w:r>
          </w:p>
          <w:p w:rsidR="005E7498" w:rsidRPr="00AE243E" w:rsidRDefault="005E7498" w:rsidP="00AE24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43E">
              <w:rPr>
                <w:rFonts w:ascii="Times New Roman" w:hAnsi="Times New Roman" w:cs="Times New Roman"/>
                <w:sz w:val="28"/>
                <w:szCs w:val="28"/>
              </w:rPr>
              <w:t>4) развитие трудовой мобильности населения;</w:t>
            </w:r>
          </w:p>
          <w:p w:rsidR="005E7498" w:rsidRPr="00AE243E" w:rsidRDefault="005E7498" w:rsidP="00AE24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43E">
              <w:rPr>
                <w:rFonts w:ascii="Times New Roman" w:hAnsi="Times New Roman" w:cs="Times New Roman"/>
                <w:sz w:val="28"/>
                <w:szCs w:val="28"/>
              </w:rPr>
              <w:t>5) усиление адресности и повышение уровня социальной поддержки, предоставляемой безработным гражданам;</w:t>
            </w:r>
          </w:p>
          <w:p w:rsidR="005E7498" w:rsidRPr="00AE243E" w:rsidRDefault="005E7498" w:rsidP="00AE24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43E">
              <w:rPr>
                <w:rFonts w:ascii="Times New Roman" w:hAnsi="Times New Roman" w:cs="Times New Roman"/>
                <w:sz w:val="28"/>
                <w:szCs w:val="28"/>
              </w:rPr>
              <w:t>6) освоение финансовых средств, выделенных на обеспечение деятельности центров занятости населения для оказания государственных услуг в сфере занятости населения;</w:t>
            </w:r>
          </w:p>
          <w:p w:rsidR="005E7498" w:rsidRPr="00AE243E" w:rsidRDefault="005E7498" w:rsidP="00AE24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43E">
              <w:rPr>
                <w:rFonts w:ascii="Times New Roman" w:hAnsi="Times New Roman" w:cs="Times New Roman"/>
                <w:sz w:val="28"/>
                <w:szCs w:val="28"/>
              </w:rPr>
              <w:t>7) модернизация в 2021-2024 годах не менее 4 центров занятости населения</w:t>
            </w:r>
          </w:p>
          <w:p w:rsidR="005E7498" w:rsidRPr="00AE243E" w:rsidRDefault="005E7498" w:rsidP="00AE24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1BFA" w:rsidRDefault="005E7498" w:rsidP="005E74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674"/>
      <w:bookmarkEnd w:id="3"/>
      <w:r w:rsidRPr="00EB1BFA">
        <w:rPr>
          <w:rFonts w:ascii="Times New Roman" w:hAnsi="Times New Roman" w:cs="Times New Roman"/>
          <w:sz w:val="28"/>
          <w:szCs w:val="28"/>
        </w:rPr>
        <w:t>Паспорт</w:t>
      </w:r>
      <w:r w:rsidR="00EB1BFA">
        <w:rPr>
          <w:rFonts w:ascii="Times New Roman" w:hAnsi="Times New Roman" w:cs="Times New Roman"/>
          <w:sz w:val="28"/>
          <w:szCs w:val="28"/>
        </w:rPr>
        <w:t xml:space="preserve"> </w:t>
      </w:r>
      <w:r w:rsidRPr="00EB1BFA">
        <w:rPr>
          <w:rFonts w:ascii="Times New Roman" w:hAnsi="Times New Roman" w:cs="Times New Roman"/>
          <w:sz w:val="28"/>
          <w:szCs w:val="28"/>
        </w:rPr>
        <w:t xml:space="preserve">подпрограммы 2 </w:t>
      </w:r>
    </w:p>
    <w:p w:rsidR="005E7498" w:rsidRPr="00EB1BFA" w:rsidRDefault="005E7498" w:rsidP="005E74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B1BFA">
        <w:rPr>
          <w:rFonts w:ascii="Times New Roman" w:hAnsi="Times New Roman" w:cs="Times New Roman"/>
          <w:sz w:val="28"/>
          <w:szCs w:val="28"/>
        </w:rPr>
        <w:t>"Управление миграционными потоками в Камчатском крае"</w:t>
      </w:r>
    </w:p>
    <w:p w:rsidR="005E7498" w:rsidRDefault="005E7498" w:rsidP="005E7498">
      <w:pPr>
        <w:pStyle w:val="ConsPlusNormal"/>
        <w:jc w:val="center"/>
      </w:pPr>
      <w:r w:rsidRPr="00EB1BFA">
        <w:rPr>
          <w:rFonts w:ascii="Times New Roman" w:hAnsi="Times New Roman" w:cs="Times New Roman"/>
          <w:sz w:val="28"/>
          <w:szCs w:val="28"/>
        </w:rPr>
        <w:t>(далее – Подпрограмма 2)</w:t>
      </w:r>
    </w:p>
    <w:p w:rsidR="005E7498" w:rsidRDefault="005E7498" w:rsidP="005E7498">
      <w:pPr>
        <w:pStyle w:val="ConsPlusNormal"/>
        <w:jc w:val="both"/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6379"/>
      </w:tblGrid>
      <w:tr w:rsidR="005E7498" w:rsidTr="00AE243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E7498" w:rsidRPr="00EB1BFA" w:rsidRDefault="005E7498" w:rsidP="00EB1BF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1BFA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Подпрограммы 2 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5E7498" w:rsidRPr="00EB1BFA" w:rsidRDefault="005E7498" w:rsidP="00EB1B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труда и развития кадрового потенциала Камчатского края</w:t>
            </w:r>
          </w:p>
        </w:tc>
      </w:tr>
      <w:tr w:rsidR="005E7498" w:rsidTr="00AE243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E7498" w:rsidRPr="00EB1BFA" w:rsidRDefault="005E7498" w:rsidP="00EB1BF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1BFA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 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5E7498" w:rsidRPr="00EB1BFA" w:rsidRDefault="005E7498" w:rsidP="00EB1BF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1BF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5E7498" w:rsidTr="00AE243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E7498" w:rsidRPr="00EB1BFA" w:rsidRDefault="005E7498" w:rsidP="00EB1BF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1BFA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Подпрограммы 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5E7498" w:rsidRPr="00EB1BFA" w:rsidRDefault="005E7498" w:rsidP="00EB1BF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1BF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5E7498" w:rsidTr="00AE243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E7498" w:rsidRPr="00EB1BFA" w:rsidRDefault="005E7498" w:rsidP="00EB1BF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1BFA">
              <w:rPr>
                <w:rFonts w:ascii="Times New Roman" w:hAnsi="Times New Roman" w:cs="Times New Roman"/>
                <w:sz w:val="28"/>
                <w:szCs w:val="28"/>
              </w:rPr>
              <w:t>Цели Подпрограммы 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5E7498" w:rsidRPr="00EB1BFA" w:rsidRDefault="005E7498" w:rsidP="00EB1B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BFA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системы управления миграционными потоками в Камчатском крае, нацеленной на </w:t>
            </w:r>
            <w:r w:rsidRPr="00EB1B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увеличение демографического потенциала, необходимого для динамичного социально-экономического развития региона, защиту регионального рынка труда и повышение мобильности населения</w:t>
            </w:r>
          </w:p>
        </w:tc>
      </w:tr>
      <w:tr w:rsidR="005E7498" w:rsidTr="00AE243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E7498" w:rsidRPr="00EB1BFA" w:rsidRDefault="005E7498" w:rsidP="00EB1BF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1B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Подпрограммы 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5E7498" w:rsidRPr="00EB1BFA" w:rsidRDefault="005E7498" w:rsidP="00EB1B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BFA">
              <w:rPr>
                <w:rFonts w:ascii="Times New Roman" w:hAnsi="Times New Roman" w:cs="Times New Roman"/>
                <w:sz w:val="28"/>
                <w:szCs w:val="28"/>
              </w:rPr>
              <w:t>1) совершенствование системы управления миграционными потоками в Камчатском крае, рациональное использование региональных трудовых ресурсов;</w:t>
            </w:r>
          </w:p>
          <w:p w:rsidR="005E7498" w:rsidRPr="00EB1BFA" w:rsidRDefault="005E7498" w:rsidP="00EB1B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BFA">
              <w:rPr>
                <w:rFonts w:ascii="Times New Roman" w:hAnsi="Times New Roman" w:cs="Times New Roman"/>
                <w:sz w:val="28"/>
                <w:szCs w:val="28"/>
              </w:rPr>
              <w:t>2) совершенствование механизмов управления внешней трудовой миграцией, противодействие незаконной миграции</w:t>
            </w:r>
          </w:p>
        </w:tc>
      </w:tr>
      <w:tr w:rsidR="005E7498" w:rsidTr="00AE243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E7498" w:rsidRPr="00EB1BFA" w:rsidRDefault="005E7498" w:rsidP="00EB1BF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1BFA">
              <w:rPr>
                <w:rFonts w:ascii="Times New Roman" w:hAnsi="Times New Roman" w:cs="Times New Roman"/>
                <w:sz w:val="28"/>
                <w:szCs w:val="28"/>
              </w:rPr>
              <w:t>Целевые показатели (индикаторы) Подпрограммы 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5E7498" w:rsidRPr="00EB1BFA" w:rsidRDefault="005E7498" w:rsidP="00EB1B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BFA">
              <w:rPr>
                <w:rFonts w:ascii="Times New Roman" w:hAnsi="Times New Roman" w:cs="Times New Roman"/>
                <w:sz w:val="28"/>
                <w:szCs w:val="28"/>
              </w:rPr>
              <w:t>численность российских граждан, осуществивших переезд в Камчатский край в рамках межрегиональной миграции для трудоустройства, в том числе на временные работы</w:t>
            </w:r>
          </w:p>
        </w:tc>
      </w:tr>
      <w:tr w:rsidR="005E7498" w:rsidTr="00AE243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E7498" w:rsidRPr="00EB1BFA" w:rsidRDefault="005E7498" w:rsidP="00EB1BF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1BFA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 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5E7498" w:rsidRPr="00EB1BFA" w:rsidRDefault="005E7498" w:rsidP="00EB1B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BFA">
              <w:rPr>
                <w:rFonts w:ascii="Times New Roman" w:hAnsi="Times New Roman" w:cs="Times New Roman"/>
                <w:sz w:val="28"/>
                <w:szCs w:val="28"/>
              </w:rPr>
              <w:t>срок реализации Подпрограммы 2 – 2021-2025 годы, этапы реализации Подпрограммы 2 не выделяются</w:t>
            </w:r>
          </w:p>
        </w:tc>
      </w:tr>
      <w:tr w:rsidR="005E7498" w:rsidRPr="0083390A" w:rsidTr="00AE243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E7498" w:rsidRPr="00EB1BFA" w:rsidRDefault="005E7498" w:rsidP="00EB1BF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1BFA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 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5E7498" w:rsidRPr="00EB1BFA" w:rsidRDefault="005E7498" w:rsidP="00AE243E">
            <w:pPr>
              <w:rPr>
                <w:szCs w:val="28"/>
              </w:rPr>
            </w:pPr>
            <w:r w:rsidRPr="00EB1BFA">
              <w:rPr>
                <w:szCs w:val="28"/>
              </w:rPr>
              <w:t>объем бюджетных ассигнований на реализацию Подпрограммы 2 за счет средств краевого бюджета составляет 595,68000 тыс. рублей, из них по годам:</w:t>
            </w:r>
          </w:p>
          <w:p w:rsidR="005E7498" w:rsidRPr="00EB1BFA" w:rsidRDefault="005E7498" w:rsidP="00AE243E">
            <w:pPr>
              <w:rPr>
                <w:szCs w:val="28"/>
              </w:rPr>
            </w:pPr>
            <w:r w:rsidRPr="00EB1BFA">
              <w:rPr>
                <w:szCs w:val="28"/>
              </w:rPr>
              <w:t xml:space="preserve">2021 год – </w:t>
            </w:r>
            <w:r w:rsidRPr="00EB1BFA">
              <w:rPr>
                <w:color w:val="000000"/>
                <w:szCs w:val="28"/>
              </w:rPr>
              <w:t>0,00000 тыс. рублей</w:t>
            </w:r>
            <w:r w:rsidRPr="00EB1BFA">
              <w:rPr>
                <w:szCs w:val="28"/>
              </w:rPr>
              <w:t>;</w:t>
            </w:r>
          </w:p>
          <w:p w:rsidR="005E7498" w:rsidRPr="00EB1BFA" w:rsidRDefault="005E7498" w:rsidP="00AE243E">
            <w:pPr>
              <w:rPr>
                <w:szCs w:val="28"/>
              </w:rPr>
            </w:pPr>
            <w:r w:rsidRPr="00EB1BFA">
              <w:rPr>
                <w:szCs w:val="28"/>
              </w:rPr>
              <w:t xml:space="preserve">2022 год – </w:t>
            </w:r>
            <w:r w:rsidRPr="00EB1BFA">
              <w:rPr>
                <w:color w:val="000000"/>
                <w:szCs w:val="28"/>
              </w:rPr>
              <w:t>0,00000</w:t>
            </w:r>
            <w:r w:rsidRPr="00EB1BFA">
              <w:rPr>
                <w:szCs w:val="28"/>
              </w:rPr>
              <w:t xml:space="preserve"> тыс. рублей;</w:t>
            </w:r>
          </w:p>
          <w:p w:rsidR="005E7498" w:rsidRPr="00EB1BFA" w:rsidRDefault="005E7498" w:rsidP="00AE243E">
            <w:pPr>
              <w:rPr>
                <w:szCs w:val="28"/>
              </w:rPr>
            </w:pPr>
            <w:r w:rsidRPr="00EB1BFA">
              <w:rPr>
                <w:szCs w:val="28"/>
              </w:rPr>
              <w:t xml:space="preserve">2023 год – </w:t>
            </w:r>
            <w:r w:rsidRPr="00EB1BFA">
              <w:rPr>
                <w:color w:val="000000"/>
                <w:szCs w:val="28"/>
              </w:rPr>
              <w:t>0,00000</w:t>
            </w:r>
            <w:r w:rsidRPr="00EB1BFA">
              <w:rPr>
                <w:szCs w:val="28"/>
              </w:rPr>
              <w:t xml:space="preserve"> тыс. рублей;</w:t>
            </w:r>
          </w:p>
          <w:p w:rsidR="005E7498" w:rsidRPr="00EB1BFA" w:rsidRDefault="005E7498" w:rsidP="00AE243E">
            <w:pPr>
              <w:rPr>
                <w:szCs w:val="28"/>
              </w:rPr>
            </w:pPr>
            <w:r w:rsidRPr="00EB1BFA">
              <w:rPr>
                <w:szCs w:val="28"/>
              </w:rPr>
              <w:t xml:space="preserve">2024 год – </w:t>
            </w:r>
            <w:r w:rsidRPr="00EB1BFA">
              <w:rPr>
                <w:color w:val="000000"/>
                <w:szCs w:val="28"/>
              </w:rPr>
              <w:t>292,00000</w:t>
            </w:r>
            <w:r w:rsidRPr="00EB1BFA">
              <w:rPr>
                <w:szCs w:val="28"/>
              </w:rPr>
              <w:t xml:space="preserve"> тыс. рублей;</w:t>
            </w:r>
          </w:p>
          <w:p w:rsidR="005E7498" w:rsidRPr="00EB1BFA" w:rsidRDefault="005E7498" w:rsidP="00AE243E">
            <w:pPr>
              <w:rPr>
                <w:szCs w:val="28"/>
              </w:rPr>
            </w:pPr>
            <w:r w:rsidRPr="00EB1BFA">
              <w:rPr>
                <w:szCs w:val="28"/>
              </w:rPr>
              <w:t>2025 год – 303</w:t>
            </w:r>
            <w:r w:rsidRPr="00EB1BFA">
              <w:rPr>
                <w:color w:val="000000"/>
                <w:szCs w:val="28"/>
              </w:rPr>
              <w:t>,68000</w:t>
            </w:r>
            <w:r w:rsidRPr="00EB1BFA">
              <w:rPr>
                <w:szCs w:val="28"/>
              </w:rPr>
              <w:t xml:space="preserve"> тыс. рублей</w:t>
            </w:r>
          </w:p>
        </w:tc>
      </w:tr>
      <w:tr w:rsidR="005E7498" w:rsidTr="00AE243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B1BFA" w:rsidRDefault="005E7498" w:rsidP="00EB1BF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1BFA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</w:t>
            </w:r>
          </w:p>
          <w:p w:rsidR="005E7498" w:rsidRPr="00EB1BFA" w:rsidRDefault="005E7498" w:rsidP="00EB1BF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1BFA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  <w:p w:rsidR="00EB1BFA" w:rsidRDefault="005E7498" w:rsidP="00EB1BF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1BFA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</w:p>
          <w:p w:rsidR="005E7498" w:rsidRPr="00EB1BFA" w:rsidRDefault="005E7498" w:rsidP="00EB1BF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1BFA"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5E7498" w:rsidRPr="00EB1BFA" w:rsidRDefault="005E7498" w:rsidP="00EB1B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BFA">
              <w:rPr>
                <w:rFonts w:ascii="Times New Roman" w:hAnsi="Times New Roman" w:cs="Times New Roman"/>
                <w:sz w:val="28"/>
                <w:szCs w:val="28"/>
              </w:rPr>
              <w:t>1) обеспечение миграционного прироста;</w:t>
            </w:r>
          </w:p>
          <w:p w:rsidR="005E7498" w:rsidRPr="00EB1BFA" w:rsidRDefault="005E7498" w:rsidP="00EB1B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BFA">
              <w:rPr>
                <w:rFonts w:ascii="Times New Roman" w:hAnsi="Times New Roman" w:cs="Times New Roman"/>
                <w:sz w:val="28"/>
                <w:szCs w:val="28"/>
              </w:rPr>
              <w:t>2) создание взаимоувязанной системы координации и взаимодействия исполнительных органов государственной власти Камчатского края в сфере миграции;</w:t>
            </w:r>
          </w:p>
          <w:p w:rsidR="005E7498" w:rsidRPr="00EB1BFA" w:rsidRDefault="005E7498" w:rsidP="00EB1B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BFA">
              <w:rPr>
                <w:rFonts w:ascii="Times New Roman" w:hAnsi="Times New Roman" w:cs="Times New Roman"/>
                <w:sz w:val="28"/>
                <w:szCs w:val="28"/>
              </w:rPr>
              <w:t>3) создание условий для привлечения в Камчатский край жителей из других регионов Российской Федерации для осуществления трудовой деятельности, в том числе на постоянное место жительства;</w:t>
            </w:r>
          </w:p>
          <w:p w:rsidR="005E7498" w:rsidRPr="00EB1BFA" w:rsidRDefault="005E7498" w:rsidP="00EB1B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BFA">
              <w:rPr>
                <w:rFonts w:ascii="Times New Roman" w:hAnsi="Times New Roman" w:cs="Times New Roman"/>
                <w:sz w:val="28"/>
                <w:szCs w:val="28"/>
              </w:rPr>
              <w:t>4) повышение результативности привлечения и использования иностранной рабочей силы и формирование условий для скорой и эффективной адаптации и интеграции различных категорий мигрантов;</w:t>
            </w:r>
          </w:p>
          <w:p w:rsidR="005E7498" w:rsidRPr="00EB1BFA" w:rsidRDefault="005E7498" w:rsidP="00EB1B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B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5) снижение риска возникновения конфликтных ситуаций, противодействие незаконной миграции</w:t>
            </w:r>
          </w:p>
        </w:tc>
      </w:tr>
    </w:tbl>
    <w:p w:rsidR="005E7498" w:rsidRDefault="005E7498" w:rsidP="005E7498">
      <w:pPr>
        <w:pStyle w:val="ConsPlusNormal"/>
        <w:jc w:val="center"/>
        <w:rPr>
          <w:rFonts w:asciiTheme="minorHAnsi" w:hAnsiTheme="minorHAnsi" w:cstheme="minorHAnsi"/>
          <w:szCs w:val="22"/>
        </w:rPr>
      </w:pPr>
      <w:bookmarkStart w:id="4" w:name="P978"/>
      <w:bookmarkEnd w:id="4"/>
    </w:p>
    <w:p w:rsidR="005E7498" w:rsidRPr="00EB1BFA" w:rsidRDefault="005E7498" w:rsidP="005E74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B1BFA">
        <w:rPr>
          <w:rFonts w:ascii="Times New Roman" w:hAnsi="Times New Roman" w:cs="Times New Roman"/>
          <w:sz w:val="28"/>
          <w:szCs w:val="28"/>
        </w:rPr>
        <w:t>Паспорт подпрограммы 4</w:t>
      </w:r>
    </w:p>
    <w:p w:rsidR="005E7498" w:rsidRPr="00EB1BFA" w:rsidRDefault="005E7498" w:rsidP="005E74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B1BFA">
        <w:rPr>
          <w:rFonts w:ascii="Times New Roman" w:hAnsi="Times New Roman" w:cs="Times New Roman"/>
          <w:sz w:val="28"/>
          <w:szCs w:val="28"/>
        </w:rPr>
        <w:t>"Обеспечение реализации Программы"</w:t>
      </w:r>
    </w:p>
    <w:p w:rsidR="005E7498" w:rsidRDefault="005E7498" w:rsidP="005E7498">
      <w:pPr>
        <w:pStyle w:val="ConsPlusNormal"/>
        <w:jc w:val="center"/>
      </w:pPr>
      <w:r w:rsidRPr="00EB1BFA">
        <w:rPr>
          <w:rFonts w:ascii="Times New Roman" w:hAnsi="Times New Roman" w:cs="Times New Roman"/>
          <w:sz w:val="28"/>
          <w:szCs w:val="28"/>
        </w:rPr>
        <w:t>(далее – Подпрограмма 4)</w:t>
      </w:r>
    </w:p>
    <w:p w:rsidR="005E7498" w:rsidRDefault="005E7498" w:rsidP="005E7498">
      <w:pPr>
        <w:pStyle w:val="ConsPlusNormal"/>
        <w:jc w:val="both"/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4"/>
        <w:gridCol w:w="6157"/>
      </w:tblGrid>
      <w:tr w:rsidR="005E7498" w:rsidTr="00EB1BFA"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:rsidR="005E7498" w:rsidRPr="00EB1BFA" w:rsidRDefault="005E7498" w:rsidP="00EB1BF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1BFA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Подпрограммы 4 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5E7498" w:rsidRPr="00EB1BFA" w:rsidRDefault="005E7498" w:rsidP="00EB1B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труда и развития кадрового потенциала Камчатского края</w:t>
            </w:r>
          </w:p>
        </w:tc>
      </w:tr>
      <w:tr w:rsidR="005E7498" w:rsidTr="00EB1BFA"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:rsidR="005E7498" w:rsidRPr="00EB1BFA" w:rsidRDefault="005E7498" w:rsidP="00EB1BF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1BFA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 4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5E7498" w:rsidRPr="00EB1BFA" w:rsidRDefault="005E7498" w:rsidP="00EB1B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BF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5E7498" w:rsidTr="00EB1BFA"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:rsidR="005E7498" w:rsidRPr="00EB1BFA" w:rsidRDefault="005E7498" w:rsidP="00EB1BF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1BFA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Подпрограммы 4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5E7498" w:rsidRPr="00EB1BFA" w:rsidRDefault="005E7498" w:rsidP="00EB1B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BF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5E7498" w:rsidTr="00EB1BFA"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:rsidR="005E7498" w:rsidRPr="00EB1BFA" w:rsidRDefault="005E7498" w:rsidP="00EB1BF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1BFA">
              <w:rPr>
                <w:rFonts w:ascii="Times New Roman" w:hAnsi="Times New Roman" w:cs="Times New Roman"/>
                <w:sz w:val="28"/>
                <w:szCs w:val="28"/>
              </w:rPr>
              <w:t xml:space="preserve">Цели Подпрограммы 4 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5E7498" w:rsidRPr="00EB1BFA" w:rsidRDefault="005E7498" w:rsidP="00EB1B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эффективной реализации основных мероприятий Программы</w:t>
            </w:r>
          </w:p>
        </w:tc>
      </w:tr>
      <w:tr w:rsidR="005E7498" w:rsidTr="00EB1BFA"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:rsidR="005E7498" w:rsidRPr="00EB1BFA" w:rsidRDefault="005E7498" w:rsidP="00EB1B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BFA">
              <w:rPr>
                <w:rFonts w:ascii="Times New Roman" w:hAnsi="Times New Roman" w:cs="Times New Roman"/>
                <w:sz w:val="28"/>
                <w:szCs w:val="28"/>
              </w:rPr>
              <w:t>Задачи Подпрограммы 4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5E7498" w:rsidRPr="00EB1BFA" w:rsidRDefault="005E7498" w:rsidP="00EB1B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качественное, своевременное и эффективное осуществление полномочий Министерства труда и развития кадрового потенциала Камчатского края, в том числе по реализации Программы</w:t>
            </w:r>
          </w:p>
        </w:tc>
      </w:tr>
      <w:tr w:rsidR="005E7498" w:rsidTr="00EB1BFA"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:rsidR="005E7498" w:rsidRPr="00EB1BFA" w:rsidRDefault="005E7498" w:rsidP="00EB1BF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1BFA">
              <w:rPr>
                <w:rFonts w:ascii="Times New Roman" w:hAnsi="Times New Roman" w:cs="Times New Roman"/>
                <w:sz w:val="28"/>
                <w:szCs w:val="28"/>
              </w:rPr>
              <w:t>Целевые показатели (индикаторы) Подпрограммы 4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5E7498" w:rsidRPr="00EB1BFA" w:rsidRDefault="005E7498" w:rsidP="00EB1B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BFA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5E7498" w:rsidTr="00EB1BFA"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:rsidR="005E7498" w:rsidRPr="00EB1BFA" w:rsidRDefault="005E7498" w:rsidP="00EB1BF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1BFA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 4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5E7498" w:rsidRPr="00EB1BFA" w:rsidRDefault="005E7498" w:rsidP="00EB1B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BFA">
              <w:rPr>
                <w:rFonts w:ascii="Times New Roman" w:hAnsi="Times New Roman" w:cs="Times New Roman"/>
                <w:sz w:val="28"/>
                <w:szCs w:val="28"/>
              </w:rPr>
              <w:t>Срок реализации Подпрограммы 4 – 2021-2025 годы, этапы реализации Подпрограммы 4 не выделяются</w:t>
            </w:r>
          </w:p>
        </w:tc>
      </w:tr>
      <w:tr w:rsidR="005E7498" w:rsidTr="00EB1BFA">
        <w:tc>
          <w:tcPr>
            <w:tcW w:w="3624" w:type="dxa"/>
            <w:tcBorders>
              <w:top w:val="nil"/>
              <w:left w:val="nil"/>
              <w:right w:val="nil"/>
            </w:tcBorders>
          </w:tcPr>
          <w:p w:rsidR="005E7498" w:rsidRPr="00EB1BFA" w:rsidRDefault="005E7498" w:rsidP="00EB1BF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1BFA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 4</w:t>
            </w:r>
          </w:p>
        </w:tc>
        <w:tc>
          <w:tcPr>
            <w:tcW w:w="6157" w:type="dxa"/>
            <w:tcBorders>
              <w:top w:val="nil"/>
              <w:left w:val="nil"/>
              <w:right w:val="nil"/>
            </w:tcBorders>
          </w:tcPr>
          <w:p w:rsidR="005E7498" w:rsidRPr="00EB1BFA" w:rsidRDefault="005E7498" w:rsidP="00EB1BFA">
            <w:pPr>
              <w:jc w:val="both"/>
              <w:rPr>
                <w:szCs w:val="28"/>
              </w:rPr>
            </w:pPr>
            <w:r w:rsidRPr="00EB1BFA">
              <w:rPr>
                <w:szCs w:val="28"/>
              </w:rPr>
              <w:t xml:space="preserve">объем бюджетных ассигнований на реализацию Подпрограммы 4 за счет средств краевого бюджета составляет 352 875,15300       тыс. рублей, из них по годам:   </w:t>
            </w:r>
          </w:p>
          <w:p w:rsidR="005E7498" w:rsidRPr="00EB1BFA" w:rsidRDefault="005E7498" w:rsidP="00EB1BFA">
            <w:pPr>
              <w:jc w:val="both"/>
              <w:rPr>
                <w:szCs w:val="28"/>
              </w:rPr>
            </w:pPr>
            <w:r w:rsidRPr="00EB1BFA">
              <w:rPr>
                <w:szCs w:val="28"/>
              </w:rPr>
              <w:t>2021 год – 71 125,92000 тыс. рублей;</w:t>
            </w:r>
          </w:p>
          <w:p w:rsidR="005E7498" w:rsidRPr="00EB1BFA" w:rsidRDefault="005E7498" w:rsidP="00EB1BFA">
            <w:pPr>
              <w:jc w:val="both"/>
              <w:rPr>
                <w:szCs w:val="28"/>
              </w:rPr>
            </w:pPr>
            <w:r w:rsidRPr="00EB1BFA">
              <w:rPr>
                <w:szCs w:val="28"/>
              </w:rPr>
              <w:t>2022 год – 71 125,92000 тыс. рублей;</w:t>
            </w:r>
          </w:p>
          <w:p w:rsidR="005E7498" w:rsidRPr="00EB1BFA" w:rsidRDefault="005E7498" w:rsidP="00EB1BFA">
            <w:pPr>
              <w:jc w:val="both"/>
              <w:rPr>
                <w:szCs w:val="28"/>
              </w:rPr>
            </w:pPr>
            <w:r w:rsidRPr="00EB1BFA">
              <w:rPr>
                <w:szCs w:val="28"/>
              </w:rPr>
              <w:t>2023 год – 71 125,92000 тыс. рублей;</w:t>
            </w:r>
          </w:p>
          <w:p w:rsidR="005E7498" w:rsidRPr="00EB1BFA" w:rsidRDefault="005E7498" w:rsidP="00EB1BFA">
            <w:pPr>
              <w:jc w:val="both"/>
              <w:rPr>
                <w:szCs w:val="28"/>
              </w:rPr>
            </w:pPr>
            <w:r w:rsidRPr="00EB1BFA">
              <w:rPr>
                <w:szCs w:val="28"/>
              </w:rPr>
              <w:t>2024 год – 68 381,07500 тыс. рублей;</w:t>
            </w:r>
          </w:p>
          <w:p w:rsidR="005E7498" w:rsidRPr="00EB1BFA" w:rsidRDefault="005E7498" w:rsidP="00EB1B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BFA">
              <w:rPr>
                <w:rFonts w:ascii="Times New Roman" w:hAnsi="Times New Roman" w:cs="Times New Roman"/>
                <w:sz w:val="28"/>
                <w:szCs w:val="28"/>
              </w:rPr>
              <w:t>2025 год – 71 116,31800 тыс. рублей</w:t>
            </w:r>
          </w:p>
        </w:tc>
      </w:tr>
      <w:tr w:rsidR="005E7498" w:rsidTr="00EB1BFA">
        <w:tc>
          <w:tcPr>
            <w:tcW w:w="3624" w:type="dxa"/>
          </w:tcPr>
          <w:p w:rsidR="005E7498" w:rsidRPr="00EB1BFA" w:rsidRDefault="005E7498" w:rsidP="00EB1BF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1BFA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 4</w:t>
            </w:r>
          </w:p>
        </w:tc>
        <w:tc>
          <w:tcPr>
            <w:tcW w:w="6157" w:type="dxa"/>
          </w:tcPr>
          <w:p w:rsidR="005E7498" w:rsidRPr="00EB1BFA" w:rsidRDefault="005E7498" w:rsidP="00EB1B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BFA">
              <w:rPr>
                <w:rFonts w:ascii="Times New Roman" w:hAnsi="Times New Roman" w:cs="Times New Roman"/>
                <w:sz w:val="28"/>
                <w:szCs w:val="28"/>
              </w:rPr>
              <w:t xml:space="preserve">целевое, эффективное и в полном объеме освоение финансовых средств, направленных на осуществление деятельности </w:t>
            </w:r>
            <w:r w:rsidRPr="00EB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Министерства труда и развития кадрового потенциала Камчатского края</w:t>
            </w:r>
          </w:p>
        </w:tc>
      </w:tr>
    </w:tbl>
    <w:p w:rsidR="005E7498" w:rsidRPr="00EB1BFA" w:rsidRDefault="005E7498" w:rsidP="005E74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2914"/>
      <w:bookmarkStart w:id="6" w:name="P3300"/>
      <w:bookmarkEnd w:id="5"/>
      <w:bookmarkEnd w:id="6"/>
      <w:r w:rsidRPr="00EB1BFA">
        <w:rPr>
          <w:rFonts w:ascii="Times New Roman" w:hAnsi="Times New Roman" w:cs="Times New Roman"/>
          <w:sz w:val="28"/>
          <w:szCs w:val="28"/>
        </w:rPr>
        <w:lastRenderedPageBreak/>
        <w:t>Подпрограмма 6</w:t>
      </w:r>
    </w:p>
    <w:p w:rsidR="005E7498" w:rsidRPr="00EB1BFA" w:rsidRDefault="005E7498" w:rsidP="005E74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B1BFA">
        <w:rPr>
          <w:rFonts w:ascii="Times New Roman" w:hAnsi="Times New Roman" w:cs="Times New Roman"/>
          <w:sz w:val="28"/>
          <w:szCs w:val="28"/>
        </w:rPr>
        <w:t>"Повышение мобильности трудовых ресурсов Камчатского края"</w:t>
      </w:r>
    </w:p>
    <w:p w:rsidR="005E7498" w:rsidRPr="00EB1BFA" w:rsidRDefault="005E7498" w:rsidP="005E74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B1BFA">
        <w:rPr>
          <w:rFonts w:ascii="Times New Roman" w:hAnsi="Times New Roman" w:cs="Times New Roman"/>
          <w:sz w:val="28"/>
          <w:szCs w:val="28"/>
        </w:rPr>
        <w:t>(далее – Подпрограмма 6)</w:t>
      </w:r>
    </w:p>
    <w:p w:rsidR="005E7498" w:rsidRDefault="005E7498" w:rsidP="005E7498">
      <w:pPr>
        <w:pStyle w:val="ConsPlusNormal"/>
        <w:jc w:val="both"/>
      </w:pPr>
    </w:p>
    <w:p w:rsidR="005E7498" w:rsidRPr="00EB1BFA" w:rsidRDefault="00EB1BFA" w:rsidP="005E74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</w:t>
      </w:r>
      <w:r w:rsidRPr="00EB1BFA">
        <w:rPr>
          <w:rFonts w:ascii="Times New Roman" w:hAnsi="Times New Roman" w:cs="Times New Roman"/>
          <w:sz w:val="28"/>
          <w:szCs w:val="28"/>
        </w:rPr>
        <w:t>одпрограммы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</w:p>
    <w:p w:rsidR="005E7498" w:rsidRDefault="005E7498" w:rsidP="005E7498">
      <w:pPr>
        <w:pStyle w:val="ConsPlusNormal"/>
        <w:jc w:val="both"/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4"/>
        <w:gridCol w:w="6157"/>
      </w:tblGrid>
      <w:tr w:rsidR="005E7498" w:rsidRPr="00B34508" w:rsidTr="00EB1BFA">
        <w:tc>
          <w:tcPr>
            <w:tcW w:w="3624" w:type="dxa"/>
          </w:tcPr>
          <w:p w:rsidR="005E7498" w:rsidRPr="00EB1BFA" w:rsidRDefault="005E7498" w:rsidP="00EB1BF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1BFA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Подпрограммы 6 </w:t>
            </w:r>
          </w:p>
        </w:tc>
        <w:tc>
          <w:tcPr>
            <w:tcW w:w="6157" w:type="dxa"/>
          </w:tcPr>
          <w:p w:rsidR="005E7498" w:rsidRPr="00EB1BFA" w:rsidRDefault="005E7498" w:rsidP="00EB1B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труда и развития кадрового потенциала Камчатского края</w:t>
            </w:r>
          </w:p>
        </w:tc>
      </w:tr>
      <w:tr w:rsidR="005E7498" w:rsidRPr="00B34508" w:rsidTr="00EB1BFA">
        <w:tc>
          <w:tcPr>
            <w:tcW w:w="3624" w:type="dxa"/>
            <w:tcBorders>
              <w:left w:val="nil"/>
              <w:bottom w:val="nil"/>
              <w:right w:val="nil"/>
            </w:tcBorders>
          </w:tcPr>
          <w:p w:rsidR="005E7498" w:rsidRPr="00EB1BFA" w:rsidRDefault="005E7498" w:rsidP="00EB1BF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1BFA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 6</w:t>
            </w:r>
          </w:p>
        </w:tc>
        <w:tc>
          <w:tcPr>
            <w:tcW w:w="6157" w:type="dxa"/>
            <w:tcBorders>
              <w:left w:val="nil"/>
              <w:bottom w:val="nil"/>
              <w:right w:val="nil"/>
            </w:tcBorders>
          </w:tcPr>
          <w:p w:rsidR="005E7498" w:rsidRPr="00EB1BFA" w:rsidRDefault="005E7498" w:rsidP="00EB1B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BFA">
              <w:rPr>
                <w:rFonts w:ascii="Times New Roman" w:hAnsi="Times New Roman" w:cs="Times New Roman"/>
                <w:sz w:val="28"/>
                <w:szCs w:val="28"/>
              </w:rPr>
              <w:t>юридические лица (за исключением государственных (муниципальных) учреждений) и индивидуальные предприниматели, зарегистрированные в установленном порядке на территории Российской Федерации, осуществляющие свою деятельность в Камчатском крае, испытывающие потребность в квалифицированных трудовых ресурсах, которую они не могут удовлетворить за счет привлечения граждан трудоспособного возраста, проживающих в Камчатском крае, в том числе реализующие инвестиционные проекты в Камчатском крае (далее - работодатели) (по согласованию)</w:t>
            </w:r>
          </w:p>
        </w:tc>
      </w:tr>
      <w:tr w:rsidR="005E7498" w:rsidRPr="00B34508" w:rsidTr="00EB1BFA"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:rsidR="00EB1BFA" w:rsidRDefault="005E7498" w:rsidP="00EB1BF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1BF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инструменты </w:t>
            </w:r>
          </w:p>
          <w:p w:rsidR="005E7498" w:rsidRPr="00EB1BFA" w:rsidRDefault="005E7498" w:rsidP="00EB1BF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1BFA">
              <w:rPr>
                <w:rFonts w:ascii="Times New Roman" w:hAnsi="Times New Roman" w:cs="Times New Roman"/>
                <w:sz w:val="28"/>
                <w:szCs w:val="28"/>
              </w:rPr>
              <w:t>Подпрограммы 6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5E7498" w:rsidRPr="00EB1BFA" w:rsidRDefault="005E7498" w:rsidP="00EB1B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BF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5E7498" w:rsidRPr="00B34508" w:rsidTr="00EB1BFA"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:rsidR="005E7498" w:rsidRPr="00EB1BFA" w:rsidRDefault="005E7498" w:rsidP="00EB1BF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1BFA">
              <w:rPr>
                <w:rFonts w:ascii="Times New Roman" w:hAnsi="Times New Roman" w:cs="Times New Roman"/>
                <w:sz w:val="28"/>
                <w:szCs w:val="28"/>
              </w:rPr>
              <w:t>Цели Подпрограммы 6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5E7498" w:rsidRPr="00EB1BFA" w:rsidRDefault="005E7498" w:rsidP="00EB1B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BFA">
              <w:rPr>
                <w:rFonts w:ascii="Times New Roman" w:hAnsi="Times New Roman" w:cs="Times New Roman"/>
                <w:sz w:val="28"/>
                <w:szCs w:val="28"/>
              </w:rPr>
              <w:t>реализация региональной политики в области содействия занятости населения, направленной на развитие трудовых ресурсов, повышение их мобильности и защиту регионального рынка труда</w:t>
            </w:r>
          </w:p>
        </w:tc>
      </w:tr>
      <w:tr w:rsidR="005E7498" w:rsidRPr="00B34508" w:rsidTr="00EB1BFA"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:rsidR="005E7498" w:rsidRPr="00EB1BFA" w:rsidRDefault="005E7498" w:rsidP="00EB1BF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1BFA">
              <w:rPr>
                <w:rFonts w:ascii="Times New Roman" w:hAnsi="Times New Roman" w:cs="Times New Roman"/>
                <w:sz w:val="28"/>
                <w:szCs w:val="28"/>
              </w:rPr>
              <w:t>Задачи Подпрограммы 6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5E7498" w:rsidRPr="00EB1BFA" w:rsidRDefault="005E7498" w:rsidP="00EB1B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BFA">
              <w:rPr>
                <w:rFonts w:ascii="Times New Roman" w:hAnsi="Times New Roman" w:cs="Times New Roman"/>
                <w:sz w:val="28"/>
                <w:szCs w:val="28"/>
              </w:rPr>
              <w:t>1) содействие продуктивной (эффективной) занятости населения;</w:t>
            </w:r>
          </w:p>
          <w:p w:rsidR="005E7498" w:rsidRPr="00EB1BFA" w:rsidRDefault="005E7498" w:rsidP="00EB1B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BFA">
              <w:rPr>
                <w:rFonts w:ascii="Times New Roman" w:hAnsi="Times New Roman" w:cs="Times New Roman"/>
                <w:sz w:val="28"/>
                <w:szCs w:val="28"/>
              </w:rPr>
              <w:t>2) привлечение трудовых ресурсов в экономику Камчатского края, в том числе для реализации инвестиционных проектов</w:t>
            </w:r>
          </w:p>
        </w:tc>
      </w:tr>
      <w:tr w:rsidR="005E7498" w:rsidRPr="00B34508" w:rsidTr="00EB1BFA"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:rsidR="005E7498" w:rsidRPr="00EB1BFA" w:rsidRDefault="005E7498" w:rsidP="00EB1BF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1BFA">
              <w:rPr>
                <w:rFonts w:ascii="Times New Roman" w:hAnsi="Times New Roman" w:cs="Times New Roman"/>
                <w:sz w:val="28"/>
                <w:szCs w:val="28"/>
              </w:rPr>
              <w:t>Целевые показатели (индикаторы) Подпрограммы 6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5E7498" w:rsidRPr="00EB1BFA" w:rsidRDefault="005E7498" w:rsidP="00EB1BF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B1BFA">
              <w:rPr>
                <w:szCs w:val="28"/>
              </w:rPr>
              <w:t>1)</w:t>
            </w:r>
            <w:r w:rsidR="00EB1BFA">
              <w:rPr>
                <w:szCs w:val="28"/>
              </w:rPr>
              <w:t> </w:t>
            </w:r>
            <w:r w:rsidRPr="00EB1BFA">
              <w:rPr>
                <w:szCs w:val="28"/>
              </w:rPr>
              <w:t>численность работников, привлеченных работодателями из других субъектов Российской Федерации, в том числе для реализации инвестиционных проектов, составит в 2021 году - 60 чел., с 2022 года - 65 чел. ежегодно;</w:t>
            </w:r>
          </w:p>
          <w:p w:rsidR="005E7498" w:rsidRPr="00EB1BFA" w:rsidRDefault="005E7498" w:rsidP="00EB1BF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B1BFA">
              <w:rPr>
                <w:szCs w:val="28"/>
              </w:rPr>
              <w:t xml:space="preserve">2) доля работников, продолжающих осуществлять трудовую деятельность на конец отчетного периода, в общей численности работников, привлеченных работодателями из других </w:t>
            </w:r>
            <w:r w:rsidRPr="00EB1BFA">
              <w:rPr>
                <w:szCs w:val="28"/>
              </w:rPr>
              <w:lastRenderedPageBreak/>
              <w:t>субъектов Российской Федерации, в том числе для реализации инвестиционных проектов, составит 80,0% ежегодно;</w:t>
            </w:r>
          </w:p>
          <w:p w:rsidR="005E7498" w:rsidRPr="00EB1BFA" w:rsidRDefault="005E7498" w:rsidP="00EB1BF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B1BFA">
              <w:rPr>
                <w:szCs w:val="28"/>
              </w:rPr>
              <w:t>3) количество работодателей, получивших финансовую поддержку на привлечение трудовых ресурсов из других субъектов Российской Федерации, в том числе для реализации инвестиционных проектов, составит не менее 3 ед. ежегодно;</w:t>
            </w:r>
          </w:p>
          <w:p w:rsidR="005E7498" w:rsidRPr="00EB1BFA" w:rsidRDefault="005E7498" w:rsidP="00EB1B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BFA">
              <w:rPr>
                <w:rFonts w:ascii="Times New Roman" w:hAnsi="Times New Roman" w:cs="Times New Roman"/>
                <w:sz w:val="28"/>
                <w:szCs w:val="28"/>
              </w:rPr>
              <w:t>4) доля работников, привлеченных работодателями</w:t>
            </w:r>
            <w:r w:rsidR="00EB1BFA">
              <w:rPr>
                <w:rFonts w:ascii="Times New Roman" w:hAnsi="Times New Roman" w:cs="Times New Roman"/>
                <w:sz w:val="28"/>
                <w:szCs w:val="28"/>
              </w:rPr>
              <w:t> </w:t>
            </w:r>
            <w:r w:rsidRPr="00EB1BFA">
              <w:rPr>
                <w:rFonts w:ascii="Times New Roman" w:hAnsi="Times New Roman" w:cs="Times New Roman"/>
                <w:sz w:val="28"/>
                <w:szCs w:val="28"/>
              </w:rPr>
              <w:t>- участниками Подпрограммы 6 в отчетном периоде, в общей численности работников, предусмотренной в соглашении о предоставлении субсидии бюджету субъекта Российской Федерации из федерального бюджета, составит 78,0% ежегодно</w:t>
            </w:r>
          </w:p>
        </w:tc>
      </w:tr>
      <w:tr w:rsidR="005E7498" w:rsidRPr="00B34508" w:rsidTr="00EB1BFA"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:rsidR="005E7498" w:rsidRPr="00EB1BFA" w:rsidRDefault="005E7498" w:rsidP="00EB1BF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1B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Подпрограммы 6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5E7498" w:rsidRPr="00EB1BFA" w:rsidRDefault="005E7498" w:rsidP="00EB1B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BFA">
              <w:rPr>
                <w:rFonts w:ascii="Times New Roman" w:hAnsi="Times New Roman" w:cs="Times New Roman"/>
                <w:sz w:val="28"/>
                <w:szCs w:val="28"/>
              </w:rPr>
              <w:t>Срок реализации Подпрограммы 6 – 2021-2025 годы, этапы реализации Подпрограммы 6 не выделяются</w:t>
            </w:r>
          </w:p>
        </w:tc>
      </w:tr>
      <w:tr w:rsidR="005E7498" w:rsidRPr="0083390A" w:rsidTr="00EB1BFA"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:rsidR="005E7498" w:rsidRPr="00EB1BFA" w:rsidRDefault="005E7498" w:rsidP="00EB1BF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1BFA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 6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5E7498" w:rsidRPr="00EB1BFA" w:rsidRDefault="005E7498" w:rsidP="00EB1BFA">
            <w:pPr>
              <w:jc w:val="both"/>
              <w:rPr>
                <w:color w:val="000000"/>
                <w:szCs w:val="28"/>
              </w:rPr>
            </w:pPr>
            <w:r w:rsidRPr="00EB1BFA">
              <w:rPr>
                <w:color w:val="000000"/>
                <w:szCs w:val="28"/>
              </w:rPr>
              <w:t xml:space="preserve">объем бюджетных ассигнований на реализацию Подпрограммы 6 составляет </w:t>
            </w:r>
            <w:r w:rsidRPr="00EB1BFA">
              <w:rPr>
                <w:szCs w:val="28"/>
              </w:rPr>
              <w:t>214 548,32940</w:t>
            </w:r>
            <w:r w:rsidRPr="00EB1BFA">
              <w:rPr>
                <w:color w:val="000000"/>
                <w:szCs w:val="28"/>
              </w:rPr>
              <w:t xml:space="preserve"> тыс. рублей, в том числе за счет средств:</w:t>
            </w:r>
          </w:p>
          <w:p w:rsidR="005E7498" w:rsidRPr="00EB1BFA" w:rsidRDefault="005E7498" w:rsidP="00EB1BFA">
            <w:pPr>
              <w:jc w:val="both"/>
              <w:rPr>
                <w:color w:val="000000"/>
                <w:szCs w:val="28"/>
              </w:rPr>
            </w:pPr>
            <w:r w:rsidRPr="00EB1BFA">
              <w:rPr>
                <w:color w:val="000000"/>
                <w:szCs w:val="28"/>
              </w:rPr>
              <w:t xml:space="preserve">федерального бюджета (по согласованию) – </w:t>
            </w:r>
            <w:r w:rsidRPr="00EB1BFA">
              <w:rPr>
                <w:szCs w:val="28"/>
              </w:rPr>
              <w:t>201</w:t>
            </w:r>
            <w:r w:rsidR="00EB1BFA">
              <w:rPr>
                <w:szCs w:val="28"/>
              </w:rPr>
              <w:t> </w:t>
            </w:r>
            <w:r w:rsidRPr="00EB1BFA">
              <w:rPr>
                <w:szCs w:val="28"/>
              </w:rPr>
              <w:t xml:space="preserve">888,30000 </w:t>
            </w:r>
            <w:r w:rsidRPr="00EB1BFA">
              <w:rPr>
                <w:color w:val="000000"/>
                <w:szCs w:val="28"/>
              </w:rPr>
              <w:t>тыс. рублей, из них по годам:</w:t>
            </w:r>
          </w:p>
          <w:p w:rsidR="005E7498" w:rsidRPr="00EB1BFA" w:rsidRDefault="005E7498" w:rsidP="00EB1BFA">
            <w:pPr>
              <w:jc w:val="both"/>
              <w:rPr>
                <w:color w:val="000000"/>
                <w:szCs w:val="28"/>
              </w:rPr>
            </w:pPr>
            <w:r w:rsidRPr="00EB1BFA">
              <w:rPr>
                <w:color w:val="000000"/>
                <w:szCs w:val="28"/>
              </w:rPr>
              <w:t>2021 год – 64 126,30000 тыс. рублей;</w:t>
            </w:r>
          </w:p>
          <w:p w:rsidR="005E7498" w:rsidRPr="00EB1BFA" w:rsidRDefault="005E7498" w:rsidP="00EB1BFA">
            <w:pPr>
              <w:jc w:val="both"/>
              <w:rPr>
                <w:color w:val="000000"/>
                <w:szCs w:val="28"/>
              </w:rPr>
            </w:pPr>
            <w:r w:rsidRPr="00EB1BFA">
              <w:rPr>
                <w:color w:val="000000"/>
                <w:szCs w:val="28"/>
              </w:rPr>
              <w:t>2022 год – 68 881,00000 тыс. рублей;</w:t>
            </w:r>
          </w:p>
          <w:p w:rsidR="005E7498" w:rsidRPr="00EB1BFA" w:rsidRDefault="005E7498" w:rsidP="00EB1BFA">
            <w:pPr>
              <w:jc w:val="both"/>
              <w:rPr>
                <w:color w:val="000000"/>
                <w:szCs w:val="28"/>
              </w:rPr>
            </w:pPr>
            <w:r w:rsidRPr="00EB1BFA">
              <w:rPr>
                <w:color w:val="000000"/>
                <w:szCs w:val="28"/>
              </w:rPr>
              <w:t>2023 год – 68 881,00000 тыс. рублей;</w:t>
            </w:r>
          </w:p>
          <w:p w:rsidR="005E7498" w:rsidRPr="00EB1BFA" w:rsidRDefault="005E7498" w:rsidP="00EB1BFA">
            <w:pPr>
              <w:jc w:val="both"/>
              <w:rPr>
                <w:color w:val="000000"/>
                <w:szCs w:val="28"/>
              </w:rPr>
            </w:pPr>
            <w:r w:rsidRPr="00EB1BFA">
              <w:rPr>
                <w:color w:val="000000"/>
                <w:szCs w:val="28"/>
              </w:rPr>
              <w:t>2024 год – 0,00000 тыс. рублей;</w:t>
            </w:r>
          </w:p>
          <w:p w:rsidR="005E7498" w:rsidRPr="00EB1BFA" w:rsidRDefault="005E7498" w:rsidP="00EB1BFA">
            <w:pPr>
              <w:jc w:val="both"/>
              <w:rPr>
                <w:color w:val="000000"/>
                <w:szCs w:val="28"/>
              </w:rPr>
            </w:pPr>
            <w:r w:rsidRPr="00EB1BFA">
              <w:rPr>
                <w:color w:val="000000"/>
                <w:szCs w:val="28"/>
              </w:rPr>
              <w:t>2025 год – 0,00000 тыс. рублей;</w:t>
            </w:r>
          </w:p>
          <w:p w:rsidR="005E7498" w:rsidRPr="00EB1BFA" w:rsidRDefault="005E7498" w:rsidP="00EB1BFA">
            <w:pPr>
              <w:jc w:val="both"/>
              <w:rPr>
                <w:color w:val="000000"/>
                <w:szCs w:val="28"/>
              </w:rPr>
            </w:pPr>
            <w:r w:rsidRPr="00EB1BFA">
              <w:rPr>
                <w:color w:val="000000"/>
                <w:szCs w:val="28"/>
              </w:rPr>
              <w:t xml:space="preserve">краевого бюджета – 12 660,02940 тыс. рублей, из них по годам: </w:t>
            </w:r>
          </w:p>
          <w:p w:rsidR="005E7498" w:rsidRPr="00EB1BFA" w:rsidRDefault="005E7498" w:rsidP="00EB1BFA">
            <w:pPr>
              <w:jc w:val="both"/>
              <w:rPr>
                <w:color w:val="000000"/>
                <w:szCs w:val="28"/>
              </w:rPr>
            </w:pPr>
            <w:r w:rsidRPr="00EB1BFA">
              <w:rPr>
                <w:color w:val="000000"/>
                <w:szCs w:val="28"/>
              </w:rPr>
              <w:t>2021 год – 3 375,06842 тыс. рублей;</w:t>
            </w:r>
          </w:p>
          <w:p w:rsidR="005E7498" w:rsidRPr="00EB1BFA" w:rsidRDefault="005E7498" w:rsidP="00EB1BFA">
            <w:pPr>
              <w:jc w:val="both"/>
              <w:rPr>
                <w:color w:val="000000"/>
                <w:szCs w:val="28"/>
              </w:rPr>
            </w:pPr>
            <w:r w:rsidRPr="00EB1BFA">
              <w:rPr>
                <w:color w:val="000000"/>
                <w:szCs w:val="28"/>
              </w:rPr>
              <w:t>2022 год – 3 625,31599 тыс. рублей;</w:t>
            </w:r>
          </w:p>
          <w:p w:rsidR="005E7498" w:rsidRPr="00EB1BFA" w:rsidRDefault="005E7498" w:rsidP="00EB1BFA">
            <w:pPr>
              <w:jc w:val="both"/>
              <w:rPr>
                <w:color w:val="000000"/>
                <w:szCs w:val="28"/>
              </w:rPr>
            </w:pPr>
            <w:r w:rsidRPr="00EB1BFA">
              <w:rPr>
                <w:color w:val="000000"/>
                <w:szCs w:val="28"/>
              </w:rPr>
              <w:t>2023 год – 3 625,31599 тыс. рублей;</w:t>
            </w:r>
          </w:p>
          <w:p w:rsidR="005E7498" w:rsidRPr="00EB1BFA" w:rsidRDefault="005E7498" w:rsidP="00EB1BFA">
            <w:pPr>
              <w:jc w:val="both"/>
              <w:rPr>
                <w:color w:val="000000"/>
                <w:szCs w:val="28"/>
              </w:rPr>
            </w:pPr>
            <w:r w:rsidRPr="00EB1BFA">
              <w:rPr>
                <w:color w:val="000000"/>
                <w:szCs w:val="28"/>
              </w:rPr>
              <w:t>2024 год – 997,22000 тыс. рублей;</w:t>
            </w:r>
          </w:p>
          <w:p w:rsidR="005E7498" w:rsidRPr="00EB1BFA" w:rsidRDefault="005E7498" w:rsidP="00EB1B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2025 год – 1 037,10900 тыс. рублей</w:t>
            </w:r>
          </w:p>
        </w:tc>
      </w:tr>
      <w:tr w:rsidR="005E7498" w:rsidRPr="00B34508" w:rsidTr="00EB1BFA"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:rsidR="005E7498" w:rsidRPr="00EB1BFA" w:rsidRDefault="005E7498" w:rsidP="00EB1BF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1BFA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 6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5E7498" w:rsidRPr="00EB1BFA" w:rsidRDefault="005E7498" w:rsidP="00EB1B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BFA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не менее 320 работников из субъектов Российской Федерации, не включенных в Перечень субъектов Российской Федерации, привлечение трудовых ресурсов в которые является приоритетным, утвержденный </w:t>
            </w:r>
            <w:r w:rsidRPr="00EB1B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Распоряжением</w:t>
            </w:r>
            <w:r w:rsidRPr="00EB1BFA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Российской </w:t>
            </w:r>
            <w:r w:rsidRPr="00EB1B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Федерации от 20.04.2015 N 696-р, в том числе для реализации инвестиционных проектов</w:t>
            </w:r>
          </w:p>
        </w:tc>
      </w:tr>
    </w:tbl>
    <w:p w:rsidR="005E7498" w:rsidRDefault="005E7498" w:rsidP="005E7498">
      <w:pPr>
        <w:pStyle w:val="ConsPlusNormal"/>
        <w:jc w:val="both"/>
      </w:pPr>
    </w:p>
    <w:p w:rsidR="005E7498" w:rsidRPr="00EB1BFA" w:rsidRDefault="005E7498" w:rsidP="005E74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B1BFA">
        <w:rPr>
          <w:rFonts w:ascii="Times New Roman" w:hAnsi="Times New Roman" w:cs="Times New Roman"/>
          <w:sz w:val="28"/>
          <w:szCs w:val="28"/>
        </w:rPr>
        <w:t>1. Общая характеристика сферы реализации Подпрограммы 6</w:t>
      </w:r>
    </w:p>
    <w:p w:rsidR="005E7498" w:rsidRDefault="005E7498" w:rsidP="005E7498">
      <w:pPr>
        <w:pStyle w:val="ConsPlusNormal"/>
        <w:jc w:val="both"/>
      </w:pPr>
    </w:p>
    <w:p w:rsidR="005E7498" w:rsidRPr="00EB1BFA" w:rsidRDefault="005E7498" w:rsidP="00EB1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FA">
        <w:rPr>
          <w:rFonts w:ascii="Times New Roman" w:hAnsi="Times New Roman" w:cs="Times New Roman"/>
          <w:sz w:val="28"/>
          <w:szCs w:val="28"/>
        </w:rPr>
        <w:t>1.1. Текущее состояние социально-экономического развития Камчатского края.</w:t>
      </w:r>
    </w:p>
    <w:p w:rsidR="005E7498" w:rsidRPr="00EB1BFA" w:rsidRDefault="005E7498" w:rsidP="00EB1BFA">
      <w:pPr>
        <w:ind w:firstLine="709"/>
        <w:jc w:val="both"/>
        <w:rPr>
          <w:color w:val="000000"/>
          <w:szCs w:val="28"/>
        </w:rPr>
      </w:pPr>
      <w:r w:rsidRPr="00EB1BFA">
        <w:rPr>
          <w:szCs w:val="28"/>
        </w:rPr>
        <w:t>1.1.1. </w:t>
      </w:r>
      <w:r w:rsidRPr="00EB1BFA">
        <w:rPr>
          <w:color w:val="000000"/>
          <w:szCs w:val="28"/>
        </w:rPr>
        <w:t>Оборот организаций по всем видам экономической деятельности за 2020 год составил 339 419,5 млн. рублей, увеличившись на 7,5% к 2019 году в действующих ценах</w:t>
      </w:r>
      <w:r w:rsidRPr="00EB1BFA">
        <w:rPr>
          <w:szCs w:val="28"/>
        </w:rPr>
        <w:t>.</w:t>
      </w:r>
    </w:p>
    <w:p w:rsidR="005E7498" w:rsidRPr="00EB1BFA" w:rsidRDefault="005E7498" w:rsidP="00EB1BFA">
      <w:pPr>
        <w:ind w:firstLine="709"/>
        <w:jc w:val="both"/>
        <w:rPr>
          <w:szCs w:val="28"/>
        </w:rPr>
      </w:pPr>
      <w:r w:rsidRPr="00EB1BFA">
        <w:rPr>
          <w:szCs w:val="28"/>
        </w:rPr>
        <w:t>Индекс промышленного производства составил 94,3%. Отмечается снижение производства в обрабатывающей промышленности на 9,1%, в деятельности водоснабжения, водоотведения, организации сбора и утилизации отходов, ликвидации загрязнений на 4,8%, а также в деятельности по обеспечению электрической энергией, газом и паром, кондиционировании воздуха на 0,7%.</w:t>
      </w:r>
    </w:p>
    <w:p w:rsidR="005E7498" w:rsidRPr="00EB1BFA" w:rsidRDefault="005E7498" w:rsidP="00EB1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FA">
        <w:rPr>
          <w:rFonts w:ascii="Times New Roman" w:hAnsi="Times New Roman" w:cs="Times New Roman"/>
          <w:sz w:val="28"/>
          <w:szCs w:val="28"/>
        </w:rPr>
        <w:t>1.1.2. Индекс производства предприятий, осуществляющих добычу полезных ископаемых, составил 109,2%. Рост обусловлен увеличением добычи металлических руд (золото +8,1%; никель +82,9%) на 11,4% и угля на 12,1%.</w:t>
      </w:r>
    </w:p>
    <w:p w:rsidR="005E7498" w:rsidRPr="00EB1BFA" w:rsidRDefault="005E7498" w:rsidP="00EB1BFA">
      <w:pPr>
        <w:widowControl w:val="0"/>
        <w:shd w:val="clear" w:color="auto" w:fill="FFFFFF"/>
        <w:ind w:firstLine="709"/>
        <w:jc w:val="both"/>
        <w:rPr>
          <w:color w:val="000000"/>
          <w:szCs w:val="28"/>
        </w:rPr>
      </w:pPr>
      <w:r w:rsidRPr="00EB1BFA">
        <w:rPr>
          <w:szCs w:val="28"/>
        </w:rPr>
        <w:t>1.1.3. </w:t>
      </w:r>
      <w:r w:rsidRPr="00EB1BFA">
        <w:rPr>
          <w:color w:val="000000"/>
          <w:szCs w:val="28"/>
        </w:rPr>
        <w:t>В обрабатывающих производствах индекс производства составил 90,9%. Основным фактором снижения стало сокращение</w:t>
      </w:r>
      <w:r w:rsidRPr="00EB1BFA">
        <w:rPr>
          <w:szCs w:val="28"/>
        </w:rPr>
        <w:t xml:space="preserve"> производства по переработке и консервированию рыбы, ракообразных и моллюсков, составляющего около 65% всего промышленного производства и более 96% обрабатывающих производств.</w:t>
      </w:r>
      <w:r w:rsidRPr="00EB1BFA">
        <w:rPr>
          <w:color w:val="000000"/>
          <w:szCs w:val="28"/>
        </w:rPr>
        <w:t xml:space="preserve"> </w:t>
      </w:r>
    </w:p>
    <w:p w:rsidR="005E7498" w:rsidRPr="00EB1BFA" w:rsidRDefault="005E7498" w:rsidP="00EB1BFA">
      <w:pPr>
        <w:widowControl w:val="0"/>
        <w:shd w:val="clear" w:color="auto" w:fill="FFFFFF"/>
        <w:ind w:firstLine="709"/>
        <w:jc w:val="both"/>
        <w:rPr>
          <w:color w:val="000000"/>
          <w:szCs w:val="28"/>
        </w:rPr>
      </w:pPr>
      <w:r w:rsidRPr="00EB1BFA">
        <w:rPr>
          <w:color w:val="000000"/>
          <w:szCs w:val="28"/>
        </w:rPr>
        <w:t>1.1.4. </w:t>
      </w:r>
      <w:r w:rsidRPr="00EB1BFA">
        <w:rPr>
          <w:szCs w:val="28"/>
        </w:rPr>
        <w:t xml:space="preserve"> Рыбодобывающими предприятиями Камчатского края за 2020 год выловлено 1 522,4 тыс. тонн рыбы и морепродуктов (98,0% к 2019 году). Уменьшение вылова обусловлено сложившейся неблагоприятной обстановкой в районах промысла при добыче тихоокеанских лососей: 2020 год является "нелососевым" (неурожайным) годом для горбуши восточного побережья Камчатки, доля которой в общем объеме вылова тихоокеанских лососей составляет более 70%.</w:t>
      </w:r>
    </w:p>
    <w:p w:rsidR="005E7498" w:rsidRPr="00EB1BFA" w:rsidRDefault="005E7498" w:rsidP="00EB1BFA">
      <w:pPr>
        <w:ind w:firstLine="709"/>
        <w:jc w:val="both"/>
        <w:rPr>
          <w:szCs w:val="28"/>
        </w:rPr>
      </w:pPr>
      <w:r w:rsidRPr="00EB1BFA">
        <w:rPr>
          <w:szCs w:val="28"/>
        </w:rPr>
        <w:t>1.1.5. Объем отгруженных товаров пищевой промышленности составил 94,6% к 2019 году в действующих ценах, индекс производства составил 91,3%. Производство пищевой продукции, за исключением рыбной продукции, ориентировано на региональный рынок.</w:t>
      </w:r>
    </w:p>
    <w:p w:rsidR="005E7498" w:rsidRPr="00EB1BFA" w:rsidRDefault="005E7498" w:rsidP="00EB1BFA">
      <w:pPr>
        <w:autoSpaceDE w:val="0"/>
        <w:autoSpaceDN w:val="0"/>
        <w:ind w:firstLine="709"/>
        <w:jc w:val="both"/>
        <w:rPr>
          <w:szCs w:val="28"/>
        </w:rPr>
      </w:pPr>
      <w:r w:rsidRPr="00EB1BFA">
        <w:rPr>
          <w:szCs w:val="28"/>
        </w:rPr>
        <w:t xml:space="preserve">1.1.6. На предприятиях по обеспечению электрической энергией, газом и паром индекс производства составил 99,3%. Производство электроэнергии выросло на 0,8% к 2019 году, производство тепловой энергии, пара и горячей воды снижено на 2,7%. </w:t>
      </w:r>
    </w:p>
    <w:p w:rsidR="005E7498" w:rsidRPr="00EB1BFA" w:rsidRDefault="005E7498" w:rsidP="00EB1BFA">
      <w:pPr>
        <w:ind w:firstLine="709"/>
        <w:jc w:val="both"/>
        <w:rPr>
          <w:szCs w:val="28"/>
        </w:rPr>
      </w:pPr>
      <w:r w:rsidRPr="00EB1BFA">
        <w:rPr>
          <w:bCs/>
          <w:iCs/>
          <w:szCs w:val="28"/>
          <w:bdr w:val="none" w:sz="0" w:space="0" w:color="auto" w:frame="1"/>
        </w:rPr>
        <w:t>1.1.7. </w:t>
      </w:r>
      <w:r w:rsidRPr="00EB1BFA">
        <w:rPr>
          <w:color w:val="000000"/>
          <w:szCs w:val="28"/>
          <w:shd w:val="clear" w:color="auto" w:fill="FFFFFF"/>
        </w:rPr>
        <w:t xml:space="preserve">Среднегодовой показатель индекса потребительских цен в 2020 году составил 102,5% (103,3% к декабрю 2019 года), </w:t>
      </w:r>
      <w:r w:rsidRPr="00EB1BFA">
        <w:rPr>
          <w:szCs w:val="28"/>
        </w:rPr>
        <w:t>в том числе 103,2% на продовольственные товары, 103,1% на непродовольственные товары и 100,9% на услуги.</w:t>
      </w:r>
    </w:p>
    <w:p w:rsidR="005E7498" w:rsidRPr="00EB1BFA" w:rsidRDefault="005E7498" w:rsidP="00EB1BFA">
      <w:pPr>
        <w:ind w:firstLine="709"/>
        <w:jc w:val="both"/>
        <w:rPr>
          <w:szCs w:val="28"/>
        </w:rPr>
      </w:pPr>
      <w:r w:rsidRPr="00EB1BFA">
        <w:rPr>
          <w:szCs w:val="28"/>
        </w:rPr>
        <w:t xml:space="preserve">1.1.8. Среднемесячная номинальная начисленная заработная плата одного работника за январь-ноябрь 2020 года составила 80 800,9 рубля (104,5% к </w:t>
      </w:r>
      <w:r w:rsidRPr="00EB1BFA">
        <w:rPr>
          <w:szCs w:val="28"/>
        </w:rPr>
        <w:lastRenderedPageBreak/>
        <w:t>январю-ноябрю 2019 года). Отмечен рост реальной начисленной заработной платы на 2,0% к январю-ноябрю 2019 года.</w:t>
      </w:r>
    </w:p>
    <w:p w:rsidR="005E7498" w:rsidRPr="00EB1BFA" w:rsidRDefault="005E7498" w:rsidP="00EB1BFA">
      <w:pPr>
        <w:ind w:firstLine="709"/>
        <w:jc w:val="both"/>
        <w:rPr>
          <w:szCs w:val="28"/>
        </w:rPr>
      </w:pPr>
      <w:r w:rsidRPr="00EB1BFA">
        <w:rPr>
          <w:szCs w:val="28"/>
        </w:rPr>
        <w:t xml:space="preserve">1.1.9. Величина прожиточного минимума в Камчатском крае за 4 квартал 2020 года на душу населения составила 21 524 рубля, для трудоспособного населения – 22 535 рублей, пенсионеров – 17 040 рублей, детей – 23 038 рублей. </w:t>
      </w:r>
    </w:p>
    <w:p w:rsidR="005E7498" w:rsidRPr="00EB1BFA" w:rsidRDefault="005E7498" w:rsidP="00EB1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FA">
        <w:rPr>
          <w:rFonts w:ascii="Times New Roman" w:hAnsi="Times New Roman" w:cs="Times New Roman"/>
          <w:sz w:val="28"/>
          <w:szCs w:val="28"/>
        </w:rPr>
        <w:t xml:space="preserve">1.2. Стратегией социально-экономического развития Камчатского края до 2030 года, утвержденной постановлением Правительства Камчатского края от 27.07.2010 № 332-П, </w:t>
      </w:r>
      <w:r w:rsidRPr="00EB1B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определены цели, задачи и механизмы реализации по каждому из приоритетных направлений развития территории (рыбохозяйственный, горнодобывающий, туристско-рекреационный, агропромышленный комплексы, энергетика и транспортный комплекс), перечислены основные инвестиционные проекты. </w:t>
      </w:r>
    </w:p>
    <w:p w:rsidR="005E7498" w:rsidRPr="00EB1BFA" w:rsidRDefault="005E7498" w:rsidP="00EB1BFA">
      <w:pPr>
        <w:ind w:firstLine="709"/>
        <w:jc w:val="both"/>
        <w:rPr>
          <w:color w:val="000000"/>
          <w:szCs w:val="28"/>
        </w:rPr>
      </w:pPr>
      <w:r w:rsidRPr="00EB1BFA">
        <w:rPr>
          <w:color w:val="000000"/>
          <w:szCs w:val="28"/>
        </w:rPr>
        <w:t xml:space="preserve">В целях формирования благоприятных условий для привлечения инвестиций, обеспечения ускоренного социально-экономического развития и создания комфортных условий для обеспечения жизнедеятельности населения в Камчатском крае постановлением Правительства Российской Федерации от 28.08.2015 № 899 создана территория опережающего социально-экономического развития </w:t>
      </w:r>
      <w:r w:rsidRPr="00EB1BFA">
        <w:rPr>
          <w:szCs w:val="28"/>
        </w:rPr>
        <w:t>"</w:t>
      </w:r>
      <w:r w:rsidRPr="00EB1BFA">
        <w:rPr>
          <w:color w:val="000000"/>
          <w:szCs w:val="28"/>
        </w:rPr>
        <w:t>Камчатка</w:t>
      </w:r>
      <w:r w:rsidRPr="00EB1BFA">
        <w:rPr>
          <w:szCs w:val="28"/>
        </w:rPr>
        <w:t>"</w:t>
      </w:r>
      <w:r w:rsidRPr="00EB1BFA">
        <w:rPr>
          <w:color w:val="000000"/>
          <w:szCs w:val="28"/>
        </w:rPr>
        <w:t xml:space="preserve"> (далее – ТОР </w:t>
      </w:r>
      <w:r w:rsidRPr="00EB1BFA">
        <w:rPr>
          <w:szCs w:val="28"/>
        </w:rPr>
        <w:t>"</w:t>
      </w:r>
      <w:r w:rsidRPr="00EB1BFA">
        <w:rPr>
          <w:color w:val="000000"/>
          <w:szCs w:val="28"/>
        </w:rPr>
        <w:t>Камчатка</w:t>
      </w:r>
      <w:r w:rsidRPr="00EB1BFA">
        <w:rPr>
          <w:szCs w:val="28"/>
        </w:rPr>
        <w:t>"</w:t>
      </w:r>
      <w:r w:rsidRPr="00EB1BFA">
        <w:rPr>
          <w:color w:val="000000"/>
          <w:szCs w:val="28"/>
        </w:rPr>
        <w:t>), на которой в соответствии с решением Правительства Российской Федерации установлен особый правовой режим осуществления предпринимательской и иной деятельности.</w:t>
      </w:r>
    </w:p>
    <w:p w:rsidR="005E7498" w:rsidRPr="00EB1BFA" w:rsidRDefault="005E7498" w:rsidP="00EB1BFA">
      <w:pPr>
        <w:widowControl w:val="0"/>
        <w:ind w:firstLine="709"/>
        <w:jc w:val="both"/>
        <w:rPr>
          <w:szCs w:val="28"/>
        </w:rPr>
      </w:pPr>
      <w:r w:rsidRPr="00EB1BFA">
        <w:rPr>
          <w:szCs w:val="28"/>
        </w:rPr>
        <w:t>Наиболее крупными проектами, реализуемыми в рамках ТОР "Камчатка", являются инвестиционные проекты следующих резидентов:</w:t>
      </w:r>
    </w:p>
    <w:p w:rsidR="005E7498" w:rsidRPr="00EB1BFA" w:rsidRDefault="005E7498" w:rsidP="00EB1BFA">
      <w:pPr>
        <w:widowControl w:val="0"/>
        <w:ind w:firstLine="709"/>
        <w:jc w:val="both"/>
        <w:rPr>
          <w:szCs w:val="28"/>
        </w:rPr>
      </w:pPr>
      <w:r w:rsidRPr="00EB1BFA">
        <w:rPr>
          <w:szCs w:val="28"/>
        </w:rPr>
        <w:t>- ООО "Свободный Порт Камчатка" с проектом по строительству рефрижераторного терминала, терминала по обработке навалочных, генеральных грузов (до 600 тыс. тонн. в год) и пассажирского терминала для организации водного туризма;</w:t>
      </w:r>
    </w:p>
    <w:p w:rsidR="005E7498" w:rsidRPr="00EB1BFA" w:rsidRDefault="005E7498" w:rsidP="00EB1BFA">
      <w:pPr>
        <w:widowControl w:val="0"/>
        <w:ind w:firstLine="709"/>
        <w:jc w:val="both"/>
        <w:rPr>
          <w:szCs w:val="28"/>
        </w:rPr>
      </w:pPr>
      <w:r w:rsidRPr="00EB1BFA">
        <w:rPr>
          <w:szCs w:val="28"/>
        </w:rPr>
        <w:t>- ООО "Камчаттралфлот" с проектом по организации производства по глубокой переработке морских биоресурсов;</w:t>
      </w:r>
    </w:p>
    <w:p w:rsidR="005E7498" w:rsidRPr="00EB1BFA" w:rsidRDefault="005E7498" w:rsidP="00EB1BFA">
      <w:pPr>
        <w:widowControl w:val="0"/>
        <w:ind w:firstLine="709"/>
        <w:jc w:val="both"/>
        <w:rPr>
          <w:szCs w:val="28"/>
        </w:rPr>
      </w:pPr>
      <w:r w:rsidRPr="00EB1BFA">
        <w:rPr>
          <w:szCs w:val="28"/>
        </w:rPr>
        <w:t>- ООО "Рыбная Долина" с проектом по организации пресноводного рыбохозяйства;</w:t>
      </w:r>
    </w:p>
    <w:p w:rsidR="005E7498" w:rsidRPr="00EB1BFA" w:rsidRDefault="005E7498" w:rsidP="00EB1BFA">
      <w:pPr>
        <w:widowControl w:val="0"/>
        <w:ind w:firstLine="709"/>
        <w:jc w:val="both"/>
        <w:rPr>
          <w:szCs w:val="28"/>
        </w:rPr>
      </w:pPr>
      <w:r w:rsidRPr="00EB1BFA">
        <w:rPr>
          <w:szCs w:val="28"/>
        </w:rPr>
        <w:t>- АО "Международный аэропорт Петропавловск-Камчатский (Елизово)" с проектом по строительству нового пассажирского терминала и иных объектов аэропортового комплекса международного аэропорта Петропавловск-Камчатский (Елизово), а также эксплуатации международного аэропорта Петропавловск-Камчатский (Елизово);</w:t>
      </w:r>
    </w:p>
    <w:p w:rsidR="005E7498" w:rsidRPr="00EB1BFA" w:rsidRDefault="005E7498" w:rsidP="00EB1BFA">
      <w:pPr>
        <w:widowControl w:val="0"/>
        <w:ind w:firstLine="709"/>
        <w:jc w:val="both"/>
        <w:rPr>
          <w:szCs w:val="28"/>
        </w:rPr>
      </w:pPr>
      <w:r w:rsidRPr="00EB1BFA">
        <w:rPr>
          <w:szCs w:val="28"/>
        </w:rPr>
        <w:t>- ООО "Спутник" с проектом по строительству и эксплуатации рекреационно-гостиничного комплекса;</w:t>
      </w:r>
    </w:p>
    <w:p w:rsidR="005E7498" w:rsidRPr="00EB1BFA" w:rsidRDefault="005E7498" w:rsidP="00EB1BFA">
      <w:pPr>
        <w:widowControl w:val="0"/>
        <w:ind w:firstLine="709"/>
        <w:jc w:val="both"/>
        <w:rPr>
          <w:szCs w:val="28"/>
        </w:rPr>
      </w:pPr>
      <w:r w:rsidRPr="00EB1BFA">
        <w:rPr>
          <w:szCs w:val="28"/>
        </w:rPr>
        <w:t>- АО "Камчатское золото" с проектом по созданию горно-обогатительного комбината на базе месторождений АО "Камчатское золото" (месторождения Бараньевское, Золотое, Кунгурцевское, Угловое);</w:t>
      </w:r>
    </w:p>
    <w:p w:rsidR="005E7498" w:rsidRPr="00EB1BFA" w:rsidRDefault="005E7498" w:rsidP="00EB1BFA">
      <w:pPr>
        <w:widowControl w:val="0"/>
        <w:ind w:firstLine="709"/>
        <w:jc w:val="both"/>
        <w:rPr>
          <w:szCs w:val="28"/>
        </w:rPr>
      </w:pPr>
      <w:r w:rsidRPr="00EB1BFA">
        <w:rPr>
          <w:szCs w:val="28"/>
        </w:rPr>
        <w:t>- АО "Аметистовое" с проектом по строительству подземного рудника и модернизации горно-обогатительного комплекса на базе месторождения Аметистовое;</w:t>
      </w:r>
    </w:p>
    <w:p w:rsidR="005E7498" w:rsidRPr="00EB1BFA" w:rsidRDefault="005E7498" w:rsidP="00EB1BFA">
      <w:pPr>
        <w:widowControl w:val="0"/>
        <w:ind w:firstLine="709"/>
        <w:jc w:val="both"/>
        <w:rPr>
          <w:szCs w:val="28"/>
        </w:rPr>
      </w:pPr>
      <w:r w:rsidRPr="00EB1BFA">
        <w:rPr>
          <w:szCs w:val="28"/>
        </w:rPr>
        <w:t>- АО "Тревожное Зарево" с проектом по строительству горнодобывающего предприятия на базе участка Асачинского месторождения (25 жила).</w:t>
      </w:r>
    </w:p>
    <w:p w:rsidR="005E7498" w:rsidRPr="00EB1BFA" w:rsidRDefault="005E7498" w:rsidP="00EB1BFA">
      <w:pPr>
        <w:widowControl w:val="0"/>
        <w:ind w:firstLine="709"/>
        <w:jc w:val="both"/>
        <w:rPr>
          <w:szCs w:val="28"/>
        </w:rPr>
      </w:pPr>
      <w:r w:rsidRPr="00EB1BFA">
        <w:rPr>
          <w:szCs w:val="28"/>
        </w:rPr>
        <w:lastRenderedPageBreak/>
        <w:t xml:space="preserve">В соответствии с Федеральным законом от 13.07.2015 № 212-ФЗ "О свободном порте Владивосток" с 2016 года режим свободного порта Владивосток распространен на территории Петропавловск-Камчатского городского округа. Для резидентов Свободного порта Владивосток (далее – СПВ) доступен режим свободной таможенной зоны. </w:t>
      </w:r>
    </w:p>
    <w:p w:rsidR="005E7498" w:rsidRPr="00EB1BFA" w:rsidRDefault="005E7498" w:rsidP="00EB1BFA">
      <w:pPr>
        <w:widowControl w:val="0"/>
        <w:ind w:firstLine="709"/>
        <w:jc w:val="both"/>
        <w:rPr>
          <w:szCs w:val="28"/>
        </w:rPr>
      </w:pPr>
      <w:r w:rsidRPr="00EB1BFA">
        <w:rPr>
          <w:szCs w:val="28"/>
        </w:rPr>
        <w:t>Наиболее крупными проектами, реализуемыми в рамках СПВ, являются инвестиционные проекты следующих резидентов:</w:t>
      </w:r>
    </w:p>
    <w:p w:rsidR="005E7498" w:rsidRPr="00EB1BFA" w:rsidRDefault="005E7498" w:rsidP="00EB1BFA">
      <w:pPr>
        <w:widowControl w:val="0"/>
        <w:ind w:firstLine="709"/>
        <w:jc w:val="both"/>
        <w:rPr>
          <w:szCs w:val="28"/>
        </w:rPr>
      </w:pPr>
      <w:r w:rsidRPr="00EB1BFA">
        <w:rPr>
          <w:szCs w:val="28"/>
        </w:rPr>
        <w:t>- ООО "Новый дом" с проектом по строительству гостиницы;</w:t>
      </w:r>
    </w:p>
    <w:p w:rsidR="005E7498" w:rsidRPr="00EB1BFA" w:rsidRDefault="005E7498" w:rsidP="00EB1BFA">
      <w:pPr>
        <w:widowControl w:val="0"/>
        <w:ind w:firstLine="709"/>
        <w:jc w:val="both"/>
        <w:rPr>
          <w:szCs w:val="28"/>
        </w:rPr>
      </w:pPr>
      <w:r w:rsidRPr="00EB1BFA">
        <w:rPr>
          <w:szCs w:val="28"/>
        </w:rPr>
        <w:t>- ООО "Терминал "Сероглазка" с проектом по созданию порт-хаба по комплексному обслуживанию рыбопромысловых судов и организации перевалки рефрижераторных и сухих контейнерных грузов;</w:t>
      </w:r>
    </w:p>
    <w:p w:rsidR="005E7498" w:rsidRPr="00EB1BFA" w:rsidRDefault="005E7498" w:rsidP="00EB1BFA">
      <w:pPr>
        <w:ind w:firstLine="709"/>
        <w:jc w:val="both"/>
        <w:rPr>
          <w:rFonts w:eastAsia="SimSun"/>
          <w:szCs w:val="28"/>
          <w:lang w:eastAsia="zh-CN"/>
        </w:rPr>
      </w:pPr>
      <w:r w:rsidRPr="00EB1BFA">
        <w:rPr>
          <w:szCs w:val="28"/>
        </w:rPr>
        <w:t>- ООО "Энергия и Ресурсы Камчатки" с проектом по организации производства переработки коммунальных и промышленных отходов в энергетическую продукцию.</w:t>
      </w:r>
    </w:p>
    <w:p w:rsidR="005E7498" w:rsidRPr="00EB1BFA" w:rsidRDefault="005E7498" w:rsidP="00EB1BFA">
      <w:pPr>
        <w:ind w:firstLine="709"/>
        <w:jc w:val="both"/>
        <w:rPr>
          <w:szCs w:val="28"/>
        </w:rPr>
      </w:pPr>
      <w:r w:rsidRPr="00EB1BFA">
        <w:rPr>
          <w:szCs w:val="28"/>
        </w:rPr>
        <w:t>1.3. Население, трудовые ресурсы.</w:t>
      </w:r>
    </w:p>
    <w:p w:rsidR="005E7498" w:rsidRPr="00EB1BFA" w:rsidRDefault="005E7498" w:rsidP="00EB1BFA">
      <w:pPr>
        <w:ind w:firstLine="709"/>
        <w:jc w:val="both"/>
        <w:rPr>
          <w:szCs w:val="28"/>
        </w:rPr>
      </w:pPr>
      <w:r w:rsidRPr="00EB1BFA">
        <w:rPr>
          <w:szCs w:val="28"/>
        </w:rPr>
        <w:t>1.3.1. </w:t>
      </w:r>
      <w:r w:rsidRPr="00EB1BFA">
        <w:rPr>
          <w:bCs/>
          <w:iCs/>
          <w:szCs w:val="28"/>
          <w:bdr w:val="none" w:sz="0" w:space="0" w:color="auto" w:frame="1"/>
        </w:rPr>
        <w:t xml:space="preserve">Численность постоянного населения Камчатского края по состоянию на 1 января 2021 года составила 312,2 тыс. человек, </w:t>
      </w:r>
      <w:r w:rsidRPr="00EB1BFA">
        <w:rPr>
          <w:szCs w:val="28"/>
        </w:rPr>
        <w:t>из них 78,0% населения живут в городской местности, 22,0% – в сельской местности, при этом более 57,0% всего населения края проживает в краевом центре г. Петропавловске-Камчатском.</w:t>
      </w:r>
    </w:p>
    <w:p w:rsidR="005E7498" w:rsidRPr="00EB1BFA" w:rsidRDefault="005E7498" w:rsidP="00EB1BFA">
      <w:pPr>
        <w:ind w:firstLine="709"/>
        <w:jc w:val="both"/>
        <w:rPr>
          <w:bCs/>
          <w:iCs/>
          <w:szCs w:val="28"/>
          <w:bdr w:val="none" w:sz="0" w:space="0" w:color="auto" w:frame="1"/>
        </w:rPr>
      </w:pPr>
      <w:r w:rsidRPr="00EB1BFA">
        <w:rPr>
          <w:szCs w:val="28"/>
        </w:rPr>
        <w:t>За 2020 год отмечена убыль населения (-839 человек) как результат естественной убыли населения края (-722 человека) и миграционного оттока (-117 человек).</w:t>
      </w:r>
    </w:p>
    <w:p w:rsidR="005E7498" w:rsidRPr="00EB1BFA" w:rsidRDefault="005E7498" w:rsidP="00EB1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FA">
        <w:rPr>
          <w:rFonts w:ascii="Times New Roman" w:hAnsi="Times New Roman" w:cs="Times New Roman"/>
          <w:sz w:val="28"/>
          <w:szCs w:val="28"/>
        </w:rPr>
        <w:t>Удельный вес населения в трудоспособном возрасте составляет 61,0%, в возрасте моложе трудоспособного – 19,0%, в возрасте старше трудоспособного – 20,0%.</w:t>
      </w:r>
    </w:p>
    <w:p w:rsidR="005E7498" w:rsidRPr="00EB1BFA" w:rsidRDefault="005E7498" w:rsidP="00EB1BFA">
      <w:pPr>
        <w:widowControl w:val="0"/>
        <w:ind w:firstLine="709"/>
        <w:jc w:val="both"/>
        <w:rPr>
          <w:szCs w:val="28"/>
        </w:rPr>
      </w:pPr>
      <w:r w:rsidRPr="00EB1BFA">
        <w:rPr>
          <w:szCs w:val="28"/>
        </w:rPr>
        <w:t xml:space="preserve">1.3.2. Численность рабочей силы в 2020 году в среднем за месяц составила 181,5 тыс. человек или 58,0% от общей численности постоянного населения. </w:t>
      </w:r>
    </w:p>
    <w:p w:rsidR="005E7498" w:rsidRPr="00EB1BFA" w:rsidRDefault="005E7498" w:rsidP="00EB1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FA">
        <w:rPr>
          <w:rFonts w:ascii="Times New Roman" w:hAnsi="Times New Roman" w:cs="Times New Roman"/>
          <w:sz w:val="28"/>
          <w:szCs w:val="28"/>
        </w:rPr>
        <w:t>Численность занятых в экономике в среднем за месяц составила 174,6 тыс. человек или 96,2% рабочей силы.</w:t>
      </w:r>
    </w:p>
    <w:p w:rsidR="005E7498" w:rsidRPr="00EB1BFA" w:rsidRDefault="005E7498" w:rsidP="00EB1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FA">
        <w:rPr>
          <w:rFonts w:ascii="Times New Roman" w:hAnsi="Times New Roman" w:cs="Times New Roman"/>
          <w:sz w:val="28"/>
          <w:szCs w:val="28"/>
        </w:rPr>
        <w:t>Профессионально-квалификационная структура занятых в экономике выглядит следующим образом:</w:t>
      </w:r>
    </w:p>
    <w:p w:rsidR="005E7498" w:rsidRPr="00EB1BFA" w:rsidRDefault="005E7498" w:rsidP="00EB1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FA">
        <w:rPr>
          <w:rFonts w:ascii="Times New Roman" w:hAnsi="Times New Roman" w:cs="Times New Roman"/>
          <w:sz w:val="28"/>
          <w:szCs w:val="28"/>
        </w:rPr>
        <w:t>руководители (представители) органов власти и управления всех уровней, включая руководителей организаций, составили 5,4% от общего числа занятых;</w:t>
      </w:r>
    </w:p>
    <w:p w:rsidR="005E7498" w:rsidRPr="00EB1BFA" w:rsidRDefault="005E7498" w:rsidP="00EB1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FA">
        <w:rPr>
          <w:rFonts w:ascii="Times New Roman" w:hAnsi="Times New Roman" w:cs="Times New Roman"/>
          <w:sz w:val="28"/>
          <w:szCs w:val="28"/>
        </w:rPr>
        <w:t>специалисты высшего уровня квалификации – 27,7%;</w:t>
      </w:r>
    </w:p>
    <w:p w:rsidR="005E7498" w:rsidRPr="00EB1BFA" w:rsidRDefault="005E7498" w:rsidP="00EB1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FA">
        <w:rPr>
          <w:rFonts w:ascii="Times New Roman" w:hAnsi="Times New Roman" w:cs="Times New Roman"/>
          <w:sz w:val="28"/>
          <w:szCs w:val="28"/>
        </w:rPr>
        <w:t>специалисты среднего уровня квалификации – 15,7%;</w:t>
      </w:r>
    </w:p>
    <w:p w:rsidR="005E7498" w:rsidRPr="00EB1BFA" w:rsidRDefault="005E7498" w:rsidP="00EB1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FA">
        <w:rPr>
          <w:rFonts w:ascii="Times New Roman" w:hAnsi="Times New Roman" w:cs="Times New Roman"/>
          <w:sz w:val="28"/>
          <w:szCs w:val="28"/>
        </w:rPr>
        <w:t>служащие, занятые подготовкой информации, оформлением документации, учетом и обслуживанием, – 2,8%;</w:t>
      </w:r>
    </w:p>
    <w:p w:rsidR="005E7498" w:rsidRPr="00EB1BFA" w:rsidRDefault="005E7498" w:rsidP="00EB1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FA">
        <w:rPr>
          <w:rFonts w:ascii="Times New Roman" w:hAnsi="Times New Roman" w:cs="Times New Roman"/>
          <w:sz w:val="28"/>
          <w:szCs w:val="28"/>
        </w:rPr>
        <w:t>работники сферы обслуживания и торговли, охраны граждан и собственности – 14,9%;</w:t>
      </w:r>
    </w:p>
    <w:p w:rsidR="005E7498" w:rsidRPr="00EB1BFA" w:rsidRDefault="005E7498" w:rsidP="00EB1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FA">
        <w:rPr>
          <w:rFonts w:ascii="Times New Roman" w:hAnsi="Times New Roman" w:cs="Times New Roman"/>
          <w:sz w:val="28"/>
          <w:szCs w:val="28"/>
        </w:rPr>
        <w:t>квалифицированные рабочие сельского и лесного хозяйства, рыбоводства и рыболовства – 1,5%;</w:t>
      </w:r>
    </w:p>
    <w:p w:rsidR="005E7498" w:rsidRPr="00EB1BFA" w:rsidRDefault="005E7498" w:rsidP="00EB1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FA">
        <w:rPr>
          <w:rFonts w:ascii="Times New Roman" w:hAnsi="Times New Roman" w:cs="Times New Roman"/>
          <w:sz w:val="28"/>
          <w:szCs w:val="28"/>
        </w:rPr>
        <w:t>квалифицированные рабочие промышленности, строительства, транспорта и рабочие родственных занятий – 9,8%;</w:t>
      </w:r>
    </w:p>
    <w:p w:rsidR="005E7498" w:rsidRPr="00EB1BFA" w:rsidRDefault="005E7498" w:rsidP="00EB1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FA">
        <w:rPr>
          <w:rFonts w:ascii="Times New Roman" w:hAnsi="Times New Roman" w:cs="Times New Roman"/>
          <w:sz w:val="28"/>
          <w:szCs w:val="28"/>
        </w:rPr>
        <w:t xml:space="preserve">операторы производственных установок и машин, сборщики и водители – </w:t>
      </w:r>
      <w:r w:rsidRPr="00EB1BFA">
        <w:rPr>
          <w:rFonts w:ascii="Times New Roman" w:hAnsi="Times New Roman" w:cs="Times New Roman"/>
          <w:sz w:val="28"/>
          <w:szCs w:val="28"/>
        </w:rPr>
        <w:lastRenderedPageBreak/>
        <w:t>10,7%;</w:t>
      </w:r>
    </w:p>
    <w:p w:rsidR="005E7498" w:rsidRPr="00EB1BFA" w:rsidRDefault="005E7498" w:rsidP="00EB1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FA">
        <w:rPr>
          <w:rFonts w:ascii="Times New Roman" w:hAnsi="Times New Roman" w:cs="Times New Roman"/>
          <w:sz w:val="28"/>
          <w:szCs w:val="28"/>
        </w:rPr>
        <w:t>неквалифицированные рабочие – 11,5%.</w:t>
      </w:r>
    </w:p>
    <w:p w:rsidR="005E7498" w:rsidRPr="00EB1BFA" w:rsidRDefault="005E7498" w:rsidP="00EB1BFA">
      <w:pPr>
        <w:widowControl w:val="0"/>
        <w:ind w:firstLine="709"/>
        <w:jc w:val="both"/>
        <w:rPr>
          <w:szCs w:val="28"/>
        </w:rPr>
      </w:pPr>
      <w:r w:rsidRPr="00EB1BFA">
        <w:rPr>
          <w:szCs w:val="28"/>
        </w:rPr>
        <w:t>1.3.3. Численность безработных граждан, рассчитанная по методологии МОТ, в 2020 году в среднем за месяц составила 6,9 тыс. человек, уровень общей безработицы – 3,8%.</w:t>
      </w:r>
    </w:p>
    <w:p w:rsidR="005E7498" w:rsidRPr="00EB1BFA" w:rsidRDefault="005E7498" w:rsidP="00EB1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FA">
        <w:rPr>
          <w:rFonts w:ascii="Times New Roman" w:hAnsi="Times New Roman" w:cs="Times New Roman"/>
          <w:sz w:val="28"/>
          <w:szCs w:val="28"/>
        </w:rPr>
        <w:t>Профессионально-квалификационная структура безработных граждан выглядит следующим образом:</w:t>
      </w:r>
    </w:p>
    <w:p w:rsidR="005E7498" w:rsidRPr="00EB1BFA" w:rsidRDefault="005E7498" w:rsidP="00EB1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FA">
        <w:rPr>
          <w:rFonts w:ascii="Times New Roman" w:hAnsi="Times New Roman" w:cs="Times New Roman"/>
          <w:sz w:val="28"/>
          <w:szCs w:val="28"/>
        </w:rPr>
        <w:t>специалисты высшего уровня квалификации – 10,2%;</w:t>
      </w:r>
    </w:p>
    <w:p w:rsidR="005E7498" w:rsidRPr="00EB1BFA" w:rsidRDefault="005E7498" w:rsidP="00EB1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FA">
        <w:rPr>
          <w:rFonts w:ascii="Times New Roman" w:hAnsi="Times New Roman" w:cs="Times New Roman"/>
          <w:sz w:val="28"/>
          <w:szCs w:val="28"/>
        </w:rPr>
        <w:t>специалисты среднего уровня квалификации – 7,2%;</w:t>
      </w:r>
    </w:p>
    <w:p w:rsidR="005E7498" w:rsidRPr="00EB1BFA" w:rsidRDefault="005E7498" w:rsidP="00EB1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FA">
        <w:rPr>
          <w:rFonts w:ascii="Times New Roman" w:hAnsi="Times New Roman" w:cs="Times New Roman"/>
          <w:sz w:val="28"/>
          <w:szCs w:val="28"/>
        </w:rPr>
        <w:t>служащие, занятые подготовкой информации, оформлением документации, учетом и обслуживанием, – 1,5%;</w:t>
      </w:r>
    </w:p>
    <w:p w:rsidR="005E7498" w:rsidRPr="00EB1BFA" w:rsidRDefault="005E7498" w:rsidP="00EB1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FA">
        <w:rPr>
          <w:rFonts w:ascii="Times New Roman" w:hAnsi="Times New Roman" w:cs="Times New Roman"/>
          <w:sz w:val="28"/>
          <w:szCs w:val="28"/>
        </w:rPr>
        <w:t>работники сферы обслуживания и торговли, охраны граждан и собственности – 14,5%;</w:t>
      </w:r>
    </w:p>
    <w:p w:rsidR="005E7498" w:rsidRPr="00EB1BFA" w:rsidRDefault="005E7498" w:rsidP="00EB1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FA">
        <w:rPr>
          <w:rFonts w:ascii="Times New Roman" w:hAnsi="Times New Roman" w:cs="Times New Roman"/>
          <w:sz w:val="28"/>
          <w:szCs w:val="28"/>
        </w:rPr>
        <w:t>квалифицированные рабочие сельского и лесного хозяйства, рыбоводства и рыболовства – 7,2%;</w:t>
      </w:r>
    </w:p>
    <w:p w:rsidR="005E7498" w:rsidRPr="00EB1BFA" w:rsidRDefault="005E7498" w:rsidP="00EB1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FA">
        <w:rPr>
          <w:rFonts w:ascii="Times New Roman" w:hAnsi="Times New Roman" w:cs="Times New Roman"/>
          <w:sz w:val="28"/>
          <w:szCs w:val="28"/>
        </w:rPr>
        <w:t>квалифицированные рабочие промышленности, строительства, транспорта и рабочие родственных занятий – 11,6%;</w:t>
      </w:r>
    </w:p>
    <w:p w:rsidR="005E7498" w:rsidRPr="00EB1BFA" w:rsidRDefault="005E7498" w:rsidP="00EB1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FA">
        <w:rPr>
          <w:rFonts w:ascii="Times New Roman" w:hAnsi="Times New Roman" w:cs="Times New Roman"/>
          <w:sz w:val="28"/>
          <w:szCs w:val="28"/>
        </w:rPr>
        <w:t xml:space="preserve">операторы производственных установок и машин, сборщики и водители – 8,7%; </w:t>
      </w:r>
    </w:p>
    <w:p w:rsidR="005E7498" w:rsidRPr="00EB1BFA" w:rsidRDefault="005E7498" w:rsidP="00EB1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FA">
        <w:rPr>
          <w:rFonts w:ascii="Times New Roman" w:hAnsi="Times New Roman" w:cs="Times New Roman"/>
          <w:sz w:val="28"/>
          <w:szCs w:val="28"/>
        </w:rPr>
        <w:t>неквалифицированные рабочие – 24,6%;</w:t>
      </w:r>
    </w:p>
    <w:p w:rsidR="005E7498" w:rsidRPr="00EB1BFA" w:rsidRDefault="005E7498" w:rsidP="00EB1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FA">
        <w:rPr>
          <w:rFonts w:ascii="Times New Roman" w:hAnsi="Times New Roman" w:cs="Times New Roman"/>
          <w:sz w:val="28"/>
          <w:szCs w:val="28"/>
        </w:rPr>
        <w:t>ранее не имели опыта работы – 14,5%.</w:t>
      </w:r>
    </w:p>
    <w:p w:rsidR="005E7498" w:rsidRPr="00EB1BFA" w:rsidRDefault="005E7498" w:rsidP="00EB1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FA">
        <w:rPr>
          <w:rFonts w:ascii="Times New Roman" w:hAnsi="Times New Roman" w:cs="Times New Roman"/>
          <w:sz w:val="28"/>
          <w:szCs w:val="28"/>
        </w:rPr>
        <w:t>По уровню образования 24,0% безработных граждан имеют высшее образование, 37,8% – среднее профессиональное образование, 21,9% – среднее общее образование, 15,7% – основное общее образование, 0,6% – не имеют основного общего образования.</w:t>
      </w:r>
    </w:p>
    <w:p w:rsidR="005E7498" w:rsidRPr="00EB1BFA" w:rsidRDefault="005E7498" w:rsidP="00EB1BFA">
      <w:pPr>
        <w:ind w:firstLine="709"/>
        <w:jc w:val="both"/>
        <w:rPr>
          <w:szCs w:val="28"/>
        </w:rPr>
      </w:pPr>
      <w:r w:rsidRPr="00EB1BFA">
        <w:rPr>
          <w:szCs w:val="28"/>
        </w:rPr>
        <w:t xml:space="preserve">1.3.4. Особенностью рынка труда Камчатского края является территориальное и структурное несоответствие спроса и предложения рабочей силы. Почти 37,0% безработных граждан проживает в сельской местности, а более 87,0% вакантных рабочих мест сосредоточено в городах, в том числе 60,8% – в краевом центре. В составе безработных граждан 9,5% – граждане, впервые ищущие работу и не имеющие опыта работы, 31,5% – имеющие длительный (более года) перерыв в работе, 8,3% – граждане предпенсионного возраста. </w:t>
      </w:r>
    </w:p>
    <w:p w:rsidR="005E7498" w:rsidRPr="00EB1BFA" w:rsidRDefault="005E7498" w:rsidP="00EB1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FA">
        <w:rPr>
          <w:rFonts w:ascii="Times New Roman" w:hAnsi="Times New Roman" w:cs="Times New Roman"/>
          <w:sz w:val="28"/>
          <w:szCs w:val="28"/>
        </w:rPr>
        <w:t xml:space="preserve">1.4. В 2019 году в Камчатском крае введено в эксплуатацию 44,7 тыс. кв. м. жилой площади, в том числе построено 10 многоквартирных жилых домов общей площадью жилых помещений 17,6 тыс. кв. м. В соотношении с 2018 годом общий прирост введенного жилья в Камчатском крае увеличился на 26,0% или 9,3 тыс. кв. м.  </w:t>
      </w:r>
    </w:p>
    <w:p w:rsidR="005E7498" w:rsidRPr="00EB1BFA" w:rsidRDefault="005E7498" w:rsidP="00EB1BFA">
      <w:pPr>
        <w:ind w:firstLine="709"/>
        <w:jc w:val="both"/>
        <w:rPr>
          <w:szCs w:val="28"/>
        </w:rPr>
      </w:pPr>
      <w:r w:rsidRPr="00EB1BFA">
        <w:rPr>
          <w:szCs w:val="28"/>
        </w:rPr>
        <w:t>На начало 2020 года жилищный фонд Камчатского края составил 8 121,7 тыс. кв. м. общей площади, в том числе: в многоквартирных жилых домах – 6 312,64 тыс. кв. м., в индивидуальных домах – 625,28 тыс. кв. м.</w:t>
      </w:r>
    </w:p>
    <w:p w:rsidR="005E7498" w:rsidRPr="00EB1BFA" w:rsidRDefault="005E7498" w:rsidP="00EB1BFA">
      <w:pPr>
        <w:ind w:firstLine="709"/>
        <w:jc w:val="both"/>
        <w:rPr>
          <w:szCs w:val="28"/>
        </w:rPr>
      </w:pPr>
      <w:r w:rsidRPr="00EB1BFA">
        <w:rPr>
          <w:szCs w:val="28"/>
        </w:rPr>
        <w:t>Обеспеченность населения края жильем составляет 25,95 кв. м. на каждого жителя.</w:t>
      </w:r>
    </w:p>
    <w:p w:rsidR="005E7498" w:rsidRPr="00EB1BFA" w:rsidRDefault="005E7498" w:rsidP="00EB1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FA">
        <w:rPr>
          <w:rFonts w:ascii="Times New Roman" w:hAnsi="Times New Roman" w:cs="Times New Roman"/>
          <w:sz w:val="28"/>
          <w:szCs w:val="28"/>
        </w:rPr>
        <w:t>1.5. Социальная инфраструктура.</w:t>
      </w:r>
    </w:p>
    <w:p w:rsidR="005E7498" w:rsidRPr="00EB1BFA" w:rsidRDefault="005E7498" w:rsidP="00EB1BFA">
      <w:pPr>
        <w:widowControl w:val="0"/>
        <w:ind w:firstLine="709"/>
        <w:jc w:val="both"/>
        <w:rPr>
          <w:szCs w:val="28"/>
          <w:lang w:val="ru"/>
        </w:rPr>
      </w:pPr>
      <w:r w:rsidRPr="00EB1BFA">
        <w:rPr>
          <w:szCs w:val="28"/>
        </w:rPr>
        <w:t xml:space="preserve">1.5.1. Медицинскую помощь населению Камчатского края оказывают 44 врачебных амбулаторно-поликлинических организации (самостоятельные </w:t>
      </w:r>
      <w:r w:rsidRPr="00EB1BFA">
        <w:rPr>
          <w:szCs w:val="28"/>
        </w:rPr>
        <w:lastRenderedPageBreak/>
        <w:t xml:space="preserve">поликлиники и входящие в состав больничных организаций, диспансеры, женские консультации) и 33 больничные организации (больницы различного профиля, диспансеры, роддома).  </w:t>
      </w:r>
    </w:p>
    <w:p w:rsidR="005E7498" w:rsidRPr="00EB1BFA" w:rsidRDefault="005E7498" w:rsidP="00EB1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EB1BFA">
        <w:rPr>
          <w:rFonts w:ascii="Times New Roman" w:hAnsi="Times New Roman" w:cs="Times New Roman"/>
          <w:sz w:val="28"/>
          <w:szCs w:val="28"/>
          <w:lang w:val="ru"/>
        </w:rPr>
        <w:t xml:space="preserve">Обеспеченность врачами в 2019 году составила </w:t>
      </w:r>
      <w:r w:rsidRPr="00EB1BFA">
        <w:rPr>
          <w:rFonts w:ascii="Times New Roman" w:hAnsi="Times New Roman" w:cs="Times New Roman"/>
          <w:sz w:val="28"/>
          <w:szCs w:val="28"/>
        </w:rPr>
        <w:t>52,9</w:t>
      </w:r>
      <w:r w:rsidRPr="00EB1BFA">
        <w:rPr>
          <w:rFonts w:ascii="Times New Roman" w:hAnsi="Times New Roman" w:cs="Times New Roman"/>
          <w:sz w:val="28"/>
          <w:szCs w:val="28"/>
          <w:lang w:val="ru"/>
        </w:rPr>
        <w:t xml:space="preserve"> на 10 тысяч населения, средними медицинскими работниками – </w:t>
      </w:r>
      <w:r w:rsidRPr="00EB1BFA">
        <w:rPr>
          <w:rFonts w:ascii="Times New Roman" w:hAnsi="Times New Roman" w:cs="Times New Roman"/>
          <w:sz w:val="28"/>
          <w:szCs w:val="28"/>
        </w:rPr>
        <w:t>120,9</w:t>
      </w:r>
      <w:r w:rsidRPr="00EB1BFA">
        <w:rPr>
          <w:rFonts w:ascii="Times New Roman" w:hAnsi="Times New Roman" w:cs="Times New Roman"/>
          <w:sz w:val="28"/>
          <w:szCs w:val="28"/>
          <w:lang w:val="ru"/>
        </w:rPr>
        <w:t xml:space="preserve"> на 10 тысяч населения.</w:t>
      </w:r>
    </w:p>
    <w:p w:rsidR="005E7498" w:rsidRPr="00EB1BFA" w:rsidRDefault="005E7498" w:rsidP="00EB1BFA">
      <w:pPr>
        <w:ind w:firstLine="709"/>
        <w:jc w:val="both"/>
        <w:rPr>
          <w:color w:val="000000"/>
          <w:szCs w:val="28"/>
        </w:rPr>
      </w:pPr>
      <w:r w:rsidRPr="00EB1BFA">
        <w:rPr>
          <w:color w:val="000000"/>
          <w:szCs w:val="28"/>
        </w:rPr>
        <w:t xml:space="preserve">В регионе ведется строительство краевой больницы в г. Петропавловске-Камчатском на 510 коек, ведутся работы по проектированию и строительству фельдшерско-акушерских пунктов, расположенных в сельской местности на территории Камчатского края. </w:t>
      </w:r>
    </w:p>
    <w:p w:rsidR="005E7498" w:rsidRPr="00EB1BFA" w:rsidRDefault="005E7498" w:rsidP="00EB1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B1BFA">
        <w:rPr>
          <w:rFonts w:ascii="Times New Roman" w:hAnsi="Times New Roman" w:cs="Times New Roman"/>
          <w:sz w:val="28"/>
          <w:szCs w:val="28"/>
        </w:rPr>
        <w:t>1.5.2. </w:t>
      </w:r>
      <w:r w:rsidRPr="00EB1BFA">
        <w:rPr>
          <w:rFonts w:ascii="Times New Roman" w:hAnsi="Times New Roman" w:cs="Times New Roman"/>
          <w:sz w:val="28"/>
          <w:szCs w:val="28"/>
          <w:lang w:val="ru"/>
        </w:rPr>
        <w:t>В Камчатском крае программу</w:t>
      </w:r>
      <w:r w:rsidRPr="00EB1BFA">
        <w:rPr>
          <w:rFonts w:ascii="Times New Roman" w:hAnsi="Times New Roman" w:cs="Times New Roman"/>
          <w:bCs/>
          <w:iCs/>
          <w:sz w:val="28"/>
          <w:szCs w:val="28"/>
          <w:lang w:val="ru"/>
        </w:rPr>
        <w:t xml:space="preserve"> дошкольного образования</w:t>
      </w:r>
      <w:r w:rsidRPr="00EB1BFA">
        <w:rPr>
          <w:rFonts w:ascii="Times New Roman" w:hAnsi="Times New Roman" w:cs="Times New Roman"/>
          <w:sz w:val="28"/>
          <w:szCs w:val="28"/>
          <w:lang w:val="ru"/>
        </w:rPr>
        <w:t xml:space="preserve"> реализуют 138 муниципальных и государственных образовательных учреждений. Р</w:t>
      </w:r>
      <w:r w:rsidRPr="00EB1BFA">
        <w:rPr>
          <w:rFonts w:ascii="Times New Roman" w:hAnsi="Times New Roman" w:cs="Times New Roman"/>
          <w:sz w:val="28"/>
          <w:szCs w:val="28"/>
          <w:lang w:bidi="ru-RU"/>
        </w:rPr>
        <w:t>егиональная сеть общеобразовательных организаций представлена 121 учреждением, из них 105 муниципальных и 16 краевых.</w:t>
      </w:r>
    </w:p>
    <w:p w:rsidR="005E7498" w:rsidRPr="00EB1BFA" w:rsidRDefault="005E7498" w:rsidP="00EB1BFA">
      <w:pPr>
        <w:ind w:firstLine="709"/>
        <w:jc w:val="both"/>
        <w:rPr>
          <w:szCs w:val="28"/>
          <w:lang w:bidi="ru-RU"/>
        </w:rPr>
      </w:pPr>
      <w:r w:rsidRPr="00EB1BFA">
        <w:rPr>
          <w:szCs w:val="28"/>
          <w:lang w:bidi="ru-RU"/>
        </w:rPr>
        <w:t>Создание условий для получения гражданами Камчатского края общего образования осуществляется с учетом демографической ситуации, территориальной доступности и образовательных потребностей детей и их родителей.</w:t>
      </w:r>
    </w:p>
    <w:p w:rsidR="005E7498" w:rsidRPr="00EB1BFA" w:rsidRDefault="005E7498" w:rsidP="00EB1BFA">
      <w:pPr>
        <w:ind w:firstLine="709"/>
        <w:jc w:val="both"/>
        <w:rPr>
          <w:szCs w:val="28"/>
        </w:rPr>
      </w:pPr>
      <w:r w:rsidRPr="00EB1BFA">
        <w:rPr>
          <w:szCs w:val="28"/>
        </w:rPr>
        <w:t>Система среднего профессионального образования обеспечивает отрасли экономики и социальной сферы региона квалифицированными кадрами, востребованными на рынке труда.</w:t>
      </w:r>
    </w:p>
    <w:p w:rsidR="005E7498" w:rsidRPr="00EB1BFA" w:rsidRDefault="005E7498" w:rsidP="00EB1BFA">
      <w:pPr>
        <w:ind w:firstLine="709"/>
        <w:jc w:val="both"/>
        <w:rPr>
          <w:szCs w:val="28"/>
        </w:rPr>
      </w:pPr>
      <w:r w:rsidRPr="00EB1BFA">
        <w:rPr>
          <w:szCs w:val="28"/>
        </w:rPr>
        <w:t>На территории Камчатского края ведут образовательную деятельность 11 профессиональных образовательных организаций (в том числе 1 негосударственная профессиональная образовательная организация), реализующих программы среднего профессионального образования по подготовке квалифицированных рабочих, служащих, специалистов среднего звена. В настоящее время в Камчатском крае профессиональными образовательными организациями осуществляется подготовка по 78 профессиям и специальностям.</w:t>
      </w:r>
    </w:p>
    <w:p w:rsidR="005E7498" w:rsidRPr="00EB1BFA" w:rsidRDefault="005E7498" w:rsidP="00EB1BFA">
      <w:pPr>
        <w:ind w:firstLine="709"/>
        <w:jc w:val="both"/>
        <w:rPr>
          <w:szCs w:val="28"/>
        </w:rPr>
      </w:pPr>
      <w:r w:rsidRPr="00EB1BFA">
        <w:rPr>
          <w:szCs w:val="28"/>
        </w:rPr>
        <w:t xml:space="preserve">Подготовку специалистов с </w:t>
      </w:r>
      <w:r w:rsidRPr="00EB1BFA">
        <w:rPr>
          <w:bCs/>
          <w:iCs/>
          <w:szCs w:val="28"/>
        </w:rPr>
        <w:t>высшим образованием</w:t>
      </w:r>
      <w:r w:rsidRPr="00EB1BFA">
        <w:rPr>
          <w:szCs w:val="28"/>
        </w:rPr>
        <w:t xml:space="preserve"> осуществляют 5 образовательных организаций высшего образования, включая филиалы. </w:t>
      </w:r>
    </w:p>
    <w:p w:rsidR="005E7498" w:rsidRPr="00EB1BFA" w:rsidRDefault="005E7498" w:rsidP="00EB1BFA">
      <w:pPr>
        <w:ind w:firstLine="709"/>
        <w:jc w:val="both"/>
        <w:rPr>
          <w:szCs w:val="28"/>
        </w:rPr>
      </w:pPr>
      <w:r w:rsidRPr="00EB1BFA">
        <w:rPr>
          <w:szCs w:val="28"/>
        </w:rPr>
        <w:t xml:space="preserve"> 1.5.3. Доступ населения к культурным услугам обеспечивается деятельностью 78 учреждений культурно-досугового типа, 101 библиотеки, 13 музеев, </w:t>
      </w:r>
      <w:r w:rsidRPr="00EB1BFA">
        <w:rPr>
          <w:rFonts w:eastAsia="Calibri"/>
          <w:szCs w:val="28"/>
          <w:lang w:eastAsia="en-US"/>
        </w:rPr>
        <w:t>31 учреждения дополнительного образования детей, 6 театрально-концертных организаций.</w:t>
      </w:r>
    </w:p>
    <w:p w:rsidR="005E7498" w:rsidRPr="00EB1BFA" w:rsidRDefault="005E7498" w:rsidP="00EB1BFA">
      <w:pPr>
        <w:pStyle w:val="ConsPlusNormal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ru"/>
        </w:rPr>
      </w:pPr>
      <w:r w:rsidRPr="00EB1BFA">
        <w:rPr>
          <w:rFonts w:ascii="Times New Roman" w:hAnsi="Times New Roman" w:cs="Times New Roman"/>
          <w:sz w:val="28"/>
          <w:szCs w:val="28"/>
        </w:rPr>
        <w:t>1.5.4. </w:t>
      </w:r>
      <w:r w:rsidRPr="00EB1BFA">
        <w:rPr>
          <w:rFonts w:ascii="Times New Roman" w:eastAsia="Arial Unicode MS" w:hAnsi="Times New Roman" w:cs="Times New Roman"/>
          <w:sz w:val="28"/>
          <w:szCs w:val="28"/>
          <w:lang w:val="ru"/>
        </w:rPr>
        <w:t xml:space="preserve">На территории Камчатского края году функционирует 769 спортивных сооружений. </w:t>
      </w:r>
      <w:r w:rsidRPr="00EB1BFA">
        <w:rPr>
          <w:rFonts w:ascii="Times New Roman" w:eastAsia="Arial Unicode MS" w:hAnsi="Times New Roman" w:cs="Times New Roman"/>
          <w:sz w:val="28"/>
          <w:szCs w:val="28"/>
        </w:rPr>
        <w:t>Доля</w:t>
      </w:r>
      <w:r w:rsidRPr="00EB1BFA">
        <w:rPr>
          <w:rFonts w:ascii="Times New Roman" w:eastAsia="Arial Unicode MS" w:hAnsi="Times New Roman" w:cs="Times New Roman"/>
          <w:sz w:val="28"/>
          <w:szCs w:val="28"/>
          <w:lang w:val="ru"/>
        </w:rPr>
        <w:t xml:space="preserve"> населения, систематически занимающегося физической культурой и спортом, в общей численности населения в 2019 году составила 34,4% (2018 год – 29,9%).</w:t>
      </w:r>
    </w:p>
    <w:p w:rsidR="005E7498" w:rsidRPr="00EB1BFA" w:rsidRDefault="005E7498" w:rsidP="00EB1BFA">
      <w:pPr>
        <w:pStyle w:val="ConsPlusNormal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ru"/>
        </w:rPr>
      </w:pPr>
      <w:r w:rsidRPr="00EB1BFA">
        <w:rPr>
          <w:rFonts w:ascii="Times New Roman" w:hAnsi="Times New Roman" w:cs="Times New Roman"/>
          <w:color w:val="000000"/>
          <w:sz w:val="28"/>
          <w:szCs w:val="28"/>
        </w:rPr>
        <w:t>Основными направлениями развития сферы физкультуры и спорта в Камчатском крае предусмотрено укрепление материально-технической базы массового спорта, спорта высших достижений и создание спортивной инфраструктуры в шаговой доступности от мест проживания и учебы.</w:t>
      </w:r>
    </w:p>
    <w:p w:rsidR="005E7498" w:rsidRPr="00EB1BFA" w:rsidRDefault="005E7498" w:rsidP="00EB1BFA">
      <w:pPr>
        <w:pStyle w:val="af8"/>
        <w:spacing w:line="240" w:lineRule="auto"/>
        <w:ind w:firstLine="709"/>
        <w:rPr>
          <w:sz w:val="28"/>
          <w:szCs w:val="28"/>
        </w:rPr>
      </w:pPr>
      <w:r w:rsidRPr="00EB1BFA">
        <w:rPr>
          <w:color w:val="000000"/>
          <w:sz w:val="28"/>
          <w:szCs w:val="28"/>
        </w:rPr>
        <w:t>1.6. </w:t>
      </w:r>
      <w:r w:rsidRPr="00EB1BFA">
        <w:rPr>
          <w:sz w:val="28"/>
          <w:szCs w:val="28"/>
        </w:rPr>
        <w:t xml:space="preserve">В Камчатском крае транспортная инфраструктура представлена водным, воздушным и автомобильным видами транспорта. Морским транспортом осуществляется перевозка всех видов продовольствия, </w:t>
      </w:r>
      <w:r w:rsidRPr="00EB1BFA">
        <w:rPr>
          <w:sz w:val="28"/>
          <w:szCs w:val="28"/>
        </w:rPr>
        <w:lastRenderedPageBreak/>
        <w:t>материально-технического снабжения, топлива. Авиационный транспорт обеспечивает межмуниципальные и межрегиональные перевозки.</w:t>
      </w:r>
    </w:p>
    <w:p w:rsidR="005E7498" w:rsidRPr="00EB1BFA" w:rsidRDefault="005E7498" w:rsidP="00EB1BFA">
      <w:pPr>
        <w:ind w:firstLine="709"/>
        <w:jc w:val="both"/>
        <w:rPr>
          <w:szCs w:val="28"/>
        </w:rPr>
      </w:pPr>
      <w:r w:rsidRPr="00EB1BFA">
        <w:rPr>
          <w:szCs w:val="28"/>
        </w:rPr>
        <w:t>Автомобильный транспорт выполняет перевозки грузов и пассажиров в г.</w:t>
      </w:r>
      <w:r w:rsidR="00EB1BFA">
        <w:rPr>
          <w:szCs w:val="28"/>
        </w:rPr>
        <w:t> </w:t>
      </w:r>
      <w:r w:rsidRPr="00EB1BFA">
        <w:rPr>
          <w:szCs w:val="28"/>
        </w:rPr>
        <w:t xml:space="preserve">Петропавловске-Камчатском и обеспечивает межмуниципальные перевозки в Елизовском, Мильковском, Быстринском, Усть-Камчатском и Усть-Большерецком муниципальных районах. </w:t>
      </w:r>
    </w:p>
    <w:p w:rsidR="005E7498" w:rsidRPr="00DC2EAF" w:rsidRDefault="005E7498" w:rsidP="00EB1BFA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EB1BFA">
        <w:rPr>
          <w:rFonts w:ascii="Times New Roman" w:hAnsi="Times New Roman" w:cs="Times New Roman"/>
          <w:sz w:val="28"/>
          <w:szCs w:val="28"/>
        </w:rPr>
        <w:t>Наиболее освоенными в транспортном отношении являются центральные и южные районы края, в северные районы перевозки грузов и пассажиров осуществляются в основном водным и воздушным транспортом, а также автомобилями по зимним дорогам.</w:t>
      </w:r>
    </w:p>
    <w:p w:rsidR="005E7498" w:rsidRDefault="005E7498" w:rsidP="005E7498">
      <w:pPr>
        <w:pStyle w:val="ConsPlusNormal"/>
        <w:jc w:val="both"/>
      </w:pPr>
    </w:p>
    <w:p w:rsidR="005E7498" w:rsidRPr="00EB1BFA" w:rsidRDefault="005E7498" w:rsidP="005E74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B1BFA">
        <w:rPr>
          <w:rFonts w:ascii="Times New Roman" w:hAnsi="Times New Roman" w:cs="Times New Roman"/>
          <w:sz w:val="28"/>
          <w:szCs w:val="28"/>
        </w:rPr>
        <w:t>2. Цель и задачи Подпрограммы 6, сроки и механизмы ее реализации</w:t>
      </w:r>
    </w:p>
    <w:p w:rsidR="005E7498" w:rsidRDefault="005E7498" w:rsidP="005E7498">
      <w:pPr>
        <w:pStyle w:val="ConsPlusNormal"/>
        <w:jc w:val="both"/>
      </w:pPr>
    </w:p>
    <w:p w:rsidR="005E7498" w:rsidRPr="00EB1BFA" w:rsidRDefault="005E7498" w:rsidP="005E74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FA">
        <w:rPr>
          <w:rFonts w:ascii="Times New Roman" w:hAnsi="Times New Roman" w:cs="Times New Roman"/>
          <w:sz w:val="28"/>
          <w:szCs w:val="28"/>
        </w:rPr>
        <w:t>2.1. Цель Подпрограммы 6 - реализация региональной политики в области содействия занятости населения, направленной на развитие трудовых ресурсов, повышение их мобильности и защиту регионального рынка труда.</w:t>
      </w:r>
    </w:p>
    <w:p w:rsidR="005E7498" w:rsidRPr="00EB1BFA" w:rsidRDefault="005E7498" w:rsidP="005E74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FA">
        <w:rPr>
          <w:rFonts w:ascii="Times New Roman" w:hAnsi="Times New Roman" w:cs="Times New Roman"/>
          <w:sz w:val="28"/>
          <w:szCs w:val="28"/>
        </w:rPr>
        <w:t>2.2.</w:t>
      </w:r>
      <w:r w:rsidR="00691ADB">
        <w:rPr>
          <w:rFonts w:ascii="Times New Roman" w:hAnsi="Times New Roman" w:cs="Times New Roman"/>
          <w:sz w:val="28"/>
          <w:szCs w:val="28"/>
        </w:rPr>
        <w:t> </w:t>
      </w:r>
      <w:r w:rsidRPr="00EB1BFA">
        <w:rPr>
          <w:rFonts w:ascii="Times New Roman" w:hAnsi="Times New Roman" w:cs="Times New Roman"/>
          <w:sz w:val="28"/>
          <w:szCs w:val="28"/>
        </w:rPr>
        <w:t>Для достижения указанной цели предусматривается решение следующих задач:</w:t>
      </w:r>
    </w:p>
    <w:p w:rsidR="005E7498" w:rsidRPr="00EB1BFA" w:rsidRDefault="005E7498" w:rsidP="005E74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FA">
        <w:rPr>
          <w:rFonts w:ascii="Times New Roman" w:hAnsi="Times New Roman" w:cs="Times New Roman"/>
          <w:sz w:val="28"/>
          <w:szCs w:val="28"/>
        </w:rPr>
        <w:t>1) содействие продуктивной (эффективной) занятости населения;</w:t>
      </w:r>
    </w:p>
    <w:p w:rsidR="005E7498" w:rsidRPr="00EB1BFA" w:rsidRDefault="005E7498" w:rsidP="005E74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FA">
        <w:rPr>
          <w:rFonts w:ascii="Times New Roman" w:hAnsi="Times New Roman" w:cs="Times New Roman"/>
          <w:sz w:val="28"/>
          <w:szCs w:val="28"/>
        </w:rPr>
        <w:t>2) привлечение трудовых ресурсов в экономику Камчатского края, в том числе для реализации инвестиционных проектов.</w:t>
      </w:r>
    </w:p>
    <w:p w:rsidR="005E7498" w:rsidRPr="00EB1BFA" w:rsidRDefault="005E7498" w:rsidP="005E74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FA">
        <w:rPr>
          <w:rFonts w:ascii="Times New Roman" w:hAnsi="Times New Roman" w:cs="Times New Roman"/>
          <w:sz w:val="28"/>
          <w:szCs w:val="28"/>
        </w:rPr>
        <w:t>2.3.</w:t>
      </w:r>
      <w:r w:rsidR="00691ADB">
        <w:rPr>
          <w:rFonts w:ascii="Times New Roman" w:hAnsi="Times New Roman" w:cs="Times New Roman"/>
          <w:sz w:val="28"/>
          <w:szCs w:val="28"/>
        </w:rPr>
        <w:t> </w:t>
      </w:r>
      <w:r w:rsidRPr="00EB1BFA">
        <w:rPr>
          <w:rFonts w:ascii="Times New Roman" w:hAnsi="Times New Roman" w:cs="Times New Roman"/>
          <w:sz w:val="28"/>
          <w:szCs w:val="28"/>
        </w:rPr>
        <w:t>Сведения о показателях (индикаторах) Подпрограммы 6 и их значениях представлены в приложении 1 к Программе. Показатели определяются на основе ведомственного статистического наблюдения.</w:t>
      </w:r>
    </w:p>
    <w:p w:rsidR="005E7498" w:rsidRPr="00EB1BFA" w:rsidRDefault="005E7498" w:rsidP="005E749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EB1BFA">
        <w:rPr>
          <w:rFonts w:ascii="Times New Roman" w:hAnsi="Times New Roman" w:cs="Times New Roman"/>
          <w:sz w:val="28"/>
          <w:szCs w:val="28"/>
        </w:rPr>
        <w:t>2.4.</w:t>
      </w:r>
      <w:r w:rsidR="00691ADB">
        <w:rPr>
          <w:rFonts w:ascii="Times New Roman" w:hAnsi="Times New Roman" w:cs="Times New Roman"/>
          <w:sz w:val="28"/>
          <w:szCs w:val="28"/>
        </w:rPr>
        <w:t> </w:t>
      </w:r>
      <w:r w:rsidRPr="00EB1BFA">
        <w:rPr>
          <w:rFonts w:ascii="Times New Roman" w:eastAsiaTheme="minorHAnsi" w:hAnsi="Times New Roman" w:cs="Times New Roman"/>
          <w:sz w:val="28"/>
          <w:szCs w:val="28"/>
        </w:rPr>
        <w:t>Для достижения цели и решения задач Подпрогр</w:t>
      </w:r>
      <w:r w:rsidR="00EB1BFA">
        <w:rPr>
          <w:rFonts w:ascii="Times New Roman" w:eastAsiaTheme="minorHAnsi" w:hAnsi="Times New Roman" w:cs="Times New Roman"/>
          <w:sz w:val="28"/>
          <w:szCs w:val="28"/>
        </w:rPr>
        <w:t>а</w:t>
      </w:r>
      <w:r w:rsidRPr="00EB1BFA">
        <w:rPr>
          <w:rFonts w:ascii="Times New Roman" w:eastAsiaTheme="minorHAnsi" w:hAnsi="Times New Roman" w:cs="Times New Roman"/>
          <w:sz w:val="28"/>
          <w:szCs w:val="28"/>
        </w:rPr>
        <w:t>ммы 6 предусмотрены основные мероприятия, сведения о которых приведены в приложении 2 к Программе.</w:t>
      </w:r>
    </w:p>
    <w:p w:rsidR="005E7498" w:rsidRPr="00EB1BFA" w:rsidRDefault="005E7498" w:rsidP="005E74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FA">
        <w:rPr>
          <w:rFonts w:ascii="Times New Roman" w:hAnsi="Times New Roman" w:cs="Times New Roman"/>
          <w:sz w:val="28"/>
          <w:szCs w:val="28"/>
        </w:rPr>
        <w:t>2.5. Срок реализации Подпрограммы 6 - 2021-2025 годы.</w:t>
      </w:r>
    </w:p>
    <w:p w:rsidR="005E7498" w:rsidRPr="00EB1BFA" w:rsidRDefault="005E7498" w:rsidP="005E74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FA">
        <w:rPr>
          <w:rFonts w:ascii="Times New Roman" w:hAnsi="Times New Roman" w:cs="Times New Roman"/>
          <w:sz w:val="28"/>
          <w:szCs w:val="28"/>
        </w:rPr>
        <w:t>2.6. Корректировка Подпрограммы 6 проводится ежегодно с учетом изменения законодательства Российской Федерации, оценки эффективности реализации Подпрограммы 6, достижения целевых показателей (индикаторов), анализа социально-экономического развития Камчатского края, рынка труда, демографической ситуации и миграционных потоков в регионе.</w:t>
      </w:r>
    </w:p>
    <w:p w:rsidR="005E7498" w:rsidRDefault="005E7498" w:rsidP="005E7498">
      <w:pPr>
        <w:pStyle w:val="ConsPlusNormal"/>
        <w:ind w:firstLine="709"/>
        <w:jc w:val="both"/>
      </w:pPr>
      <w:r w:rsidRPr="00EB1BFA">
        <w:rPr>
          <w:rFonts w:ascii="Times New Roman" w:hAnsi="Times New Roman" w:cs="Times New Roman"/>
          <w:sz w:val="28"/>
          <w:szCs w:val="28"/>
        </w:rPr>
        <w:t>2.7.</w:t>
      </w:r>
      <w:r w:rsidR="00691ADB">
        <w:rPr>
          <w:rFonts w:ascii="Times New Roman" w:hAnsi="Times New Roman" w:cs="Times New Roman"/>
          <w:sz w:val="28"/>
          <w:szCs w:val="28"/>
        </w:rPr>
        <w:t> </w:t>
      </w:r>
      <w:r w:rsidRPr="00EB1BFA">
        <w:rPr>
          <w:rFonts w:ascii="Times New Roman" w:hAnsi="Times New Roman" w:cs="Times New Roman"/>
          <w:sz w:val="28"/>
          <w:szCs w:val="28"/>
        </w:rPr>
        <w:t>Порядок и критерии отбора работодателей, имеющих право на получение сертификата на привлечение трудовых ресурсов (далее - сертификат), порядок предоставления работодателям финансовой поддержки, предусмотренной сертификатом, а также порядок возврата работодателем сертификата и порядок осуществления работодателем мер поддержки, включая компенсации и иные выплаты, предоставляемые гражданам, привлекаемым для трудоустройства из других субъектов Российской Федерации, утверждаются постановлением Правительства Камчатского края.</w:t>
      </w:r>
    </w:p>
    <w:p w:rsidR="005E7498" w:rsidRDefault="005E7498" w:rsidP="005E7498">
      <w:pPr>
        <w:pStyle w:val="ConsPlusNormal"/>
        <w:jc w:val="both"/>
      </w:pPr>
    </w:p>
    <w:p w:rsidR="005E7498" w:rsidRPr="00691ADB" w:rsidRDefault="005E7498" w:rsidP="005E74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1ADB">
        <w:rPr>
          <w:rFonts w:ascii="Times New Roman" w:hAnsi="Times New Roman" w:cs="Times New Roman"/>
          <w:sz w:val="28"/>
          <w:szCs w:val="28"/>
        </w:rPr>
        <w:t>3. Финансовое обеспечение реализации Подпрограммы 6</w:t>
      </w:r>
    </w:p>
    <w:p w:rsidR="005E7498" w:rsidRPr="00691ADB" w:rsidRDefault="005E7498" w:rsidP="005E74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7498" w:rsidRPr="00691ADB" w:rsidRDefault="005E7498" w:rsidP="00691A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ADB">
        <w:rPr>
          <w:rFonts w:ascii="Times New Roman" w:hAnsi="Times New Roman" w:cs="Times New Roman"/>
          <w:sz w:val="28"/>
          <w:szCs w:val="28"/>
        </w:rPr>
        <w:t xml:space="preserve">3.1. Финансовое обеспечение реализации Подпрограммы 6 осуществляется за счет средств федерального бюджета, поступающих в краевой бюджет в форме </w:t>
      </w:r>
      <w:r w:rsidRPr="00691ADB">
        <w:rPr>
          <w:rFonts w:ascii="Times New Roman" w:hAnsi="Times New Roman" w:cs="Times New Roman"/>
          <w:sz w:val="28"/>
          <w:szCs w:val="28"/>
        </w:rPr>
        <w:lastRenderedPageBreak/>
        <w:t xml:space="preserve">субсидий на реализацию мероприятий, направленных на повышение мобильности трудовых ресурсов Камчатского края, а также средств краевого бюджета, предусмотренных на указанную цель по соответствующим кодам бюджетной классификации. </w:t>
      </w:r>
    </w:p>
    <w:p w:rsidR="005E7498" w:rsidRPr="00691ADB" w:rsidRDefault="005E7498" w:rsidP="00691AD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91ADB">
        <w:rPr>
          <w:szCs w:val="28"/>
        </w:rPr>
        <w:t>3.2. В рамках Подпрограммы 6 работодателям, привлекающим трудовые ресурсы в экономику Камчатского края из других субъектов Российской Федерации, в том числе для реализации инвестиционных проектов, предоставляются субсидии в порядке, утверждаемом постановлением Правительства Камчатского края.</w:t>
      </w:r>
    </w:p>
    <w:p w:rsidR="005E7498" w:rsidRPr="00691ADB" w:rsidRDefault="005E7498" w:rsidP="00691A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ADB">
        <w:rPr>
          <w:rFonts w:ascii="Times New Roman" w:hAnsi="Times New Roman" w:cs="Times New Roman"/>
          <w:sz w:val="28"/>
          <w:szCs w:val="28"/>
        </w:rPr>
        <w:t xml:space="preserve">3.3. Финансово-экономическое обоснование объемов финансовых средств на реализацию Подпрограммы 6. </w:t>
      </w:r>
    </w:p>
    <w:p w:rsidR="005E7498" w:rsidRPr="00691ADB" w:rsidRDefault="005E7498" w:rsidP="00691ADB">
      <w:pPr>
        <w:autoSpaceDE w:val="0"/>
        <w:autoSpaceDN w:val="0"/>
        <w:adjustRightInd w:val="0"/>
        <w:ind w:right="-202" w:firstLine="567"/>
        <w:jc w:val="both"/>
        <w:outlineLvl w:val="1"/>
        <w:rPr>
          <w:szCs w:val="28"/>
        </w:rPr>
      </w:pP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1"/>
        <w:gridCol w:w="1561"/>
        <w:gridCol w:w="1560"/>
        <w:gridCol w:w="1277"/>
        <w:gridCol w:w="1276"/>
      </w:tblGrid>
      <w:tr w:rsidR="005E7498" w:rsidTr="00AE243E">
        <w:trPr>
          <w:trHeight w:val="341"/>
        </w:trPr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98" w:rsidRPr="00691ADB" w:rsidRDefault="005E7498" w:rsidP="00AE243E">
            <w:pPr>
              <w:jc w:val="center"/>
              <w:rPr>
                <w:sz w:val="20"/>
                <w:szCs w:val="20"/>
              </w:rPr>
            </w:pPr>
            <w:r w:rsidRPr="00691ADB">
              <w:rPr>
                <w:bCs/>
                <w:color w:val="000000"/>
                <w:sz w:val="20"/>
                <w:szCs w:val="20"/>
              </w:rPr>
              <w:t>Наименование работодателей - участников Подпрограммы 6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98" w:rsidRPr="00691ADB" w:rsidRDefault="005E7498" w:rsidP="00AE243E">
            <w:pPr>
              <w:jc w:val="center"/>
              <w:rPr>
                <w:sz w:val="20"/>
                <w:szCs w:val="20"/>
              </w:rPr>
            </w:pPr>
            <w:r w:rsidRPr="00691ADB">
              <w:rPr>
                <w:bCs/>
                <w:color w:val="000000"/>
                <w:sz w:val="20"/>
                <w:szCs w:val="20"/>
              </w:rPr>
              <w:t>Потребность в рабочей силе, человек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98" w:rsidRPr="00691ADB" w:rsidRDefault="005E7498" w:rsidP="00AE243E">
            <w:pPr>
              <w:jc w:val="center"/>
              <w:rPr>
                <w:color w:val="000000"/>
                <w:sz w:val="20"/>
                <w:szCs w:val="20"/>
              </w:rPr>
            </w:pPr>
            <w:r w:rsidRPr="00691ADB">
              <w:rPr>
                <w:bCs/>
                <w:color w:val="000000"/>
                <w:sz w:val="20"/>
                <w:szCs w:val="20"/>
              </w:rPr>
              <w:t>Финансирование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98" w:rsidRPr="00691ADB" w:rsidRDefault="005E7498" w:rsidP="00AE243E">
            <w:pPr>
              <w:jc w:val="center"/>
              <w:rPr>
                <w:sz w:val="20"/>
                <w:szCs w:val="20"/>
              </w:rPr>
            </w:pPr>
            <w:r w:rsidRPr="00691ADB">
              <w:rPr>
                <w:bCs/>
                <w:color w:val="000000"/>
                <w:sz w:val="20"/>
                <w:szCs w:val="20"/>
              </w:rPr>
              <w:t>Результат участия</w:t>
            </w:r>
          </w:p>
        </w:tc>
      </w:tr>
      <w:tr w:rsidR="005E7498" w:rsidTr="00AE243E">
        <w:trPr>
          <w:trHeight w:val="341"/>
        </w:trPr>
        <w:tc>
          <w:tcPr>
            <w:tcW w:w="3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98" w:rsidRPr="00691ADB" w:rsidRDefault="005E7498" w:rsidP="00AE243E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98" w:rsidRPr="00691ADB" w:rsidRDefault="005E7498" w:rsidP="00AE243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98" w:rsidRPr="00691ADB" w:rsidRDefault="005E7498" w:rsidP="00AE24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91ADB">
              <w:rPr>
                <w:bCs/>
                <w:color w:val="000000"/>
                <w:sz w:val="20"/>
                <w:szCs w:val="20"/>
              </w:rPr>
              <w:t>средства</w:t>
            </w:r>
          </w:p>
          <w:p w:rsidR="005E7498" w:rsidRPr="00691ADB" w:rsidRDefault="005E7498" w:rsidP="00AE24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91ADB">
              <w:rPr>
                <w:bCs/>
                <w:color w:val="000000"/>
                <w:sz w:val="20"/>
                <w:szCs w:val="20"/>
              </w:rPr>
              <w:t>федерального бюджета (по согласованию),</w:t>
            </w:r>
          </w:p>
          <w:p w:rsidR="005E7498" w:rsidRPr="00691ADB" w:rsidRDefault="005E7498" w:rsidP="00AE24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91ADB">
              <w:rPr>
                <w:bCs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98" w:rsidRPr="00691ADB" w:rsidRDefault="005E7498" w:rsidP="00AE24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91ADB">
              <w:rPr>
                <w:bCs/>
                <w:color w:val="000000"/>
                <w:sz w:val="20"/>
                <w:szCs w:val="20"/>
              </w:rPr>
              <w:t xml:space="preserve">средства </w:t>
            </w:r>
          </w:p>
          <w:p w:rsidR="005E7498" w:rsidRPr="00691ADB" w:rsidRDefault="005E7498" w:rsidP="00AE24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91ADB">
              <w:rPr>
                <w:bCs/>
                <w:color w:val="000000"/>
                <w:sz w:val="20"/>
                <w:szCs w:val="20"/>
              </w:rPr>
              <w:t xml:space="preserve">краевого бюджета, </w:t>
            </w:r>
          </w:p>
          <w:p w:rsidR="005E7498" w:rsidRPr="00691ADB" w:rsidRDefault="005E7498" w:rsidP="00AE24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91ADB">
              <w:rPr>
                <w:bCs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498" w:rsidRPr="00691ADB" w:rsidRDefault="005E7498" w:rsidP="00AE243E">
            <w:pPr>
              <w:jc w:val="center"/>
              <w:rPr>
                <w:sz w:val="20"/>
                <w:szCs w:val="20"/>
              </w:rPr>
            </w:pPr>
            <w:r w:rsidRPr="00691ADB">
              <w:rPr>
                <w:bCs/>
                <w:color w:val="000000"/>
                <w:sz w:val="20"/>
                <w:szCs w:val="20"/>
              </w:rPr>
              <w:t>привлечено трудовых ресурсов, чел.</w:t>
            </w:r>
          </w:p>
        </w:tc>
      </w:tr>
      <w:tr w:rsidR="005E7498" w:rsidTr="00AE243E">
        <w:trPr>
          <w:trHeight w:val="134"/>
        </w:trPr>
        <w:tc>
          <w:tcPr>
            <w:tcW w:w="9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98" w:rsidRPr="00691ADB" w:rsidRDefault="005E7498" w:rsidP="00AE243E">
            <w:pPr>
              <w:jc w:val="center"/>
              <w:rPr>
                <w:sz w:val="20"/>
                <w:szCs w:val="20"/>
              </w:rPr>
            </w:pPr>
            <w:r w:rsidRPr="00691ADB">
              <w:rPr>
                <w:sz w:val="20"/>
                <w:szCs w:val="20"/>
              </w:rPr>
              <w:t>2021 год</w:t>
            </w:r>
          </w:p>
        </w:tc>
      </w:tr>
      <w:tr w:rsidR="005E7498" w:rsidTr="00AE243E">
        <w:trPr>
          <w:trHeight w:val="285"/>
        </w:trPr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98" w:rsidRPr="00691ADB" w:rsidRDefault="005E7498" w:rsidP="00AE243E">
            <w:pPr>
              <w:rPr>
                <w:sz w:val="20"/>
                <w:szCs w:val="20"/>
              </w:rPr>
            </w:pPr>
            <w:r w:rsidRPr="00691ADB">
              <w:rPr>
                <w:sz w:val="20"/>
                <w:szCs w:val="20"/>
              </w:rPr>
              <w:t>АО "Аметистовое"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98" w:rsidRPr="00691ADB" w:rsidRDefault="005E7498" w:rsidP="00AE243E">
            <w:pPr>
              <w:jc w:val="center"/>
              <w:rPr>
                <w:sz w:val="20"/>
                <w:szCs w:val="20"/>
              </w:rPr>
            </w:pPr>
            <w:r w:rsidRPr="00691ADB">
              <w:rPr>
                <w:sz w:val="20"/>
                <w:szCs w:val="20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98" w:rsidRPr="00691ADB" w:rsidRDefault="005E7498" w:rsidP="00AE243E">
            <w:pPr>
              <w:jc w:val="center"/>
              <w:rPr>
                <w:color w:val="000000"/>
                <w:sz w:val="20"/>
                <w:szCs w:val="20"/>
              </w:rPr>
            </w:pPr>
            <w:r w:rsidRPr="00691ADB">
              <w:rPr>
                <w:color w:val="000000"/>
                <w:sz w:val="20"/>
                <w:szCs w:val="20"/>
              </w:rPr>
              <w:t>28 500,00000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98" w:rsidRPr="00691ADB" w:rsidRDefault="005E7498" w:rsidP="00AE243E">
            <w:pPr>
              <w:jc w:val="center"/>
              <w:rPr>
                <w:color w:val="000000"/>
                <w:sz w:val="20"/>
                <w:szCs w:val="20"/>
              </w:rPr>
            </w:pPr>
            <w:r w:rsidRPr="00691ADB">
              <w:rPr>
                <w:color w:val="000000"/>
                <w:sz w:val="20"/>
                <w:szCs w:val="20"/>
              </w:rPr>
              <w:t>1 500,00000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98" w:rsidRPr="00691ADB" w:rsidRDefault="005E7498" w:rsidP="00AE243E">
            <w:pPr>
              <w:jc w:val="center"/>
              <w:rPr>
                <w:sz w:val="20"/>
                <w:szCs w:val="20"/>
              </w:rPr>
            </w:pPr>
            <w:r w:rsidRPr="00691ADB">
              <w:rPr>
                <w:sz w:val="20"/>
                <w:szCs w:val="20"/>
              </w:rPr>
              <w:t>30</w:t>
            </w:r>
          </w:p>
        </w:tc>
      </w:tr>
      <w:tr w:rsidR="005E7498" w:rsidTr="00AE243E">
        <w:trPr>
          <w:trHeight w:val="285"/>
        </w:trPr>
        <w:tc>
          <w:tcPr>
            <w:tcW w:w="3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98" w:rsidRPr="00691ADB" w:rsidRDefault="005E7498" w:rsidP="00AE243E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691ADB" w:rsidRDefault="005E7498" w:rsidP="00AE2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98" w:rsidRPr="00691ADB" w:rsidRDefault="005E7498" w:rsidP="00AE243E">
            <w:pPr>
              <w:jc w:val="center"/>
              <w:rPr>
                <w:color w:val="000000"/>
                <w:sz w:val="20"/>
                <w:szCs w:val="20"/>
              </w:rPr>
            </w:pPr>
            <w:r w:rsidRPr="00691ADB">
              <w:rPr>
                <w:color w:val="000000"/>
                <w:sz w:val="20"/>
                <w:szCs w:val="20"/>
              </w:rPr>
              <w:t>950,00000*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98" w:rsidRPr="00691ADB" w:rsidRDefault="005E7498" w:rsidP="00AE243E">
            <w:pPr>
              <w:jc w:val="center"/>
              <w:rPr>
                <w:color w:val="000000"/>
                <w:sz w:val="20"/>
                <w:szCs w:val="20"/>
              </w:rPr>
            </w:pPr>
            <w:r w:rsidRPr="00691ADB">
              <w:rPr>
                <w:color w:val="000000"/>
                <w:sz w:val="20"/>
                <w:szCs w:val="20"/>
              </w:rPr>
              <w:t>50,00000*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691ADB" w:rsidRDefault="005E7498" w:rsidP="00AE243E">
            <w:pPr>
              <w:jc w:val="center"/>
              <w:rPr>
                <w:sz w:val="20"/>
                <w:szCs w:val="20"/>
              </w:rPr>
            </w:pPr>
          </w:p>
        </w:tc>
      </w:tr>
      <w:tr w:rsidR="005E7498" w:rsidTr="00AE243E">
        <w:trPr>
          <w:trHeight w:val="285"/>
        </w:trPr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98" w:rsidRPr="00691ADB" w:rsidRDefault="005E7498" w:rsidP="00AE243E">
            <w:pPr>
              <w:rPr>
                <w:sz w:val="20"/>
                <w:szCs w:val="20"/>
              </w:rPr>
            </w:pPr>
            <w:r w:rsidRPr="00691ADB">
              <w:rPr>
                <w:sz w:val="20"/>
                <w:szCs w:val="20"/>
              </w:rPr>
              <w:t>ООО "Морской Стандарт-Бункер"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98" w:rsidRPr="00691ADB" w:rsidRDefault="005E7498" w:rsidP="00AE243E">
            <w:pPr>
              <w:jc w:val="center"/>
              <w:rPr>
                <w:sz w:val="20"/>
                <w:szCs w:val="20"/>
              </w:rPr>
            </w:pPr>
            <w:r w:rsidRPr="00691ADB"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98" w:rsidRPr="00691ADB" w:rsidRDefault="005E7498" w:rsidP="00AE243E">
            <w:pPr>
              <w:jc w:val="center"/>
              <w:rPr>
                <w:color w:val="000000"/>
                <w:sz w:val="20"/>
                <w:szCs w:val="20"/>
              </w:rPr>
            </w:pPr>
            <w:r w:rsidRPr="00691ADB">
              <w:rPr>
                <w:color w:val="000000"/>
                <w:sz w:val="20"/>
                <w:szCs w:val="20"/>
              </w:rPr>
              <w:t>7 600,00000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98" w:rsidRPr="00691ADB" w:rsidRDefault="005E7498" w:rsidP="00AE243E">
            <w:pPr>
              <w:jc w:val="center"/>
              <w:rPr>
                <w:color w:val="000000"/>
                <w:sz w:val="20"/>
                <w:szCs w:val="20"/>
              </w:rPr>
            </w:pPr>
            <w:r w:rsidRPr="00691ADB">
              <w:rPr>
                <w:color w:val="000000"/>
                <w:sz w:val="20"/>
                <w:szCs w:val="20"/>
              </w:rPr>
              <w:t>400,00000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98" w:rsidRPr="00691ADB" w:rsidRDefault="005E7498" w:rsidP="00AE243E">
            <w:pPr>
              <w:jc w:val="center"/>
              <w:rPr>
                <w:sz w:val="20"/>
                <w:szCs w:val="20"/>
              </w:rPr>
            </w:pPr>
            <w:r w:rsidRPr="00691ADB">
              <w:rPr>
                <w:sz w:val="20"/>
                <w:szCs w:val="20"/>
              </w:rPr>
              <w:t>8</w:t>
            </w:r>
          </w:p>
        </w:tc>
      </w:tr>
      <w:tr w:rsidR="005E7498" w:rsidTr="00AE243E">
        <w:trPr>
          <w:trHeight w:val="285"/>
        </w:trPr>
        <w:tc>
          <w:tcPr>
            <w:tcW w:w="3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98" w:rsidRPr="00691ADB" w:rsidRDefault="005E7498" w:rsidP="00AE243E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691ADB" w:rsidRDefault="005E7498" w:rsidP="00AE2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98" w:rsidRPr="00691ADB" w:rsidRDefault="005E7498" w:rsidP="00AE243E">
            <w:pPr>
              <w:jc w:val="center"/>
              <w:rPr>
                <w:color w:val="000000"/>
                <w:sz w:val="20"/>
                <w:szCs w:val="20"/>
              </w:rPr>
            </w:pPr>
            <w:r w:rsidRPr="00691ADB">
              <w:rPr>
                <w:color w:val="000000"/>
                <w:sz w:val="20"/>
                <w:szCs w:val="20"/>
              </w:rPr>
              <w:t>712,50000*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98" w:rsidRPr="00691ADB" w:rsidRDefault="005E7498" w:rsidP="00AE243E">
            <w:pPr>
              <w:jc w:val="center"/>
              <w:rPr>
                <w:color w:val="000000"/>
                <w:sz w:val="20"/>
                <w:szCs w:val="20"/>
              </w:rPr>
            </w:pPr>
            <w:r w:rsidRPr="00691ADB">
              <w:rPr>
                <w:color w:val="000000"/>
                <w:sz w:val="20"/>
                <w:szCs w:val="20"/>
              </w:rPr>
              <w:t>37,50000*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691ADB" w:rsidRDefault="005E7498" w:rsidP="00AE243E">
            <w:pPr>
              <w:jc w:val="center"/>
              <w:rPr>
                <w:sz w:val="20"/>
                <w:szCs w:val="20"/>
              </w:rPr>
            </w:pPr>
          </w:p>
        </w:tc>
      </w:tr>
      <w:tr w:rsidR="005E7498" w:rsidTr="00AE243E">
        <w:trPr>
          <w:trHeight w:val="285"/>
        </w:trPr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98" w:rsidRPr="00691ADB" w:rsidRDefault="005E7498" w:rsidP="00AE243E">
            <w:pPr>
              <w:rPr>
                <w:sz w:val="20"/>
                <w:szCs w:val="20"/>
              </w:rPr>
            </w:pPr>
            <w:r w:rsidRPr="00691ADB">
              <w:rPr>
                <w:sz w:val="20"/>
                <w:szCs w:val="20"/>
              </w:rPr>
              <w:t>ООО "Агротек"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98" w:rsidRPr="00691ADB" w:rsidRDefault="005E7498" w:rsidP="00AE243E">
            <w:pPr>
              <w:jc w:val="center"/>
              <w:rPr>
                <w:sz w:val="20"/>
                <w:szCs w:val="20"/>
              </w:rPr>
            </w:pPr>
            <w:r w:rsidRPr="00691ADB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98" w:rsidRPr="00691ADB" w:rsidRDefault="005E7498" w:rsidP="00AE243E">
            <w:pPr>
              <w:jc w:val="center"/>
              <w:rPr>
                <w:color w:val="000000"/>
                <w:sz w:val="20"/>
                <w:szCs w:val="20"/>
              </w:rPr>
            </w:pPr>
            <w:r w:rsidRPr="00691ADB">
              <w:rPr>
                <w:color w:val="000000"/>
                <w:sz w:val="20"/>
                <w:szCs w:val="20"/>
              </w:rPr>
              <w:t>3 800,00000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98" w:rsidRPr="00691ADB" w:rsidRDefault="005E7498" w:rsidP="00AE243E">
            <w:pPr>
              <w:jc w:val="center"/>
              <w:rPr>
                <w:color w:val="000000"/>
                <w:sz w:val="20"/>
                <w:szCs w:val="20"/>
              </w:rPr>
            </w:pPr>
            <w:r w:rsidRPr="00691ADB">
              <w:rPr>
                <w:color w:val="000000"/>
                <w:sz w:val="20"/>
                <w:szCs w:val="20"/>
              </w:rPr>
              <w:t>200,00000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98" w:rsidRPr="00691ADB" w:rsidRDefault="005E7498" w:rsidP="00AE243E">
            <w:pPr>
              <w:jc w:val="center"/>
              <w:rPr>
                <w:sz w:val="20"/>
                <w:szCs w:val="20"/>
              </w:rPr>
            </w:pPr>
            <w:r w:rsidRPr="00691ADB">
              <w:rPr>
                <w:sz w:val="20"/>
                <w:szCs w:val="20"/>
              </w:rPr>
              <w:t>4</w:t>
            </w:r>
          </w:p>
        </w:tc>
      </w:tr>
      <w:tr w:rsidR="005E7498" w:rsidTr="00AE243E">
        <w:trPr>
          <w:trHeight w:val="285"/>
        </w:trPr>
        <w:tc>
          <w:tcPr>
            <w:tcW w:w="3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98" w:rsidRPr="00691ADB" w:rsidRDefault="005E7498" w:rsidP="00AE243E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691ADB" w:rsidRDefault="005E7498" w:rsidP="00AE2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98" w:rsidRPr="00691ADB" w:rsidRDefault="005E7498" w:rsidP="00AE243E">
            <w:pPr>
              <w:jc w:val="center"/>
              <w:rPr>
                <w:color w:val="000000"/>
                <w:sz w:val="20"/>
                <w:szCs w:val="20"/>
              </w:rPr>
            </w:pPr>
            <w:r w:rsidRPr="00691ADB">
              <w:rPr>
                <w:color w:val="000000"/>
                <w:sz w:val="20"/>
                <w:szCs w:val="20"/>
              </w:rPr>
              <w:t>950,00000*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98" w:rsidRPr="00691ADB" w:rsidRDefault="005E7498" w:rsidP="00AE243E">
            <w:pPr>
              <w:jc w:val="center"/>
              <w:rPr>
                <w:color w:val="000000"/>
                <w:sz w:val="20"/>
                <w:szCs w:val="20"/>
              </w:rPr>
            </w:pPr>
            <w:r w:rsidRPr="00691ADB">
              <w:rPr>
                <w:color w:val="000000"/>
                <w:sz w:val="20"/>
                <w:szCs w:val="20"/>
              </w:rPr>
              <w:t>50,00000*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691ADB" w:rsidRDefault="005E7498" w:rsidP="00AE243E">
            <w:pPr>
              <w:jc w:val="center"/>
              <w:rPr>
                <w:sz w:val="20"/>
                <w:szCs w:val="20"/>
              </w:rPr>
            </w:pPr>
          </w:p>
        </w:tc>
      </w:tr>
      <w:tr w:rsidR="005E7498" w:rsidTr="00AE243E">
        <w:trPr>
          <w:trHeight w:val="285"/>
        </w:trPr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98" w:rsidRPr="00691ADB" w:rsidRDefault="005E7498" w:rsidP="00AE243E">
            <w:pPr>
              <w:rPr>
                <w:sz w:val="20"/>
                <w:szCs w:val="20"/>
              </w:rPr>
            </w:pPr>
            <w:r w:rsidRPr="00691ADB">
              <w:rPr>
                <w:sz w:val="20"/>
                <w:szCs w:val="20"/>
              </w:rPr>
              <w:t>АО "Заречное"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98" w:rsidRPr="00691ADB" w:rsidRDefault="005E7498" w:rsidP="00AE243E">
            <w:pPr>
              <w:jc w:val="center"/>
              <w:rPr>
                <w:sz w:val="20"/>
                <w:szCs w:val="20"/>
              </w:rPr>
            </w:pPr>
            <w:r w:rsidRPr="00691ADB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98" w:rsidRPr="00691ADB" w:rsidRDefault="005E7498" w:rsidP="00AE243E">
            <w:pPr>
              <w:jc w:val="center"/>
              <w:rPr>
                <w:color w:val="000000"/>
                <w:sz w:val="20"/>
                <w:szCs w:val="20"/>
              </w:rPr>
            </w:pPr>
            <w:r w:rsidRPr="00691ADB">
              <w:rPr>
                <w:color w:val="000000"/>
                <w:sz w:val="20"/>
                <w:szCs w:val="20"/>
              </w:rPr>
              <w:t>3 800,00000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98" w:rsidRPr="00691ADB" w:rsidRDefault="005E7498" w:rsidP="00AE243E">
            <w:pPr>
              <w:jc w:val="center"/>
              <w:rPr>
                <w:color w:val="000000"/>
                <w:sz w:val="20"/>
                <w:szCs w:val="20"/>
              </w:rPr>
            </w:pPr>
            <w:r w:rsidRPr="00691ADB">
              <w:rPr>
                <w:color w:val="000000"/>
                <w:sz w:val="20"/>
                <w:szCs w:val="20"/>
              </w:rPr>
              <w:t>200,00000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98" w:rsidRPr="00691ADB" w:rsidRDefault="005E7498" w:rsidP="00AE243E">
            <w:pPr>
              <w:jc w:val="center"/>
              <w:rPr>
                <w:sz w:val="20"/>
                <w:szCs w:val="20"/>
              </w:rPr>
            </w:pPr>
            <w:r w:rsidRPr="00691ADB">
              <w:rPr>
                <w:sz w:val="20"/>
                <w:szCs w:val="20"/>
              </w:rPr>
              <w:t>4</w:t>
            </w:r>
          </w:p>
        </w:tc>
      </w:tr>
      <w:tr w:rsidR="005E7498" w:rsidTr="00AE243E">
        <w:trPr>
          <w:trHeight w:val="285"/>
        </w:trPr>
        <w:tc>
          <w:tcPr>
            <w:tcW w:w="3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98" w:rsidRPr="00691ADB" w:rsidRDefault="005E7498" w:rsidP="00AE243E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691ADB" w:rsidRDefault="005E7498" w:rsidP="00AE2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98" w:rsidRPr="00691ADB" w:rsidRDefault="005E7498" w:rsidP="00AE243E">
            <w:pPr>
              <w:jc w:val="center"/>
              <w:rPr>
                <w:color w:val="000000"/>
                <w:sz w:val="20"/>
                <w:szCs w:val="20"/>
              </w:rPr>
            </w:pPr>
            <w:r w:rsidRPr="00691ADB">
              <w:rPr>
                <w:color w:val="000000"/>
                <w:sz w:val="20"/>
                <w:szCs w:val="20"/>
              </w:rPr>
              <w:t>191,30000*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98" w:rsidRPr="00691ADB" w:rsidRDefault="005E7498" w:rsidP="00AE243E">
            <w:pPr>
              <w:jc w:val="center"/>
              <w:rPr>
                <w:color w:val="000000"/>
                <w:sz w:val="20"/>
                <w:szCs w:val="20"/>
              </w:rPr>
            </w:pPr>
            <w:r w:rsidRPr="00691ADB">
              <w:rPr>
                <w:color w:val="000000"/>
                <w:sz w:val="20"/>
                <w:szCs w:val="20"/>
              </w:rPr>
              <w:t>10,06842*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691ADB" w:rsidRDefault="005E7498" w:rsidP="00AE243E">
            <w:pPr>
              <w:jc w:val="center"/>
              <w:rPr>
                <w:sz w:val="20"/>
                <w:szCs w:val="20"/>
              </w:rPr>
            </w:pPr>
          </w:p>
        </w:tc>
      </w:tr>
      <w:tr w:rsidR="005E7498" w:rsidTr="00AE243E">
        <w:trPr>
          <w:trHeight w:val="285"/>
        </w:trPr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98" w:rsidRPr="00691ADB" w:rsidRDefault="005E7498" w:rsidP="00AE243E">
            <w:pPr>
              <w:rPr>
                <w:sz w:val="20"/>
                <w:szCs w:val="20"/>
              </w:rPr>
            </w:pPr>
            <w:r w:rsidRPr="00691ADB">
              <w:rPr>
                <w:sz w:val="20"/>
                <w:szCs w:val="20"/>
              </w:rPr>
              <w:t>ПАО "Камчатскэнерго"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98" w:rsidRPr="00691ADB" w:rsidRDefault="005E7498" w:rsidP="00AE243E">
            <w:pPr>
              <w:jc w:val="center"/>
              <w:rPr>
                <w:sz w:val="20"/>
                <w:szCs w:val="20"/>
              </w:rPr>
            </w:pPr>
            <w:r w:rsidRPr="00691ADB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98" w:rsidRPr="00691ADB" w:rsidRDefault="005E7498" w:rsidP="00AE243E">
            <w:pPr>
              <w:jc w:val="center"/>
              <w:rPr>
                <w:color w:val="000000"/>
                <w:sz w:val="20"/>
                <w:szCs w:val="20"/>
              </w:rPr>
            </w:pPr>
            <w:r w:rsidRPr="00691ADB">
              <w:rPr>
                <w:color w:val="000000"/>
                <w:sz w:val="20"/>
                <w:szCs w:val="20"/>
              </w:rPr>
              <w:t>2 850,00000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98" w:rsidRPr="00691ADB" w:rsidRDefault="005E7498" w:rsidP="00AE243E">
            <w:pPr>
              <w:jc w:val="center"/>
              <w:rPr>
                <w:color w:val="000000"/>
                <w:sz w:val="20"/>
                <w:szCs w:val="20"/>
              </w:rPr>
            </w:pPr>
            <w:r w:rsidRPr="00691ADB">
              <w:rPr>
                <w:color w:val="000000"/>
                <w:sz w:val="20"/>
                <w:szCs w:val="20"/>
              </w:rPr>
              <w:t>150,00000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98" w:rsidRPr="00691ADB" w:rsidRDefault="005E7498" w:rsidP="00AE243E">
            <w:pPr>
              <w:jc w:val="center"/>
              <w:rPr>
                <w:sz w:val="20"/>
                <w:szCs w:val="20"/>
              </w:rPr>
            </w:pPr>
            <w:r w:rsidRPr="00691ADB">
              <w:rPr>
                <w:sz w:val="20"/>
                <w:szCs w:val="20"/>
              </w:rPr>
              <w:t>3</w:t>
            </w:r>
          </w:p>
        </w:tc>
      </w:tr>
      <w:tr w:rsidR="005E7498" w:rsidTr="00AE243E">
        <w:trPr>
          <w:trHeight w:val="285"/>
        </w:trPr>
        <w:tc>
          <w:tcPr>
            <w:tcW w:w="3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98" w:rsidRPr="00691ADB" w:rsidRDefault="005E7498" w:rsidP="00AE243E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691ADB" w:rsidRDefault="005E7498" w:rsidP="00AE2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98" w:rsidRPr="00691ADB" w:rsidRDefault="005E7498" w:rsidP="00AE243E">
            <w:pPr>
              <w:jc w:val="center"/>
              <w:rPr>
                <w:color w:val="000000"/>
                <w:sz w:val="20"/>
                <w:szCs w:val="20"/>
              </w:rPr>
            </w:pPr>
            <w:r w:rsidRPr="00691ADB">
              <w:rPr>
                <w:color w:val="000000"/>
                <w:sz w:val="20"/>
                <w:szCs w:val="20"/>
              </w:rPr>
              <w:t>950,00000*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98" w:rsidRPr="00691ADB" w:rsidRDefault="005E7498" w:rsidP="00AE243E">
            <w:pPr>
              <w:jc w:val="center"/>
              <w:rPr>
                <w:color w:val="000000"/>
                <w:sz w:val="20"/>
                <w:szCs w:val="20"/>
              </w:rPr>
            </w:pPr>
            <w:r w:rsidRPr="00691ADB">
              <w:rPr>
                <w:color w:val="000000"/>
                <w:sz w:val="20"/>
                <w:szCs w:val="20"/>
              </w:rPr>
              <w:t>50,00000*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691ADB" w:rsidRDefault="005E7498" w:rsidP="00AE243E">
            <w:pPr>
              <w:jc w:val="center"/>
              <w:rPr>
                <w:sz w:val="20"/>
                <w:szCs w:val="20"/>
              </w:rPr>
            </w:pPr>
          </w:p>
        </w:tc>
      </w:tr>
      <w:tr w:rsidR="005E7498" w:rsidTr="00AE243E">
        <w:trPr>
          <w:trHeight w:val="285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98" w:rsidRPr="00691ADB" w:rsidRDefault="005E7498" w:rsidP="00AE243E">
            <w:pPr>
              <w:rPr>
                <w:sz w:val="20"/>
                <w:szCs w:val="20"/>
              </w:rPr>
            </w:pPr>
            <w:r w:rsidRPr="00691ADB">
              <w:rPr>
                <w:sz w:val="20"/>
                <w:szCs w:val="20"/>
              </w:rPr>
              <w:t>ЗАО "Тревожное зарево"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691ADB" w:rsidRDefault="005E7498" w:rsidP="00AE2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98" w:rsidRPr="00691ADB" w:rsidRDefault="005E7498" w:rsidP="00AE243E">
            <w:pPr>
              <w:jc w:val="center"/>
              <w:rPr>
                <w:color w:val="000000"/>
                <w:sz w:val="20"/>
                <w:szCs w:val="20"/>
              </w:rPr>
            </w:pPr>
            <w:r w:rsidRPr="00691ADB">
              <w:rPr>
                <w:color w:val="000000"/>
                <w:sz w:val="20"/>
                <w:szCs w:val="20"/>
              </w:rPr>
              <w:t>1 235,00000*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98" w:rsidRPr="00691ADB" w:rsidRDefault="005E7498" w:rsidP="00AE243E">
            <w:pPr>
              <w:jc w:val="center"/>
              <w:rPr>
                <w:color w:val="000000"/>
                <w:sz w:val="20"/>
                <w:szCs w:val="20"/>
              </w:rPr>
            </w:pPr>
            <w:r w:rsidRPr="00691ADB">
              <w:rPr>
                <w:color w:val="000000"/>
                <w:sz w:val="20"/>
                <w:szCs w:val="20"/>
              </w:rPr>
              <w:t>65,00000*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691ADB" w:rsidRDefault="005E7498" w:rsidP="00AE243E">
            <w:pPr>
              <w:jc w:val="center"/>
              <w:rPr>
                <w:sz w:val="20"/>
                <w:szCs w:val="20"/>
              </w:rPr>
            </w:pPr>
          </w:p>
        </w:tc>
      </w:tr>
      <w:tr w:rsidR="005E7498" w:rsidTr="00AE243E">
        <w:trPr>
          <w:trHeight w:val="285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98" w:rsidRPr="00691ADB" w:rsidRDefault="005E7498" w:rsidP="00AE243E">
            <w:pPr>
              <w:rPr>
                <w:sz w:val="20"/>
                <w:szCs w:val="20"/>
              </w:rPr>
            </w:pPr>
            <w:r w:rsidRPr="00691ADB">
              <w:rPr>
                <w:sz w:val="20"/>
                <w:szCs w:val="20"/>
              </w:rPr>
              <w:t>ФКП "Аэропорты Камчатки"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691ADB" w:rsidRDefault="005E7498" w:rsidP="00AE2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98" w:rsidRPr="00691ADB" w:rsidRDefault="005E7498" w:rsidP="00AE243E">
            <w:pPr>
              <w:jc w:val="center"/>
              <w:rPr>
                <w:color w:val="000000"/>
                <w:sz w:val="20"/>
                <w:szCs w:val="20"/>
              </w:rPr>
            </w:pPr>
            <w:r w:rsidRPr="00691ADB">
              <w:rPr>
                <w:color w:val="000000"/>
                <w:sz w:val="20"/>
                <w:szCs w:val="20"/>
              </w:rPr>
              <w:t>712,50000*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98" w:rsidRPr="00691ADB" w:rsidRDefault="005E7498" w:rsidP="00AE243E">
            <w:pPr>
              <w:jc w:val="center"/>
              <w:rPr>
                <w:color w:val="000000"/>
                <w:sz w:val="20"/>
                <w:szCs w:val="20"/>
              </w:rPr>
            </w:pPr>
            <w:r w:rsidRPr="00691ADB">
              <w:rPr>
                <w:color w:val="000000"/>
                <w:sz w:val="20"/>
                <w:szCs w:val="20"/>
              </w:rPr>
              <w:t>37,50000*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691ADB" w:rsidRDefault="005E7498" w:rsidP="00AE243E">
            <w:pPr>
              <w:jc w:val="center"/>
              <w:rPr>
                <w:sz w:val="20"/>
                <w:szCs w:val="20"/>
              </w:rPr>
            </w:pPr>
          </w:p>
        </w:tc>
      </w:tr>
      <w:tr w:rsidR="005E7498" w:rsidTr="00AE243E">
        <w:trPr>
          <w:trHeight w:val="285"/>
        </w:trPr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98" w:rsidRPr="00691ADB" w:rsidRDefault="005E7498" w:rsidP="00AE243E">
            <w:pPr>
              <w:rPr>
                <w:sz w:val="20"/>
                <w:szCs w:val="20"/>
              </w:rPr>
            </w:pPr>
            <w:r w:rsidRPr="00691ADB">
              <w:rPr>
                <w:sz w:val="20"/>
                <w:szCs w:val="20"/>
              </w:rPr>
              <w:t>ООО "Шамса - Холдинг"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98" w:rsidRPr="00691ADB" w:rsidRDefault="005E7498" w:rsidP="00AE243E">
            <w:pPr>
              <w:jc w:val="center"/>
              <w:rPr>
                <w:sz w:val="20"/>
                <w:szCs w:val="20"/>
              </w:rPr>
            </w:pPr>
            <w:r w:rsidRPr="00691ADB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98" w:rsidRPr="00691ADB" w:rsidRDefault="005E7498" w:rsidP="00AE243E">
            <w:pPr>
              <w:jc w:val="center"/>
              <w:rPr>
                <w:color w:val="000000"/>
                <w:sz w:val="20"/>
                <w:szCs w:val="20"/>
              </w:rPr>
            </w:pPr>
            <w:r w:rsidRPr="00691ADB">
              <w:rPr>
                <w:color w:val="000000"/>
                <w:sz w:val="20"/>
                <w:szCs w:val="20"/>
              </w:rPr>
              <w:t>1 900,00000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98" w:rsidRPr="00691ADB" w:rsidRDefault="005E7498" w:rsidP="00AE243E">
            <w:pPr>
              <w:jc w:val="center"/>
              <w:rPr>
                <w:color w:val="000000"/>
                <w:sz w:val="20"/>
                <w:szCs w:val="20"/>
              </w:rPr>
            </w:pPr>
            <w:r w:rsidRPr="00691ADB">
              <w:rPr>
                <w:color w:val="000000"/>
                <w:sz w:val="20"/>
                <w:szCs w:val="20"/>
              </w:rPr>
              <w:t>100,00000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98" w:rsidRPr="00691ADB" w:rsidRDefault="005E7498" w:rsidP="00AE243E">
            <w:pPr>
              <w:jc w:val="center"/>
              <w:rPr>
                <w:sz w:val="20"/>
                <w:szCs w:val="20"/>
              </w:rPr>
            </w:pPr>
            <w:r w:rsidRPr="00691ADB">
              <w:rPr>
                <w:sz w:val="20"/>
                <w:szCs w:val="20"/>
              </w:rPr>
              <w:t>2</w:t>
            </w:r>
          </w:p>
        </w:tc>
      </w:tr>
      <w:tr w:rsidR="005E7498" w:rsidTr="00AE243E">
        <w:trPr>
          <w:trHeight w:val="285"/>
        </w:trPr>
        <w:tc>
          <w:tcPr>
            <w:tcW w:w="3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98" w:rsidRPr="00691ADB" w:rsidRDefault="005E7498" w:rsidP="00AE243E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691ADB" w:rsidRDefault="005E7498" w:rsidP="00AE2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98" w:rsidRPr="00691ADB" w:rsidRDefault="005E7498" w:rsidP="00AE243E">
            <w:pPr>
              <w:jc w:val="center"/>
              <w:rPr>
                <w:color w:val="000000"/>
                <w:sz w:val="20"/>
                <w:szCs w:val="20"/>
              </w:rPr>
            </w:pPr>
            <w:r w:rsidRPr="00691ADB">
              <w:rPr>
                <w:color w:val="000000"/>
                <w:sz w:val="20"/>
                <w:szCs w:val="20"/>
              </w:rPr>
              <w:t>712,50000*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98" w:rsidRPr="00691ADB" w:rsidRDefault="005E7498" w:rsidP="00AE243E">
            <w:pPr>
              <w:jc w:val="center"/>
              <w:rPr>
                <w:color w:val="000000"/>
                <w:sz w:val="20"/>
                <w:szCs w:val="20"/>
              </w:rPr>
            </w:pPr>
            <w:r w:rsidRPr="00691ADB">
              <w:rPr>
                <w:color w:val="000000"/>
                <w:sz w:val="20"/>
                <w:szCs w:val="20"/>
              </w:rPr>
              <w:t>37,50000*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691ADB" w:rsidRDefault="005E7498" w:rsidP="00AE243E">
            <w:pPr>
              <w:jc w:val="center"/>
              <w:rPr>
                <w:sz w:val="20"/>
                <w:szCs w:val="20"/>
              </w:rPr>
            </w:pPr>
          </w:p>
        </w:tc>
      </w:tr>
      <w:tr w:rsidR="005E7498" w:rsidTr="00AE243E">
        <w:trPr>
          <w:trHeight w:val="285"/>
        </w:trPr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98" w:rsidRPr="00691ADB" w:rsidRDefault="005E7498" w:rsidP="00AE243E">
            <w:pPr>
              <w:rPr>
                <w:sz w:val="20"/>
                <w:szCs w:val="20"/>
              </w:rPr>
            </w:pPr>
            <w:r w:rsidRPr="00691ADB">
              <w:rPr>
                <w:sz w:val="20"/>
                <w:szCs w:val="20"/>
              </w:rPr>
              <w:t>ООО "Шамса - Маркет"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98" w:rsidRPr="00691ADB" w:rsidRDefault="005E7498" w:rsidP="00AE243E">
            <w:pPr>
              <w:jc w:val="center"/>
              <w:rPr>
                <w:sz w:val="20"/>
                <w:szCs w:val="20"/>
              </w:rPr>
            </w:pPr>
            <w:r w:rsidRPr="00691ADB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98" w:rsidRPr="00691ADB" w:rsidRDefault="005E7498" w:rsidP="00AE243E">
            <w:pPr>
              <w:jc w:val="center"/>
              <w:rPr>
                <w:color w:val="000000"/>
                <w:sz w:val="20"/>
                <w:szCs w:val="20"/>
              </w:rPr>
            </w:pPr>
            <w:r w:rsidRPr="00691ADB">
              <w:rPr>
                <w:color w:val="000000"/>
                <w:sz w:val="20"/>
                <w:szCs w:val="20"/>
              </w:rPr>
              <w:t>1 900,00000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98" w:rsidRPr="00691ADB" w:rsidRDefault="005E7498" w:rsidP="00AE243E">
            <w:pPr>
              <w:jc w:val="center"/>
              <w:rPr>
                <w:color w:val="000000"/>
                <w:sz w:val="20"/>
                <w:szCs w:val="20"/>
              </w:rPr>
            </w:pPr>
            <w:r w:rsidRPr="00691ADB">
              <w:rPr>
                <w:color w:val="000000"/>
                <w:sz w:val="20"/>
                <w:szCs w:val="20"/>
              </w:rPr>
              <w:t>100,00000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98" w:rsidRPr="00691ADB" w:rsidRDefault="005E7498" w:rsidP="00AE243E">
            <w:pPr>
              <w:jc w:val="center"/>
              <w:rPr>
                <w:sz w:val="20"/>
                <w:szCs w:val="20"/>
              </w:rPr>
            </w:pPr>
            <w:r w:rsidRPr="00691ADB">
              <w:rPr>
                <w:sz w:val="20"/>
                <w:szCs w:val="20"/>
              </w:rPr>
              <w:t>2</w:t>
            </w:r>
          </w:p>
        </w:tc>
      </w:tr>
      <w:tr w:rsidR="005E7498" w:rsidTr="00AE243E">
        <w:trPr>
          <w:trHeight w:val="285"/>
        </w:trPr>
        <w:tc>
          <w:tcPr>
            <w:tcW w:w="3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98" w:rsidRPr="00691ADB" w:rsidRDefault="005E7498" w:rsidP="00AE243E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691ADB" w:rsidRDefault="005E7498" w:rsidP="00AE2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98" w:rsidRPr="00691ADB" w:rsidRDefault="005E7498" w:rsidP="00AE243E">
            <w:pPr>
              <w:jc w:val="center"/>
              <w:rPr>
                <w:color w:val="000000"/>
                <w:sz w:val="20"/>
                <w:szCs w:val="20"/>
              </w:rPr>
            </w:pPr>
            <w:r w:rsidRPr="00691ADB">
              <w:rPr>
                <w:color w:val="000000"/>
                <w:sz w:val="20"/>
                <w:szCs w:val="20"/>
              </w:rPr>
              <w:t>712,50000*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98" w:rsidRPr="00691ADB" w:rsidRDefault="005E7498" w:rsidP="00AE243E">
            <w:pPr>
              <w:jc w:val="center"/>
              <w:rPr>
                <w:color w:val="000000"/>
                <w:sz w:val="20"/>
                <w:szCs w:val="20"/>
              </w:rPr>
            </w:pPr>
            <w:r w:rsidRPr="00691ADB">
              <w:rPr>
                <w:color w:val="000000"/>
                <w:sz w:val="20"/>
                <w:szCs w:val="20"/>
              </w:rPr>
              <w:t>37,50000*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691ADB" w:rsidRDefault="005E7498" w:rsidP="00AE243E">
            <w:pPr>
              <w:jc w:val="center"/>
              <w:rPr>
                <w:sz w:val="20"/>
                <w:szCs w:val="20"/>
              </w:rPr>
            </w:pPr>
          </w:p>
        </w:tc>
      </w:tr>
      <w:tr w:rsidR="005E7498" w:rsidTr="00AE243E">
        <w:trPr>
          <w:trHeight w:val="134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98" w:rsidRPr="00691ADB" w:rsidRDefault="005E7498" w:rsidP="00AE243E">
            <w:pPr>
              <w:rPr>
                <w:sz w:val="20"/>
                <w:szCs w:val="20"/>
              </w:rPr>
            </w:pPr>
            <w:r w:rsidRPr="00691ADB">
              <w:rPr>
                <w:sz w:val="20"/>
                <w:szCs w:val="20"/>
              </w:rPr>
              <w:t>АО "Камчатское авиационное предприятие"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98" w:rsidRPr="00691ADB" w:rsidRDefault="005E7498" w:rsidP="00AE243E">
            <w:pPr>
              <w:jc w:val="center"/>
              <w:rPr>
                <w:sz w:val="20"/>
                <w:szCs w:val="20"/>
              </w:rPr>
            </w:pPr>
            <w:r w:rsidRPr="00691ADB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98" w:rsidRPr="00691ADB" w:rsidRDefault="005E7498" w:rsidP="00AE243E">
            <w:pPr>
              <w:jc w:val="center"/>
              <w:rPr>
                <w:color w:val="000000"/>
                <w:sz w:val="20"/>
                <w:szCs w:val="20"/>
              </w:rPr>
            </w:pPr>
            <w:r w:rsidRPr="00691ADB">
              <w:rPr>
                <w:color w:val="000000"/>
                <w:sz w:val="20"/>
                <w:szCs w:val="20"/>
              </w:rPr>
              <w:t>2 850,00000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98" w:rsidRPr="00691ADB" w:rsidRDefault="005E7498" w:rsidP="00AE243E">
            <w:pPr>
              <w:jc w:val="center"/>
              <w:rPr>
                <w:color w:val="000000"/>
                <w:sz w:val="20"/>
                <w:szCs w:val="20"/>
              </w:rPr>
            </w:pPr>
            <w:r w:rsidRPr="00691ADB">
              <w:rPr>
                <w:color w:val="000000"/>
                <w:sz w:val="20"/>
                <w:szCs w:val="20"/>
              </w:rPr>
              <w:t>150,00000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98" w:rsidRPr="00691ADB" w:rsidRDefault="005E7498" w:rsidP="00AE243E">
            <w:pPr>
              <w:jc w:val="center"/>
              <w:rPr>
                <w:sz w:val="20"/>
                <w:szCs w:val="20"/>
              </w:rPr>
            </w:pPr>
            <w:r w:rsidRPr="00691ADB">
              <w:rPr>
                <w:sz w:val="20"/>
                <w:szCs w:val="20"/>
              </w:rPr>
              <w:t>3</w:t>
            </w:r>
          </w:p>
        </w:tc>
      </w:tr>
      <w:tr w:rsidR="005E7498" w:rsidTr="00AE243E">
        <w:trPr>
          <w:trHeight w:val="134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98" w:rsidRPr="00691ADB" w:rsidRDefault="005E7498" w:rsidP="00AE243E">
            <w:pPr>
              <w:rPr>
                <w:sz w:val="20"/>
                <w:szCs w:val="20"/>
              </w:rPr>
            </w:pPr>
            <w:r w:rsidRPr="00691ADB">
              <w:rPr>
                <w:sz w:val="20"/>
                <w:szCs w:val="20"/>
              </w:rPr>
              <w:t>ООО "Сырман"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98" w:rsidRPr="00691ADB" w:rsidRDefault="005E7498" w:rsidP="00AE243E">
            <w:pPr>
              <w:jc w:val="center"/>
              <w:rPr>
                <w:sz w:val="20"/>
                <w:szCs w:val="20"/>
              </w:rPr>
            </w:pPr>
            <w:r w:rsidRPr="00691ADB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98" w:rsidRPr="00691ADB" w:rsidRDefault="005E7498" w:rsidP="00AE243E">
            <w:pPr>
              <w:jc w:val="center"/>
              <w:rPr>
                <w:color w:val="000000"/>
                <w:sz w:val="20"/>
                <w:szCs w:val="20"/>
              </w:rPr>
            </w:pPr>
            <w:r w:rsidRPr="00691ADB">
              <w:rPr>
                <w:color w:val="000000"/>
                <w:sz w:val="20"/>
                <w:szCs w:val="20"/>
              </w:rPr>
              <w:t>1 900,00000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98" w:rsidRPr="00691ADB" w:rsidRDefault="005E7498" w:rsidP="00AE243E">
            <w:pPr>
              <w:jc w:val="center"/>
              <w:rPr>
                <w:color w:val="000000"/>
                <w:sz w:val="20"/>
                <w:szCs w:val="20"/>
              </w:rPr>
            </w:pPr>
            <w:r w:rsidRPr="00691ADB">
              <w:rPr>
                <w:color w:val="000000"/>
                <w:sz w:val="20"/>
                <w:szCs w:val="20"/>
              </w:rPr>
              <w:t>100,00000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98" w:rsidRPr="00691ADB" w:rsidRDefault="005E7498" w:rsidP="00AE243E">
            <w:pPr>
              <w:jc w:val="center"/>
              <w:rPr>
                <w:sz w:val="20"/>
                <w:szCs w:val="20"/>
              </w:rPr>
            </w:pPr>
            <w:r w:rsidRPr="00691ADB">
              <w:rPr>
                <w:sz w:val="20"/>
                <w:szCs w:val="20"/>
              </w:rPr>
              <w:t>2</w:t>
            </w:r>
          </w:p>
        </w:tc>
      </w:tr>
      <w:tr w:rsidR="005E7498" w:rsidTr="00AE243E">
        <w:trPr>
          <w:trHeight w:val="134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98" w:rsidRPr="00691ADB" w:rsidRDefault="005E7498" w:rsidP="00AE243E">
            <w:pPr>
              <w:rPr>
                <w:sz w:val="20"/>
                <w:szCs w:val="20"/>
              </w:rPr>
            </w:pPr>
            <w:r w:rsidRPr="00691ADB">
              <w:rPr>
                <w:sz w:val="20"/>
                <w:szCs w:val="20"/>
              </w:rPr>
              <w:t>ЗАО "Мясокомбинат "Елизовский"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98" w:rsidRPr="00691ADB" w:rsidRDefault="005E7498" w:rsidP="00AE243E">
            <w:pPr>
              <w:jc w:val="center"/>
              <w:rPr>
                <w:sz w:val="20"/>
                <w:szCs w:val="20"/>
              </w:rPr>
            </w:pPr>
            <w:r w:rsidRPr="00691ADB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98" w:rsidRPr="00691ADB" w:rsidRDefault="005E7498" w:rsidP="00AE243E">
            <w:pPr>
              <w:jc w:val="center"/>
              <w:rPr>
                <w:color w:val="000000"/>
                <w:sz w:val="20"/>
                <w:szCs w:val="20"/>
              </w:rPr>
            </w:pPr>
            <w:r w:rsidRPr="00691ADB">
              <w:rPr>
                <w:color w:val="000000"/>
                <w:sz w:val="20"/>
                <w:szCs w:val="20"/>
              </w:rPr>
              <w:t>1 900,00000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98" w:rsidRPr="00691ADB" w:rsidRDefault="005E7498" w:rsidP="00AE243E">
            <w:pPr>
              <w:jc w:val="center"/>
              <w:rPr>
                <w:color w:val="000000"/>
                <w:sz w:val="20"/>
                <w:szCs w:val="20"/>
              </w:rPr>
            </w:pPr>
            <w:r w:rsidRPr="00691ADB">
              <w:rPr>
                <w:color w:val="000000"/>
                <w:sz w:val="20"/>
                <w:szCs w:val="20"/>
              </w:rPr>
              <w:t>100,00000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98" w:rsidRPr="00691ADB" w:rsidRDefault="005E7498" w:rsidP="00AE243E">
            <w:pPr>
              <w:jc w:val="center"/>
              <w:rPr>
                <w:sz w:val="20"/>
                <w:szCs w:val="20"/>
              </w:rPr>
            </w:pPr>
            <w:r w:rsidRPr="00691ADB">
              <w:rPr>
                <w:sz w:val="20"/>
                <w:szCs w:val="20"/>
              </w:rPr>
              <w:t>2</w:t>
            </w:r>
          </w:p>
        </w:tc>
      </w:tr>
      <w:tr w:rsidR="005E7498" w:rsidTr="00AE243E">
        <w:trPr>
          <w:trHeight w:val="134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98" w:rsidRPr="00691ADB" w:rsidRDefault="005E7498" w:rsidP="00AE243E">
            <w:pPr>
              <w:rPr>
                <w:sz w:val="20"/>
                <w:szCs w:val="20"/>
              </w:rPr>
            </w:pPr>
            <w:r w:rsidRPr="00691ADB">
              <w:rPr>
                <w:sz w:val="20"/>
                <w:szCs w:val="20"/>
              </w:rPr>
              <w:t>Итого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98" w:rsidRPr="00691ADB" w:rsidRDefault="005E7498" w:rsidP="00AE243E">
            <w:pPr>
              <w:jc w:val="center"/>
              <w:rPr>
                <w:sz w:val="20"/>
                <w:szCs w:val="20"/>
              </w:rPr>
            </w:pPr>
            <w:r w:rsidRPr="00691ADB">
              <w:rPr>
                <w:sz w:val="20"/>
                <w:szCs w:val="20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98" w:rsidRPr="00691ADB" w:rsidRDefault="005E7498" w:rsidP="00AE243E">
            <w:pPr>
              <w:jc w:val="center"/>
              <w:rPr>
                <w:color w:val="000000"/>
                <w:sz w:val="20"/>
                <w:szCs w:val="20"/>
              </w:rPr>
            </w:pPr>
            <w:r w:rsidRPr="00691ADB">
              <w:rPr>
                <w:color w:val="000000"/>
                <w:sz w:val="20"/>
                <w:szCs w:val="20"/>
              </w:rPr>
              <w:t>64 126,30000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98" w:rsidRPr="00691ADB" w:rsidRDefault="005E7498" w:rsidP="00AE243E">
            <w:pPr>
              <w:jc w:val="center"/>
              <w:rPr>
                <w:color w:val="000000"/>
                <w:sz w:val="20"/>
                <w:szCs w:val="20"/>
              </w:rPr>
            </w:pPr>
            <w:r w:rsidRPr="00691ADB">
              <w:rPr>
                <w:color w:val="000000"/>
                <w:sz w:val="20"/>
                <w:szCs w:val="20"/>
              </w:rPr>
              <w:t>3 375,06842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98" w:rsidRPr="00691ADB" w:rsidRDefault="005E7498" w:rsidP="00AE243E">
            <w:pPr>
              <w:jc w:val="center"/>
              <w:rPr>
                <w:sz w:val="20"/>
                <w:szCs w:val="20"/>
              </w:rPr>
            </w:pPr>
            <w:r w:rsidRPr="00691ADB">
              <w:rPr>
                <w:sz w:val="20"/>
                <w:szCs w:val="20"/>
              </w:rPr>
              <w:t>60</w:t>
            </w:r>
          </w:p>
        </w:tc>
      </w:tr>
      <w:tr w:rsidR="005E7498" w:rsidTr="00AE243E">
        <w:trPr>
          <w:trHeight w:val="134"/>
        </w:trPr>
        <w:tc>
          <w:tcPr>
            <w:tcW w:w="9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98" w:rsidRPr="00691ADB" w:rsidRDefault="005E7498" w:rsidP="00AE243E">
            <w:pPr>
              <w:jc w:val="center"/>
              <w:rPr>
                <w:sz w:val="20"/>
                <w:szCs w:val="20"/>
              </w:rPr>
            </w:pPr>
            <w:r w:rsidRPr="00691ADB">
              <w:rPr>
                <w:sz w:val="20"/>
                <w:szCs w:val="20"/>
              </w:rPr>
              <w:t>2022 год</w:t>
            </w:r>
          </w:p>
        </w:tc>
      </w:tr>
      <w:tr w:rsidR="005E7498" w:rsidTr="00AE243E">
        <w:trPr>
          <w:trHeight w:val="134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98" w:rsidRPr="00691ADB" w:rsidRDefault="005E7498" w:rsidP="00AE243E">
            <w:pPr>
              <w:rPr>
                <w:sz w:val="20"/>
                <w:szCs w:val="20"/>
              </w:rPr>
            </w:pPr>
            <w:r w:rsidRPr="00691ADB">
              <w:rPr>
                <w:sz w:val="20"/>
                <w:szCs w:val="20"/>
              </w:rPr>
              <w:t>Итого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98" w:rsidRPr="00691ADB" w:rsidRDefault="005E7498" w:rsidP="00AE243E">
            <w:pPr>
              <w:jc w:val="center"/>
              <w:rPr>
                <w:sz w:val="20"/>
                <w:szCs w:val="20"/>
              </w:rPr>
            </w:pPr>
            <w:r w:rsidRPr="00691ADB">
              <w:rPr>
                <w:sz w:val="20"/>
                <w:szCs w:val="20"/>
              </w:rPr>
              <w:t>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98" w:rsidRPr="00691ADB" w:rsidRDefault="005E7498" w:rsidP="00AE243E">
            <w:pPr>
              <w:jc w:val="center"/>
              <w:rPr>
                <w:color w:val="000000"/>
                <w:sz w:val="20"/>
                <w:szCs w:val="20"/>
              </w:rPr>
            </w:pPr>
            <w:r w:rsidRPr="00691ADB">
              <w:rPr>
                <w:color w:val="000000"/>
                <w:sz w:val="20"/>
                <w:szCs w:val="20"/>
              </w:rPr>
              <w:t>68 881,00000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98" w:rsidRPr="00691ADB" w:rsidRDefault="005E7498" w:rsidP="00AE243E">
            <w:pPr>
              <w:jc w:val="center"/>
              <w:rPr>
                <w:color w:val="000000"/>
                <w:sz w:val="20"/>
                <w:szCs w:val="20"/>
              </w:rPr>
            </w:pPr>
            <w:r w:rsidRPr="00691ADB">
              <w:rPr>
                <w:color w:val="000000"/>
                <w:sz w:val="20"/>
                <w:szCs w:val="20"/>
              </w:rPr>
              <w:t>3 625,31599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98" w:rsidRPr="00691ADB" w:rsidRDefault="005E7498" w:rsidP="00AE243E">
            <w:pPr>
              <w:jc w:val="center"/>
              <w:rPr>
                <w:sz w:val="20"/>
                <w:szCs w:val="20"/>
              </w:rPr>
            </w:pPr>
            <w:r w:rsidRPr="00691ADB">
              <w:rPr>
                <w:sz w:val="20"/>
                <w:szCs w:val="20"/>
              </w:rPr>
              <w:t>65</w:t>
            </w:r>
          </w:p>
        </w:tc>
      </w:tr>
      <w:tr w:rsidR="005E7498" w:rsidTr="00AE243E">
        <w:trPr>
          <w:trHeight w:val="134"/>
        </w:trPr>
        <w:tc>
          <w:tcPr>
            <w:tcW w:w="9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98" w:rsidRPr="00691ADB" w:rsidRDefault="005E7498" w:rsidP="00AE243E">
            <w:pPr>
              <w:jc w:val="center"/>
              <w:rPr>
                <w:sz w:val="20"/>
                <w:szCs w:val="20"/>
              </w:rPr>
            </w:pPr>
            <w:r w:rsidRPr="00691ADB">
              <w:rPr>
                <w:sz w:val="20"/>
                <w:szCs w:val="20"/>
              </w:rPr>
              <w:t>2023 год</w:t>
            </w:r>
          </w:p>
        </w:tc>
      </w:tr>
      <w:tr w:rsidR="005E7498" w:rsidTr="00AE243E">
        <w:trPr>
          <w:trHeight w:val="134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98" w:rsidRPr="00691ADB" w:rsidRDefault="005E7498" w:rsidP="00AE243E">
            <w:pPr>
              <w:rPr>
                <w:sz w:val="20"/>
                <w:szCs w:val="20"/>
              </w:rPr>
            </w:pPr>
            <w:r w:rsidRPr="00691ADB">
              <w:rPr>
                <w:sz w:val="20"/>
                <w:szCs w:val="20"/>
              </w:rPr>
              <w:t>Итого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98" w:rsidRPr="00691ADB" w:rsidRDefault="005E7498" w:rsidP="00AE243E">
            <w:pPr>
              <w:jc w:val="center"/>
              <w:rPr>
                <w:sz w:val="20"/>
                <w:szCs w:val="20"/>
              </w:rPr>
            </w:pPr>
            <w:r w:rsidRPr="00691ADB">
              <w:rPr>
                <w:sz w:val="20"/>
                <w:szCs w:val="20"/>
              </w:rPr>
              <w:t>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98" w:rsidRPr="00691ADB" w:rsidRDefault="005E7498" w:rsidP="00AE243E">
            <w:pPr>
              <w:jc w:val="center"/>
              <w:rPr>
                <w:color w:val="000000"/>
                <w:sz w:val="20"/>
                <w:szCs w:val="20"/>
              </w:rPr>
            </w:pPr>
            <w:r w:rsidRPr="00691ADB">
              <w:rPr>
                <w:color w:val="000000"/>
                <w:sz w:val="20"/>
                <w:szCs w:val="20"/>
              </w:rPr>
              <w:t>68 881,00000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98" w:rsidRPr="00691ADB" w:rsidRDefault="005E7498" w:rsidP="00AE243E">
            <w:pPr>
              <w:jc w:val="center"/>
              <w:rPr>
                <w:color w:val="000000"/>
                <w:sz w:val="20"/>
                <w:szCs w:val="20"/>
              </w:rPr>
            </w:pPr>
            <w:r w:rsidRPr="00691ADB">
              <w:rPr>
                <w:color w:val="000000"/>
                <w:sz w:val="20"/>
                <w:szCs w:val="20"/>
              </w:rPr>
              <w:t>3 625,31599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98" w:rsidRPr="00691ADB" w:rsidRDefault="005E7498" w:rsidP="00AE243E">
            <w:pPr>
              <w:jc w:val="center"/>
              <w:rPr>
                <w:sz w:val="20"/>
                <w:szCs w:val="20"/>
              </w:rPr>
            </w:pPr>
            <w:r w:rsidRPr="00691ADB">
              <w:rPr>
                <w:sz w:val="20"/>
                <w:szCs w:val="20"/>
              </w:rPr>
              <w:t>65</w:t>
            </w:r>
          </w:p>
        </w:tc>
      </w:tr>
    </w:tbl>
    <w:p w:rsidR="005E7498" w:rsidRPr="00691ADB" w:rsidRDefault="005E7498" w:rsidP="00691ADB">
      <w:pPr>
        <w:autoSpaceDE w:val="0"/>
        <w:autoSpaceDN w:val="0"/>
        <w:adjustRightInd w:val="0"/>
        <w:ind w:firstLine="567"/>
        <w:jc w:val="both"/>
        <w:outlineLvl w:val="1"/>
        <w:rPr>
          <w:sz w:val="24"/>
        </w:rPr>
      </w:pPr>
      <w:r w:rsidRPr="00691ADB">
        <w:rPr>
          <w:sz w:val="24"/>
        </w:rPr>
        <w:t>* дополнительные финансовые средства для возмещения затрат на меры поддержки граждан, трудоустроенных в году, предшествующем году предоставления субсидии, в отношении которых перед работодателем не выполнены обязательства по финансовой поддержке.</w:t>
      </w:r>
    </w:p>
    <w:p w:rsidR="005E7498" w:rsidRDefault="005E7498" w:rsidP="005E7498"/>
    <w:p w:rsidR="00691ADB" w:rsidRDefault="00691ADB" w:rsidP="005E74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498" w:rsidRPr="00691ADB" w:rsidRDefault="005E7498" w:rsidP="00691A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ADB">
        <w:rPr>
          <w:rFonts w:ascii="Times New Roman" w:hAnsi="Times New Roman" w:cs="Times New Roman"/>
          <w:sz w:val="28"/>
          <w:szCs w:val="28"/>
        </w:rPr>
        <w:lastRenderedPageBreak/>
        <w:t>3.4.</w:t>
      </w:r>
      <w:r w:rsidR="00691ADB">
        <w:rPr>
          <w:rFonts w:ascii="Times New Roman" w:hAnsi="Times New Roman" w:cs="Times New Roman"/>
          <w:sz w:val="28"/>
          <w:szCs w:val="28"/>
        </w:rPr>
        <w:t> </w:t>
      </w:r>
      <w:r w:rsidRPr="00691ADB">
        <w:rPr>
          <w:rFonts w:ascii="Times New Roman" w:hAnsi="Times New Roman" w:cs="Times New Roman"/>
          <w:sz w:val="28"/>
          <w:szCs w:val="28"/>
        </w:rPr>
        <w:t>Ресурсное обеспечение Подпрограммы 6 по источникам финансирования и мероприятиям представлено в приложении 5 к Программе.</w:t>
      </w:r>
    </w:p>
    <w:p w:rsidR="005E7498" w:rsidRPr="00691ADB" w:rsidRDefault="005E7498" w:rsidP="005E74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498" w:rsidRPr="00691ADB" w:rsidRDefault="005E7498" w:rsidP="005E74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1ADB">
        <w:rPr>
          <w:rFonts w:ascii="Times New Roman" w:hAnsi="Times New Roman" w:cs="Times New Roman"/>
          <w:sz w:val="28"/>
          <w:szCs w:val="28"/>
        </w:rPr>
        <w:t>4. Эффективность и результативность реализации Подпрограммы 6</w:t>
      </w:r>
    </w:p>
    <w:p w:rsidR="005E7498" w:rsidRPr="00691ADB" w:rsidRDefault="005E7498" w:rsidP="005E74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7498" w:rsidRPr="00691ADB" w:rsidRDefault="005E7498" w:rsidP="00691AD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91ADB">
        <w:rPr>
          <w:szCs w:val="28"/>
        </w:rPr>
        <w:t>4.1. Основные показатели эффективности и результативности Подпрограммы предусматривают достижение следующих показателей:</w:t>
      </w:r>
    </w:p>
    <w:p w:rsidR="005E7498" w:rsidRPr="00691ADB" w:rsidRDefault="005E7498" w:rsidP="00691AD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91ADB">
        <w:rPr>
          <w:szCs w:val="28"/>
        </w:rPr>
        <w:t>1) численность работников, привлеченных работодателями из других субъектов Российской Федерации, в том числе для реализации инвестиционных проектов;</w:t>
      </w:r>
    </w:p>
    <w:p w:rsidR="005E7498" w:rsidRPr="00691ADB" w:rsidRDefault="005E7498" w:rsidP="00691AD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91ADB">
        <w:rPr>
          <w:szCs w:val="28"/>
        </w:rPr>
        <w:t>2) доля работников, продолжающих осуществлять трудовую деятельность на конец отчетного периода, в общей численности работников, привлеченных работодателями из других субъектов Российской Федерации, в том числе для реализации инвестиционных проектов;</w:t>
      </w:r>
    </w:p>
    <w:p w:rsidR="005E7498" w:rsidRPr="00691ADB" w:rsidRDefault="005E7498" w:rsidP="00691AD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91ADB">
        <w:rPr>
          <w:szCs w:val="28"/>
        </w:rPr>
        <w:t>3)</w:t>
      </w:r>
      <w:r w:rsidR="00691ADB">
        <w:rPr>
          <w:szCs w:val="28"/>
        </w:rPr>
        <w:t> </w:t>
      </w:r>
      <w:r w:rsidRPr="00691ADB">
        <w:rPr>
          <w:szCs w:val="28"/>
        </w:rPr>
        <w:t>количество работодателей, получивших финансовую поддержку на привлечение трудовых ресурсов из других субъектов Российской Федерации, в том числе для реализации инвестиционных проектов;</w:t>
      </w:r>
    </w:p>
    <w:p w:rsidR="005E7498" w:rsidRPr="00691ADB" w:rsidRDefault="005E7498" w:rsidP="00691A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ADB">
        <w:rPr>
          <w:rFonts w:ascii="Times New Roman" w:hAnsi="Times New Roman" w:cs="Times New Roman"/>
          <w:sz w:val="28"/>
          <w:szCs w:val="28"/>
        </w:rPr>
        <w:t>4)</w:t>
      </w:r>
      <w:r w:rsidR="00691ADB">
        <w:rPr>
          <w:rFonts w:ascii="Times New Roman" w:hAnsi="Times New Roman" w:cs="Times New Roman"/>
          <w:sz w:val="28"/>
          <w:szCs w:val="28"/>
        </w:rPr>
        <w:t> </w:t>
      </w:r>
      <w:r w:rsidRPr="00691ADB">
        <w:rPr>
          <w:rFonts w:ascii="Times New Roman" w:hAnsi="Times New Roman" w:cs="Times New Roman"/>
          <w:sz w:val="28"/>
          <w:szCs w:val="28"/>
        </w:rPr>
        <w:t>доля работников, привлеченных работодателями - участниками Подпрограммы 6 в отчетном периоде, в общей численности работников, предусмотренной в соглашении о предоставлении субсидии бюджету субъекта Российской Федерации из федерального бюджета.</w:t>
      </w:r>
    </w:p>
    <w:p w:rsidR="005E7498" w:rsidRPr="00691ADB" w:rsidRDefault="005E7498" w:rsidP="005E749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E7498" w:rsidRPr="00691ADB" w:rsidRDefault="005E7498" w:rsidP="005E74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1ADB">
        <w:rPr>
          <w:rFonts w:ascii="Times New Roman" w:hAnsi="Times New Roman" w:cs="Times New Roman"/>
          <w:sz w:val="28"/>
          <w:szCs w:val="28"/>
        </w:rPr>
        <w:t>5. Анализ рисков реализации Подпрограммы 6,</w:t>
      </w:r>
    </w:p>
    <w:p w:rsidR="005E7498" w:rsidRPr="00691ADB" w:rsidRDefault="005E7498" w:rsidP="005E74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1ADB">
        <w:rPr>
          <w:rFonts w:ascii="Times New Roman" w:hAnsi="Times New Roman" w:cs="Times New Roman"/>
          <w:sz w:val="28"/>
          <w:szCs w:val="28"/>
        </w:rPr>
        <w:t>меры управления рисками реализации Подпрограммы 6</w:t>
      </w:r>
    </w:p>
    <w:p w:rsidR="005E7498" w:rsidRPr="00691ADB" w:rsidRDefault="005E7498" w:rsidP="005E74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7498" w:rsidRPr="00691ADB" w:rsidRDefault="005E7498" w:rsidP="005E74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ADB">
        <w:rPr>
          <w:rFonts w:ascii="Times New Roman" w:hAnsi="Times New Roman" w:cs="Times New Roman"/>
          <w:sz w:val="28"/>
          <w:szCs w:val="28"/>
        </w:rPr>
        <w:t>5.1.</w:t>
      </w:r>
      <w:r w:rsidR="00691ADB">
        <w:rPr>
          <w:rFonts w:ascii="Times New Roman" w:hAnsi="Times New Roman" w:cs="Times New Roman"/>
          <w:sz w:val="28"/>
          <w:szCs w:val="28"/>
        </w:rPr>
        <w:t> </w:t>
      </w:r>
      <w:r w:rsidRPr="00691ADB">
        <w:rPr>
          <w:rFonts w:ascii="Times New Roman" w:hAnsi="Times New Roman" w:cs="Times New Roman"/>
          <w:sz w:val="28"/>
          <w:szCs w:val="28"/>
        </w:rPr>
        <w:t>К основным рискам реализации Подпрограммы 6 можно отнести негативные факторы макроэкономического, финансового и организационного характера.</w:t>
      </w:r>
    </w:p>
    <w:p w:rsidR="005E7498" w:rsidRPr="00691ADB" w:rsidRDefault="005E7498" w:rsidP="005E74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ADB">
        <w:rPr>
          <w:rFonts w:ascii="Times New Roman" w:hAnsi="Times New Roman" w:cs="Times New Roman"/>
          <w:sz w:val="28"/>
          <w:szCs w:val="28"/>
        </w:rPr>
        <w:t>5.2.</w:t>
      </w:r>
      <w:r w:rsidR="00691ADB">
        <w:rPr>
          <w:rFonts w:ascii="Times New Roman" w:hAnsi="Times New Roman" w:cs="Times New Roman"/>
          <w:sz w:val="28"/>
          <w:szCs w:val="28"/>
        </w:rPr>
        <w:t> </w:t>
      </w:r>
      <w:r w:rsidRPr="00691ADB">
        <w:rPr>
          <w:rFonts w:ascii="Times New Roman" w:hAnsi="Times New Roman" w:cs="Times New Roman"/>
          <w:sz w:val="28"/>
          <w:szCs w:val="28"/>
        </w:rPr>
        <w:t>Существует риск не реализации мероприятий, направленных на повышение мобильности трудовых ресурсов, при отсутствии финансирования из федерального или краевого бюджетов.</w:t>
      </w:r>
    </w:p>
    <w:p w:rsidR="005E7498" w:rsidRPr="00691ADB" w:rsidRDefault="005E7498" w:rsidP="005E74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ADB">
        <w:rPr>
          <w:rFonts w:ascii="Times New Roman" w:hAnsi="Times New Roman" w:cs="Times New Roman"/>
          <w:sz w:val="28"/>
          <w:szCs w:val="28"/>
        </w:rPr>
        <w:t>Указанный риск может быть преодолен при возможности достаточного и своевременного финансирования из федерального и краевого бюджетов.</w:t>
      </w:r>
    </w:p>
    <w:p w:rsidR="005E7498" w:rsidRPr="00691ADB" w:rsidRDefault="005E7498" w:rsidP="005E74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ADB">
        <w:rPr>
          <w:rFonts w:ascii="Times New Roman" w:hAnsi="Times New Roman" w:cs="Times New Roman"/>
          <w:sz w:val="28"/>
          <w:szCs w:val="28"/>
        </w:rPr>
        <w:t>5.3.</w:t>
      </w:r>
      <w:r w:rsidR="00691ADB">
        <w:rPr>
          <w:rFonts w:ascii="Times New Roman" w:hAnsi="Times New Roman" w:cs="Times New Roman"/>
          <w:sz w:val="28"/>
          <w:szCs w:val="28"/>
        </w:rPr>
        <w:t> </w:t>
      </w:r>
      <w:r w:rsidRPr="00691ADB">
        <w:rPr>
          <w:rFonts w:ascii="Times New Roman" w:hAnsi="Times New Roman" w:cs="Times New Roman"/>
          <w:sz w:val="28"/>
          <w:szCs w:val="28"/>
        </w:rPr>
        <w:t>Снижение объемов производства, рост инфляции, усиление социальной напряженности в связи со снижением уровня жизни населения, массовым высвобождением работников, ухудшение внутренней и внешней экономической конъюнктуры являются факторами макроэкономических рисков и могут привести к ухудшению ситуации на рынке труда и к приостановке реализации инвестиционных проектов.</w:t>
      </w:r>
    </w:p>
    <w:p w:rsidR="005E7498" w:rsidRPr="00691ADB" w:rsidRDefault="005E7498" w:rsidP="005E74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ADB">
        <w:rPr>
          <w:rFonts w:ascii="Times New Roman" w:hAnsi="Times New Roman" w:cs="Times New Roman"/>
          <w:sz w:val="28"/>
          <w:szCs w:val="28"/>
        </w:rPr>
        <w:t>5.4.</w:t>
      </w:r>
      <w:r w:rsidR="00691ADB">
        <w:rPr>
          <w:rFonts w:ascii="Times New Roman" w:hAnsi="Times New Roman" w:cs="Times New Roman"/>
          <w:sz w:val="28"/>
          <w:szCs w:val="28"/>
        </w:rPr>
        <w:t> </w:t>
      </w:r>
      <w:r w:rsidRPr="00691ADB">
        <w:rPr>
          <w:rFonts w:ascii="Times New Roman" w:hAnsi="Times New Roman" w:cs="Times New Roman"/>
          <w:sz w:val="28"/>
          <w:szCs w:val="28"/>
        </w:rPr>
        <w:t>Выделение своевременно средств из федерального и краевого бюджетов на реализацию мероприятий, направленных на повышение мобильности трудовых ресурсов Камчатского края, будет способствовать преодолению макроэкономических рисков.</w:t>
      </w:r>
    </w:p>
    <w:p w:rsidR="005E7498" w:rsidRPr="00691ADB" w:rsidRDefault="005E7498" w:rsidP="005E74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ADB">
        <w:rPr>
          <w:rFonts w:ascii="Times New Roman" w:hAnsi="Times New Roman" w:cs="Times New Roman"/>
          <w:sz w:val="28"/>
          <w:szCs w:val="28"/>
        </w:rPr>
        <w:t>5.5.</w:t>
      </w:r>
      <w:r w:rsidR="00691ADB">
        <w:rPr>
          <w:rFonts w:ascii="Times New Roman" w:hAnsi="Times New Roman" w:cs="Times New Roman"/>
          <w:sz w:val="28"/>
          <w:szCs w:val="28"/>
        </w:rPr>
        <w:t> </w:t>
      </w:r>
      <w:r w:rsidRPr="00691ADB">
        <w:rPr>
          <w:rFonts w:ascii="Times New Roman" w:hAnsi="Times New Roman" w:cs="Times New Roman"/>
          <w:sz w:val="28"/>
          <w:szCs w:val="28"/>
        </w:rPr>
        <w:t xml:space="preserve">Недостатки в процедурах управления и контроля характеризуют организационные риски, которые, в случае выявления, можно преодолеть путем </w:t>
      </w:r>
      <w:r w:rsidRPr="00691ADB">
        <w:rPr>
          <w:rFonts w:ascii="Times New Roman" w:hAnsi="Times New Roman" w:cs="Times New Roman"/>
          <w:sz w:val="28"/>
          <w:szCs w:val="28"/>
        </w:rPr>
        <w:lastRenderedPageBreak/>
        <w:t>своевременного внесения изменений в принятые нормативные правовые акты, оперативного реагирования на выявленные недостатки в процедурах управления и контроля.</w:t>
      </w:r>
    </w:p>
    <w:p w:rsidR="005E7498" w:rsidRPr="00691ADB" w:rsidRDefault="005E7498" w:rsidP="005E74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7498" w:rsidRPr="00691ADB" w:rsidRDefault="005E7498" w:rsidP="005E7498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691ADB">
        <w:rPr>
          <w:szCs w:val="28"/>
        </w:rPr>
        <w:t>6.  Характеристика работодателей, отобранных для участия в Подпрограмме 6</w:t>
      </w:r>
    </w:p>
    <w:p w:rsidR="005E7498" w:rsidRPr="00691ADB" w:rsidRDefault="005E7498" w:rsidP="005E7498">
      <w:pPr>
        <w:autoSpaceDE w:val="0"/>
        <w:autoSpaceDN w:val="0"/>
        <w:adjustRightInd w:val="0"/>
        <w:ind w:firstLine="709"/>
        <w:outlineLvl w:val="1"/>
        <w:rPr>
          <w:szCs w:val="28"/>
        </w:rPr>
      </w:pPr>
    </w:p>
    <w:p w:rsidR="005E7498" w:rsidRPr="00691ADB" w:rsidRDefault="005E7498" w:rsidP="005E74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ADB">
        <w:rPr>
          <w:rFonts w:ascii="Times New Roman" w:hAnsi="Times New Roman" w:cs="Times New Roman"/>
          <w:sz w:val="28"/>
          <w:szCs w:val="28"/>
        </w:rPr>
        <w:t>6.1. В Подпрограмме 6 принимают участие следующие работодатели:</w:t>
      </w:r>
    </w:p>
    <w:p w:rsidR="005E7498" w:rsidRPr="00691ADB" w:rsidRDefault="005E7498" w:rsidP="005E74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498" w:rsidRPr="00691ADB" w:rsidRDefault="005E7498" w:rsidP="005E7498">
      <w:pPr>
        <w:autoSpaceDE w:val="0"/>
        <w:autoSpaceDN w:val="0"/>
        <w:adjustRightInd w:val="0"/>
        <w:ind w:firstLine="709"/>
        <w:rPr>
          <w:szCs w:val="28"/>
        </w:rPr>
      </w:pPr>
      <w:r w:rsidRPr="00691ADB">
        <w:rPr>
          <w:szCs w:val="28"/>
        </w:rPr>
        <w:t>1) работодатель 1:</w:t>
      </w:r>
    </w:p>
    <w:p w:rsidR="005E7498" w:rsidRPr="00691ADB" w:rsidRDefault="005E7498" w:rsidP="005E7498">
      <w:pPr>
        <w:autoSpaceDE w:val="0"/>
        <w:autoSpaceDN w:val="0"/>
        <w:adjustRightInd w:val="0"/>
        <w:ind w:firstLine="709"/>
        <w:rPr>
          <w:sz w:val="24"/>
        </w:rPr>
      </w:pPr>
    </w:p>
    <w:tbl>
      <w:tblPr>
        <w:tblW w:w="9923" w:type="dxa"/>
        <w:tblInd w:w="-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57"/>
        <w:gridCol w:w="6566"/>
      </w:tblGrid>
      <w:tr w:rsidR="005E7498" w:rsidRPr="00691ADB" w:rsidTr="00AE243E">
        <w:trPr>
          <w:trHeight w:val="298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98" w:rsidRPr="00691ADB" w:rsidRDefault="005E7498" w:rsidP="00691AD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91ADB">
              <w:rPr>
                <w:sz w:val="24"/>
              </w:rPr>
              <w:t>Наименование работодателя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98" w:rsidRPr="00691ADB" w:rsidRDefault="005E7498" w:rsidP="00691AD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91ADB">
              <w:rPr>
                <w:sz w:val="24"/>
              </w:rPr>
              <w:t>ООО "Морской Стандарт-Бункер"</w:t>
            </w:r>
          </w:p>
        </w:tc>
      </w:tr>
      <w:tr w:rsidR="005E7498" w:rsidRPr="00691ADB" w:rsidTr="00AE243E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98" w:rsidRPr="00691ADB" w:rsidRDefault="005E7498" w:rsidP="00691AD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91ADB">
              <w:rPr>
                <w:sz w:val="24"/>
              </w:rPr>
              <w:t>ОКВЭД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98" w:rsidRPr="00691ADB" w:rsidRDefault="005E7498" w:rsidP="00691ADB">
            <w:pPr>
              <w:jc w:val="both"/>
              <w:rPr>
                <w:sz w:val="24"/>
              </w:rPr>
            </w:pPr>
            <w:r w:rsidRPr="00691ADB">
              <w:rPr>
                <w:sz w:val="24"/>
              </w:rPr>
              <w:t>Основной вид деятельности – 52.10 (деятельность по складированию и хранению).</w:t>
            </w:r>
          </w:p>
          <w:p w:rsidR="005E7498" w:rsidRPr="00691ADB" w:rsidRDefault="005E7498" w:rsidP="00691AD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91ADB">
              <w:rPr>
                <w:sz w:val="24"/>
              </w:rPr>
              <w:t>Один из дополнительных видов деятельности – 52.10.21 (хранение и складирование нефти и продуктов ее переработки)</w:t>
            </w:r>
          </w:p>
        </w:tc>
      </w:tr>
      <w:tr w:rsidR="005E7498" w:rsidRPr="00691ADB" w:rsidTr="00AE243E">
        <w:trPr>
          <w:trHeight w:val="915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98" w:rsidRPr="00691ADB" w:rsidRDefault="005E7498" w:rsidP="00691AD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91ADB">
              <w:rPr>
                <w:sz w:val="24"/>
              </w:rPr>
              <w:t>Потребность в трудовых ресурсах, заявленных к привлечению в рамках Подпрограммы 6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98" w:rsidRPr="00691ADB" w:rsidRDefault="005E7498" w:rsidP="00691AD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91ADB">
              <w:rPr>
                <w:sz w:val="24"/>
              </w:rPr>
              <w:t>2021 год – 8 чел.: инженер по промышленной безопасности труда – 1 чел., слесарь-электрогазосварщик – 1 чел., инженер КИПиА – 2 чел., старший оператор теплового пункта – 2 чел., водитель-крановщик – 1 чел., инженер-технолог по компаундированию нефтепродуктов – 1 чел.</w:t>
            </w:r>
          </w:p>
        </w:tc>
      </w:tr>
      <w:tr w:rsidR="005E7498" w:rsidRPr="00691ADB" w:rsidTr="00AE243E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98" w:rsidRPr="00691ADB" w:rsidRDefault="005E7498" w:rsidP="00691A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ADB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поддержки, предоставляемые работодателем</w:t>
            </w:r>
          </w:p>
          <w:p w:rsidR="005E7498" w:rsidRPr="00691ADB" w:rsidRDefault="005E7498" w:rsidP="00691AD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91ADB">
              <w:rPr>
                <w:sz w:val="24"/>
              </w:rPr>
              <w:t>работнику и членам его семьи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98" w:rsidRPr="00691ADB" w:rsidRDefault="005E7498" w:rsidP="00691ADB">
            <w:pPr>
              <w:jc w:val="both"/>
              <w:rPr>
                <w:sz w:val="24"/>
              </w:rPr>
            </w:pPr>
            <w:r w:rsidRPr="00691ADB">
              <w:rPr>
                <w:sz w:val="24"/>
              </w:rPr>
              <w:t>Работодателем для привлечения и трудоустройства работников предусмотрены меры поддержки из числа мер, перечень которых утвержден постановлением Правительства Камчатского края от 09.11.2015 № 397-П "О мерах по реализации подпрограммы 6 "Повышение мобильности трудовых ресурсов Камчатского края" государственной программы Камчатского края "Содействие занятости населения Камчатского края"</w:t>
            </w:r>
          </w:p>
        </w:tc>
      </w:tr>
    </w:tbl>
    <w:p w:rsidR="005E7498" w:rsidRPr="00691ADB" w:rsidRDefault="005E7498" w:rsidP="005E7498">
      <w:pPr>
        <w:autoSpaceDE w:val="0"/>
        <w:autoSpaceDN w:val="0"/>
        <w:adjustRightInd w:val="0"/>
        <w:outlineLvl w:val="1"/>
        <w:rPr>
          <w:szCs w:val="28"/>
        </w:rPr>
      </w:pPr>
      <w:r w:rsidRPr="008052A9">
        <w:rPr>
          <w:rFonts w:asciiTheme="minorHAnsi" w:hAnsiTheme="minorHAnsi" w:cstheme="minorHAnsi"/>
          <w:sz w:val="22"/>
          <w:szCs w:val="22"/>
        </w:rPr>
        <w:tab/>
      </w:r>
    </w:p>
    <w:p w:rsidR="005E7498" w:rsidRPr="00691ADB" w:rsidRDefault="005E7498" w:rsidP="005E7498">
      <w:pPr>
        <w:autoSpaceDE w:val="0"/>
        <w:autoSpaceDN w:val="0"/>
        <w:adjustRightInd w:val="0"/>
        <w:ind w:firstLine="709"/>
        <w:rPr>
          <w:szCs w:val="28"/>
        </w:rPr>
      </w:pPr>
      <w:r w:rsidRPr="00691ADB">
        <w:rPr>
          <w:szCs w:val="28"/>
        </w:rPr>
        <w:t>2) работодатель 2:</w:t>
      </w:r>
    </w:p>
    <w:p w:rsidR="005E7498" w:rsidRPr="00691ADB" w:rsidRDefault="005E7498" w:rsidP="005E7498">
      <w:pPr>
        <w:autoSpaceDE w:val="0"/>
        <w:autoSpaceDN w:val="0"/>
        <w:adjustRightInd w:val="0"/>
        <w:ind w:firstLine="709"/>
        <w:rPr>
          <w:szCs w:val="28"/>
        </w:rPr>
      </w:pPr>
    </w:p>
    <w:tbl>
      <w:tblPr>
        <w:tblW w:w="9923" w:type="dxa"/>
        <w:tblInd w:w="-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57"/>
        <w:gridCol w:w="6566"/>
      </w:tblGrid>
      <w:tr w:rsidR="005E7498" w:rsidRPr="008052A9" w:rsidTr="00AE243E">
        <w:trPr>
          <w:trHeight w:val="298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98" w:rsidRPr="00691ADB" w:rsidRDefault="005E7498" w:rsidP="00691AD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91ADB">
              <w:rPr>
                <w:sz w:val="24"/>
              </w:rPr>
              <w:t>Наименование работодателя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98" w:rsidRPr="00691ADB" w:rsidRDefault="005E7498" w:rsidP="00691AD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91ADB">
              <w:rPr>
                <w:sz w:val="24"/>
              </w:rPr>
              <w:t>АО "Аметистовое"</w:t>
            </w:r>
          </w:p>
        </w:tc>
      </w:tr>
      <w:tr w:rsidR="005E7498" w:rsidRPr="008052A9" w:rsidTr="00AE243E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98" w:rsidRPr="00691ADB" w:rsidRDefault="005E7498" w:rsidP="00691AD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91ADB">
              <w:rPr>
                <w:sz w:val="24"/>
              </w:rPr>
              <w:t>ОКВЭД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98" w:rsidRPr="00691ADB" w:rsidRDefault="005E7498" w:rsidP="00691AD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91ADB">
              <w:rPr>
                <w:sz w:val="24"/>
              </w:rPr>
              <w:t>07.29.41 – Добыча руд и песков драгоценных металлов (золота, серебра и металлов платиновой группы)</w:t>
            </w:r>
          </w:p>
        </w:tc>
      </w:tr>
      <w:tr w:rsidR="005E7498" w:rsidRPr="008052A9" w:rsidTr="00AE243E">
        <w:trPr>
          <w:trHeight w:val="915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98" w:rsidRPr="00691ADB" w:rsidRDefault="005E7498" w:rsidP="00691AD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91ADB">
              <w:rPr>
                <w:sz w:val="24"/>
              </w:rPr>
              <w:t>Потребность в трудовых ресурсах, заявленных к привлечению в рамках Подпрограммы 6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98" w:rsidRPr="00691ADB" w:rsidRDefault="005E7498" w:rsidP="00691AD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91ADB">
              <w:rPr>
                <w:sz w:val="24"/>
              </w:rPr>
              <w:t>2021 год – 30 чел.: инженерно-технические работники в сфере горнодобывающей промышленности – 8 чел., машинист погрузочно-доставочной машины – 3 чел., машинист буровой – 3 чел., машинист бульдозера – 3 чел., водитель автомобиля – 6 чел., электрослесарь – 1 чел., горнорабочий – 2 чел., взрывник – 1 чел., дробильщик – 1 чел., лаборант пробирного анализа – 1 чел., лаборант химического анализа – 1 чел.</w:t>
            </w:r>
          </w:p>
        </w:tc>
      </w:tr>
      <w:tr w:rsidR="005E7498" w:rsidRPr="008052A9" w:rsidTr="00AE243E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98" w:rsidRPr="00691ADB" w:rsidRDefault="005E7498" w:rsidP="00691A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ADB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поддержки, предоставляемые работодателем</w:t>
            </w:r>
          </w:p>
          <w:p w:rsidR="005E7498" w:rsidRPr="00691ADB" w:rsidRDefault="005E7498" w:rsidP="00691AD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91ADB">
              <w:rPr>
                <w:sz w:val="24"/>
              </w:rPr>
              <w:t>работнику и членам его семьи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98" w:rsidRPr="00691ADB" w:rsidRDefault="005E7498" w:rsidP="00691ADB">
            <w:pPr>
              <w:jc w:val="both"/>
              <w:rPr>
                <w:sz w:val="24"/>
              </w:rPr>
            </w:pPr>
            <w:r w:rsidRPr="00691ADB">
              <w:rPr>
                <w:sz w:val="24"/>
              </w:rPr>
              <w:t>Работодателем для привлечения и трудоустройства работников предусмотрены меры поддержки из числа мер, перечень которых утвержден постановлением Правительства Камчатского края от 09.11.2015 № 397-П "О мерах по реализации подпрограммы 6 "Повышение мобильности трудовых ресурсов Камчатского края" государственной программы Камчатского края "Содействие занятости населения Камчатского края"</w:t>
            </w:r>
          </w:p>
        </w:tc>
      </w:tr>
    </w:tbl>
    <w:p w:rsidR="005E7498" w:rsidRPr="00691ADB" w:rsidRDefault="005E7498" w:rsidP="005E7498">
      <w:pPr>
        <w:autoSpaceDE w:val="0"/>
        <w:autoSpaceDN w:val="0"/>
        <w:adjustRightInd w:val="0"/>
        <w:ind w:firstLine="709"/>
        <w:rPr>
          <w:szCs w:val="28"/>
        </w:rPr>
      </w:pPr>
      <w:r w:rsidRPr="00691ADB">
        <w:rPr>
          <w:szCs w:val="28"/>
        </w:rPr>
        <w:lastRenderedPageBreak/>
        <w:t>3) работодатель 3:</w:t>
      </w:r>
    </w:p>
    <w:p w:rsidR="005E7498" w:rsidRPr="00691ADB" w:rsidRDefault="005E7498" w:rsidP="005E7498">
      <w:pPr>
        <w:autoSpaceDE w:val="0"/>
        <w:autoSpaceDN w:val="0"/>
        <w:adjustRightInd w:val="0"/>
        <w:ind w:firstLine="709"/>
        <w:rPr>
          <w:szCs w:val="28"/>
        </w:rPr>
      </w:pPr>
    </w:p>
    <w:tbl>
      <w:tblPr>
        <w:tblW w:w="9923" w:type="dxa"/>
        <w:tblInd w:w="-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57"/>
        <w:gridCol w:w="6566"/>
      </w:tblGrid>
      <w:tr w:rsidR="005E7498" w:rsidRPr="008052A9" w:rsidTr="00AE243E">
        <w:trPr>
          <w:trHeight w:val="298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98" w:rsidRPr="00691ADB" w:rsidRDefault="005E7498" w:rsidP="00691AD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91ADB">
              <w:rPr>
                <w:sz w:val="24"/>
              </w:rPr>
              <w:t>Наименование работодателя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98" w:rsidRPr="00691ADB" w:rsidRDefault="005E7498" w:rsidP="00691AD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91ADB">
              <w:rPr>
                <w:sz w:val="24"/>
              </w:rPr>
              <w:t>АО "Заречное"</w:t>
            </w:r>
          </w:p>
        </w:tc>
      </w:tr>
      <w:tr w:rsidR="005E7498" w:rsidRPr="008052A9" w:rsidTr="00AE243E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98" w:rsidRPr="00691ADB" w:rsidRDefault="005E7498" w:rsidP="00691AD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91ADB">
              <w:rPr>
                <w:sz w:val="24"/>
              </w:rPr>
              <w:t>ОКВЭД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98" w:rsidRPr="00691ADB" w:rsidRDefault="005E7498" w:rsidP="00691AD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91ADB">
              <w:rPr>
                <w:sz w:val="24"/>
              </w:rPr>
              <w:t>01.41 – Разведение молочного крупного рогатого скота, производство сырого молока</w:t>
            </w:r>
          </w:p>
        </w:tc>
      </w:tr>
      <w:tr w:rsidR="005E7498" w:rsidRPr="008052A9" w:rsidTr="00AE243E">
        <w:trPr>
          <w:trHeight w:val="557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98" w:rsidRPr="00691ADB" w:rsidRDefault="005E7498" w:rsidP="00691AD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91ADB">
              <w:rPr>
                <w:sz w:val="24"/>
              </w:rPr>
              <w:t>Потребность в трудовых ресурсах, заявленных к привлечению в рамках Подпрограммы 6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98" w:rsidRPr="00691ADB" w:rsidRDefault="005E7498" w:rsidP="00691AD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91ADB">
              <w:rPr>
                <w:sz w:val="24"/>
              </w:rPr>
              <w:t>2021 год – 4 чел.: ведущий зоотехник, мастер молокозавода, инженер-механик молокозавода, электромеханик молокозавода</w:t>
            </w:r>
          </w:p>
        </w:tc>
      </w:tr>
      <w:tr w:rsidR="005E7498" w:rsidRPr="008052A9" w:rsidTr="00AE243E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98" w:rsidRPr="00691ADB" w:rsidRDefault="005E7498" w:rsidP="00691A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ADB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поддержки, предоставляемые работодателем</w:t>
            </w:r>
          </w:p>
          <w:p w:rsidR="005E7498" w:rsidRPr="00691ADB" w:rsidRDefault="005E7498" w:rsidP="00691AD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91ADB">
              <w:rPr>
                <w:sz w:val="24"/>
              </w:rPr>
              <w:t>работнику и членам его семьи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98" w:rsidRPr="00691ADB" w:rsidRDefault="005E7498" w:rsidP="00691ADB">
            <w:pPr>
              <w:jc w:val="both"/>
              <w:rPr>
                <w:sz w:val="24"/>
              </w:rPr>
            </w:pPr>
            <w:r w:rsidRPr="00691ADB">
              <w:rPr>
                <w:sz w:val="24"/>
              </w:rPr>
              <w:t>Работодателем для привлечения и трудоустройства работников предусмотрены меры поддержки из числа мер, перечень которых утвержден постановлением Правительства Камчатского края от 09.11.2015 № 397-П "О мерах по реализации подпрограммы 6 "Повышение мобильности трудовых ресурсов Камчатского края" государственной программы Камчатского края "Содействие занятости населения Камчатского края"</w:t>
            </w:r>
          </w:p>
        </w:tc>
      </w:tr>
    </w:tbl>
    <w:p w:rsidR="005E7498" w:rsidRPr="00691ADB" w:rsidRDefault="005E7498" w:rsidP="005E749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E7498" w:rsidRPr="00691ADB" w:rsidRDefault="005E7498" w:rsidP="005E7498">
      <w:pPr>
        <w:autoSpaceDE w:val="0"/>
        <w:autoSpaceDN w:val="0"/>
        <w:adjustRightInd w:val="0"/>
        <w:ind w:firstLine="709"/>
        <w:rPr>
          <w:szCs w:val="28"/>
        </w:rPr>
      </w:pPr>
      <w:r w:rsidRPr="00691ADB">
        <w:rPr>
          <w:szCs w:val="28"/>
        </w:rPr>
        <w:t>4) работодатель 4:</w:t>
      </w:r>
    </w:p>
    <w:p w:rsidR="005E7498" w:rsidRPr="00691ADB" w:rsidRDefault="005E7498" w:rsidP="005E7498">
      <w:pPr>
        <w:autoSpaceDE w:val="0"/>
        <w:autoSpaceDN w:val="0"/>
        <w:adjustRightInd w:val="0"/>
        <w:ind w:firstLine="709"/>
        <w:rPr>
          <w:szCs w:val="28"/>
        </w:rPr>
      </w:pPr>
    </w:p>
    <w:tbl>
      <w:tblPr>
        <w:tblW w:w="9923" w:type="dxa"/>
        <w:tblInd w:w="-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57"/>
        <w:gridCol w:w="6566"/>
      </w:tblGrid>
      <w:tr w:rsidR="005E7498" w:rsidRPr="008052A9" w:rsidTr="00AE243E">
        <w:trPr>
          <w:trHeight w:val="298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98" w:rsidRPr="00691ADB" w:rsidRDefault="005E7498" w:rsidP="00691AD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91ADB">
              <w:rPr>
                <w:sz w:val="24"/>
              </w:rPr>
              <w:t>Наименование работодателя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98" w:rsidRPr="00691ADB" w:rsidRDefault="005E7498" w:rsidP="00691AD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91ADB">
              <w:rPr>
                <w:sz w:val="24"/>
              </w:rPr>
              <w:t>ООО "Агротек"</w:t>
            </w:r>
          </w:p>
        </w:tc>
      </w:tr>
      <w:tr w:rsidR="005E7498" w:rsidRPr="008052A9" w:rsidTr="00AE243E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98" w:rsidRPr="00691ADB" w:rsidRDefault="005E7498" w:rsidP="00691AD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91ADB">
              <w:rPr>
                <w:sz w:val="24"/>
              </w:rPr>
              <w:t>ОКВЭД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98" w:rsidRPr="00691ADB" w:rsidRDefault="005E7498" w:rsidP="00691AD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91ADB">
              <w:rPr>
                <w:sz w:val="24"/>
              </w:rPr>
              <w:t>01.46 – Разведение свиней</w:t>
            </w:r>
          </w:p>
        </w:tc>
      </w:tr>
      <w:tr w:rsidR="005E7498" w:rsidRPr="008052A9" w:rsidTr="00AE243E">
        <w:trPr>
          <w:trHeight w:val="915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98" w:rsidRPr="00691ADB" w:rsidRDefault="005E7498" w:rsidP="00691AD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91ADB">
              <w:rPr>
                <w:sz w:val="24"/>
              </w:rPr>
              <w:t>Потребность в трудовых ресурсах, заявленных к привлечению в рамках Подпрограммы 6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98" w:rsidRPr="00691ADB" w:rsidRDefault="005E7498" w:rsidP="00691AD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91ADB">
              <w:rPr>
                <w:sz w:val="24"/>
              </w:rPr>
              <w:t>2021 год – 4 чел.: ветеринарный врач, зоотехник, инженер-механик, технолог</w:t>
            </w:r>
          </w:p>
        </w:tc>
      </w:tr>
      <w:tr w:rsidR="005E7498" w:rsidRPr="008052A9" w:rsidTr="00AE243E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98" w:rsidRPr="00691ADB" w:rsidRDefault="005E7498" w:rsidP="00691A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ADB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поддержки, предоставляемые работодателем</w:t>
            </w:r>
          </w:p>
          <w:p w:rsidR="005E7498" w:rsidRPr="00691ADB" w:rsidRDefault="005E7498" w:rsidP="00691AD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91ADB">
              <w:rPr>
                <w:sz w:val="24"/>
              </w:rPr>
              <w:t>работнику и членам его семьи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98" w:rsidRPr="00691ADB" w:rsidRDefault="005E7498" w:rsidP="00691ADB">
            <w:pPr>
              <w:jc w:val="both"/>
              <w:rPr>
                <w:sz w:val="24"/>
              </w:rPr>
            </w:pPr>
            <w:r w:rsidRPr="00691ADB">
              <w:rPr>
                <w:sz w:val="24"/>
              </w:rPr>
              <w:t>Работодателем для привлечения и трудоустройства работников предусмотрены меры поддержки из числа мер, перечень которых утвержден постановлением Правительства Камчатского края от 09.11.2015 № 397-П "О мерах по реализации подпрограммы 6 "Повышение мобильности трудовых ресурсов Камчатского края" государственной программы Камчатского края "Содействие занятости населения Камчатского края"</w:t>
            </w:r>
          </w:p>
        </w:tc>
      </w:tr>
    </w:tbl>
    <w:p w:rsidR="005E7498" w:rsidRPr="00691ADB" w:rsidRDefault="005E7498" w:rsidP="005E7498">
      <w:pPr>
        <w:autoSpaceDE w:val="0"/>
        <w:autoSpaceDN w:val="0"/>
        <w:adjustRightInd w:val="0"/>
        <w:ind w:firstLine="709"/>
        <w:outlineLvl w:val="1"/>
        <w:rPr>
          <w:szCs w:val="28"/>
        </w:rPr>
      </w:pPr>
    </w:p>
    <w:p w:rsidR="005E7498" w:rsidRPr="00691ADB" w:rsidRDefault="005E7498" w:rsidP="005E7498">
      <w:pPr>
        <w:autoSpaceDE w:val="0"/>
        <w:autoSpaceDN w:val="0"/>
        <w:adjustRightInd w:val="0"/>
        <w:ind w:firstLine="709"/>
        <w:rPr>
          <w:szCs w:val="28"/>
        </w:rPr>
      </w:pPr>
      <w:r w:rsidRPr="00691ADB">
        <w:rPr>
          <w:szCs w:val="28"/>
        </w:rPr>
        <w:t>5) работодатель 5:</w:t>
      </w:r>
    </w:p>
    <w:p w:rsidR="005E7498" w:rsidRPr="00691ADB" w:rsidRDefault="005E7498" w:rsidP="005E7498">
      <w:pPr>
        <w:autoSpaceDE w:val="0"/>
        <w:autoSpaceDN w:val="0"/>
        <w:adjustRightInd w:val="0"/>
        <w:ind w:firstLine="709"/>
        <w:rPr>
          <w:szCs w:val="28"/>
        </w:rPr>
      </w:pPr>
    </w:p>
    <w:tbl>
      <w:tblPr>
        <w:tblW w:w="9923" w:type="dxa"/>
        <w:tblInd w:w="-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57"/>
        <w:gridCol w:w="6566"/>
      </w:tblGrid>
      <w:tr w:rsidR="005E7498" w:rsidRPr="008052A9" w:rsidTr="00AE243E">
        <w:trPr>
          <w:trHeight w:val="298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98" w:rsidRPr="00691ADB" w:rsidRDefault="005E7498" w:rsidP="00691AD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91ADB">
              <w:rPr>
                <w:sz w:val="24"/>
              </w:rPr>
              <w:t>Наименование работодателя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98" w:rsidRPr="00691ADB" w:rsidRDefault="005E7498" w:rsidP="00691AD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91ADB">
              <w:rPr>
                <w:sz w:val="24"/>
              </w:rPr>
              <w:t>ПАО "Камчатскэнерго"</w:t>
            </w:r>
          </w:p>
        </w:tc>
      </w:tr>
      <w:tr w:rsidR="005E7498" w:rsidRPr="008052A9" w:rsidTr="00AE243E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98" w:rsidRPr="00691ADB" w:rsidRDefault="005E7498" w:rsidP="00691AD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91ADB">
              <w:rPr>
                <w:sz w:val="24"/>
              </w:rPr>
              <w:t>ОКВЭД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98" w:rsidRPr="00691ADB" w:rsidRDefault="005E7498" w:rsidP="00691AD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91ADB">
              <w:rPr>
                <w:sz w:val="24"/>
              </w:rPr>
              <w:t>35.11.1 – Производство электроэнергии тепловыми электростанциями, в том числе деятельность по обеспечению работоспособности электростанций</w:t>
            </w:r>
          </w:p>
        </w:tc>
      </w:tr>
      <w:tr w:rsidR="005E7498" w:rsidRPr="008052A9" w:rsidTr="00AE243E">
        <w:trPr>
          <w:trHeight w:val="915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98" w:rsidRPr="00691ADB" w:rsidRDefault="005E7498" w:rsidP="00691AD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91ADB">
              <w:rPr>
                <w:sz w:val="24"/>
              </w:rPr>
              <w:t>Потребность в трудовых ресурсах, заявленных к привлечению в рамках Подпрограммы 6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98" w:rsidRPr="00691ADB" w:rsidRDefault="005E7498" w:rsidP="00691AD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91ADB">
              <w:rPr>
                <w:sz w:val="24"/>
              </w:rPr>
              <w:t>2021 год – 3 чел.: инженер-проектировщик, инженер-сметчик, кадастровый инженер</w:t>
            </w:r>
          </w:p>
        </w:tc>
      </w:tr>
      <w:tr w:rsidR="005E7498" w:rsidRPr="008052A9" w:rsidTr="00AE243E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98" w:rsidRPr="00691ADB" w:rsidRDefault="005E7498" w:rsidP="00691A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ADB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поддержки, предоставляемые работодателем</w:t>
            </w:r>
          </w:p>
          <w:p w:rsidR="005E7498" w:rsidRPr="00691ADB" w:rsidRDefault="005E7498" w:rsidP="00691AD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91ADB">
              <w:rPr>
                <w:sz w:val="24"/>
              </w:rPr>
              <w:t>работнику и членам его семьи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98" w:rsidRPr="00691ADB" w:rsidRDefault="005E7498" w:rsidP="00691ADB">
            <w:pPr>
              <w:jc w:val="both"/>
              <w:rPr>
                <w:sz w:val="24"/>
              </w:rPr>
            </w:pPr>
            <w:r w:rsidRPr="00691ADB">
              <w:rPr>
                <w:sz w:val="24"/>
              </w:rPr>
              <w:t xml:space="preserve">Работодателем для привлечения и трудоустройства работников предусмотрены меры поддержки из числа мер, перечень которых утвержден постановлением Правительства Камчатского края от 09.11.2015 № 397-П "О мерах по реализации подпрограммы 6 "Повышение мобильности </w:t>
            </w:r>
            <w:r w:rsidRPr="00691ADB">
              <w:rPr>
                <w:sz w:val="24"/>
              </w:rPr>
              <w:lastRenderedPageBreak/>
              <w:t>трудовых ресурсов Камчатского края" государственной программы Камчатского края "Содействие занятости населения Камчатского края"</w:t>
            </w:r>
          </w:p>
        </w:tc>
      </w:tr>
    </w:tbl>
    <w:p w:rsidR="005E7498" w:rsidRPr="00691ADB" w:rsidRDefault="005E7498" w:rsidP="005E749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5E7498" w:rsidRPr="00691ADB" w:rsidRDefault="005E7498" w:rsidP="005E7498">
      <w:pPr>
        <w:autoSpaceDE w:val="0"/>
        <w:autoSpaceDN w:val="0"/>
        <w:adjustRightInd w:val="0"/>
        <w:ind w:firstLine="709"/>
        <w:rPr>
          <w:szCs w:val="28"/>
        </w:rPr>
      </w:pPr>
      <w:r w:rsidRPr="00691ADB">
        <w:rPr>
          <w:szCs w:val="28"/>
        </w:rPr>
        <w:t>6) работодатель 6:</w:t>
      </w:r>
    </w:p>
    <w:p w:rsidR="005E7498" w:rsidRPr="00691ADB" w:rsidRDefault="005E7498" w:rsidP="005E7498">
      <w:pPr>
        <w:autoSpaceDE w:val="0"/>
        <w:autoSpaceDN w:val="0"/>
        <w:adjustRightInd w:val="0"/>
        <w:ind w:firstLine="709"/>
        <w:rPr>
          <w:szCs w:val="28"/>
        </w:rPr>
      </w:pPr>
    </w:p>
    <w:tbl>
      <w:tblPr>
        <w:tblW w:w="9923" w:type="dxa"/>
        <w:tblInd w:w="-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57"/>
        <w:gridCol w:w="6566"/>
      </w:tblGrid>
      <w:tr w:rsidR="005E7498" w:rsidRPr="008052A9" w:rsidTr="00AE243E">
        <w:trPr>
          <w:trHeight w:val="298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98" w:rsidRPr="00691ADB" w:rsidRDefault="005E7498" w:rsidP="00691AD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91ADB">
              <w:rPr>
                <w:sz w:val="24"/>
              </w:rPr>
              <w:t>Наименование работодателя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98" w:rsidRPr="00691ADB" w:rsidRDefault="005E7498" w:rsidP="00691AD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91ADB">
              <w:rPr>
                <w:sz w:val="24"/>
              </w:rPr>
              <w:t>ООО "Шамса - Холдинг"</w:t>
            </w:r>
          </w:p>
        </w:tc>
      </w:tr>
      <w:tr w:rsidR="005E7498" w:rsidRPr="008052A9" w:rsidTr="00AE243E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98" w:rsidRPr="00691ADB" w:rsidRDefault="005E7498" w:rsidP="00691AD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91ADB">
              <w:rPr>
                <w:sz w:val="24"/>
              </w:rPr>
              <w:t>ОКВЭД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98" w:rsidRPr="00691ADB" w:rsidRDefault="005E7498" w:rsidP="00691AD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91ADB">
              <w:rPr>
                <w:sz w:val="24"/>
              </w:rPr>
              <w:t xml:space="preserve">68.20.2 – Аренда и управление собственным или арендованным нежилым недвижимым имуществом </w:t>
            </w:r>
          </w:p>
        </w:tc>
      </w:tr>
      <w:tr w:rsidR="005E7498" w:rsidRPr="008052A9" w:rsidTr="00AE243E">
        <w:trPr>
          <w:trHeight w:val="915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98" w:rsidRPr="00691ADB" w:rsidRDefault="005E7498" w:rsidP="00691AD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91ADB">
              <w:rPr>
                <w:sz w:val="24"/>
              </w:rPr>
              <w:t>Потребность в трудовых ресурсах, заявленных к привлечению в рамках Подпрограммы 6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98" w:rsidRPr="00691ADB" w:rsidRDefault="005E7498" w:rsidP="00691AD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91ADB">
              <w:rPr>
                <w:sz w:val="24"/>
              </w:rPr>
              <w:t>2021 год – 2 чел.: коммерческий директор, главный бухгалтер</w:t>
            </w:r>
          </w:p>
        </w:tc>
      </w:tr>
      <w:tr w:rsidR="005E7498" w:rsidRPr="008052A9" w:rsidTr="00AE243E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98" w:rsidRPr="00691ADB" w:rsidRDefault="005E7498" w:rsidP="00691A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ADB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поддержки, предоставляемые работодателем</w:t>
            </w:r>
          </w:p>
          <w:p w:rsidR="005E7498" w:rsidRPr="00691ADB" w:rsidRDefault="005E7498" w:rsidP="00691AD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91ADB">
              <w:rPr>
                <w:sz w:val="24"/>
              </w:rPr>
              <w:t>работнику и членам его семьи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98" w:rsidRPr="00691ADB" w:rsidRDefault="005E7498" w:rsidP="00691ADB">
            <w:pPr>
              <w:jc w:val="both"/>
              <w:rPr>
                <w:sz w:val="24"/>
              </w:rPr>
            </w:pPr>
            <w:r w:rsidRPr="00691ADB">
              <w:rPr>
                <w:sz w:val="24"/>
              </w:rPr>
              <w:t>Работодателем для привлечения и трудоустройства работников предусмотрены меры поддержки из числа мер, перечень которых утвержден постановлением Правительства Камчатского края от 09.11.2015 № 397-П "О мерах по реализации подпрограммы 6 "Повышение мобильности трудовых ресурсов Камчатского края" государственной программы Камчатского края "Содействие занятости населения Камчатского края"</w:t>
            </w:r>
          </w:p>
        </w:tc>
      </w:tr>
    </w:tbl>
    <w:p w:rsidR="005E7498" w:rsidRPr="00691ADB" w:rsidRDefault="005E7498" w:rsidP="005E749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5E7498" w:rsidRPr="00691ADB" w:rsidRDefault="005E7498" w:rsidP="005E7498">
      <w:pPr>
        <w:autoSpaceDE w:val="0"/>
        <w:autoSpaceDN w:val="0"/>
        <w:adjustRightInd w:val="0"/>
        <w:ind w:firstLine="709"/>
        <w:rPr>
          <w:szCs w:val="28"/>
        </w:rPr>
      </w:pPr>
      <w:r w:rsidRPr="00691ADB">
        <w:rPr>
          <w:szCs w:val="28"/>
        </w:rPr>
        <w:t>7) работодатель 7:</w:t>
      </w:r>
    </w:p>
    <w:p w:rsidR="005E7498" w:rsidRPr="00691ADB" w:rsidRDefault="005E7498" w:rsidP="005E7498">
      <w:pPr>
        <w:autoSpaceDE w:val="0"/>
        <w:autoSpaceDN w:val="0"/>
        <w:adjustRightInd w:val="0"/>
        <w:ind w:firstLine="709"/>
        <w:rPr>
          <w:szCs w:val="28"/>
        </w:rPr>
      </w:pPr>
    </w:p>
    <w:tbl>
      <w:tblPr>
        <w:tblW w:w="9923" w:type="dxa"/>
        <w:tblInd w:w="-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57"/>
        <w:gridCol w:w="6566"/>
      </w:tblGrid>
      <w:tr w:rsidR="005E7498" w:rsidRPr="008052A9" w:rsidTr="00AE243E">
        <w:trPr>
          <w:trHeight w:val="298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98" w:rsidRPr="00691ADB" w:rsidRDefault="005E7498" w:rsidP="00691AD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91ADB">
              <w:rPr>
                <w:sz w:val="24"/>
              </w:rPr>
              <w:t>Наименование работодателя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98" w:rsidRPr="00691ADB" w:rsidRDefault="005E7498" w:rsidP="00691AD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91ADB">
              <w:rPr>
                <w:sz w:val="24"/>
              </w:rPr>
              <w:t>ООО "Шамса - Маркет"</w:t>
            </w:r>
          </w:p>
        </w:tc>
      </w:tr>
      <w:tr w:rsidR="005E7498" w:rsidRPr="008052A9" w:rsidTr="00AE243E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98" w:rsidRPr="00691ADB" w:rsidRDefault="005E7498" w:rsidP="00691AD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91ADB">
              <w:rPr>
                <w:sz w:val="24"/>
              </w:rPr>
              <w:t>ОКВЭД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98" w:rsidRPr="00691ADB" w:rsidRDefault="005E7498" w:rsidP="00691AD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91ADB">
              <w:rPr>
                <w:sz w:val="24"/>
              </w:rPr>
              <w:t xml:space="preserve">47.2 – Торговля розничная пищевыми продуктами, напитками и табачными изделиями в специализированных магазинах </w:t>
            </w:r>
          </w:p>
        </w:tc>
      </w:tr>
      <w:tr w:rsidR="005E7498" w:rsidRPr="008052A9" w:rsidTr="00AE243E">
        <w:trPr>
          <w:trHeight w:val="915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98" w:rsidRPr="00691ADB" w:rsidRDefault="005E7498" w:rsidP="00691AD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91ADB">
              <w:rPr>
                <w:sz w:val="24"/>
              </w:rPr>
              <w:t>Потребность в трудовых ресурсах, заявленных к привлечению в рамках Подпрограммы 6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98" w:rsidRPr="00691ADB" w:rsidRDefault="005E7498" w:rsidP="00691AD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91ADB">
              <w:rPr>
                <w:sz w:val="24"/>
              </w:rPr>
              <w:t>2021 год – 2 чел.: заведующий производством, заведующий пекарней</w:t>
            </w:r>
          </w:p>
        </w:tc>
      </w:tr>
      <w:tr w:rsidR="005E7498" w:rsidRPr="008052A9" w:rsidTr="00AE243E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98" w:rsidRPr="00691ADB" w:rsidRDefault="005E7498" w:rsidP="00691A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ADB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поддержки, предоставляемые работодателем</w:t>
            </w:r>
          </w:p>
          <w:p w:rsidR="005E7498" w:rsidRPr="00691ADB" w:rsidRDefault="005E7498" w:rsidP="00691AD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91ADB">
              <w:rPr>
                <w:sz w:val="24"/>
              </w:rPr>
              <w:t>работнику и членам его семьи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98" w:rsidRPr="00691ADB" w:rsidRDefault="005E7498" w:rsidP="00691ADB">
            <w:pPr>
              <w:jc w:val="both"/>
              <w:rPr>
                <w:sz w:val="24"/>
              </w:rPr>
            </w:pPr>
            <w:r w:rsidRPr="00691ADB">
              <w:rPr>
                <w:sz w:val="24"/>
              </w:rPr>
              <w:t>Работодателем для привлечения и трудоустройства работников предусмотрены меры поддержки из числа мер, перечень которых утвержден постановлением Правительства Камчатского края от 09.11.2015 № 397-П "О мерах по реализации подпрограммы 6 "Повышение мобильности трудовых ресурсов Камчатского края" государственной программы Камчатского края "Содействие занятости населения Камчатского края"</w:t>
            </w:r>
          </w:p>
        </w:tc>
      </w:tr>
    </w:tbl>
    <w:p w:rsidR="005E7498" w:rsidRPr="00691ADB" w:rsidRDefault="005E7498" w:rsidP="005E7498">
      <w:pPr>
        <w:rPr>
          <w:bCs/>
          <w:szCs w:val="28"/>
        </w:rPr>
      </w:pPr>
    </w:p>
    <w:p w:rsidR="005E7498" w:rsidRPr="00691ADB" w:rsidRDefault="005E7498" w:rsidP="005E7498">
      <w:pPr>
        <w:autoSpaceDE w:val="0"/>
        <w:autoSpaceDN w:val="0"/>
        <w:adjustRightInd w:val="0"/>
        <w:ind w:firstLine="709"/>
        <w:rPr>
          <w:szCs w:val="28"/>
        </w:rPr>
      </w:pPr>
      <w:r w:rsidRPr="00691ADB">
        <w:rPr>
          <w:szCs w:val="28"/>
        </w:rPr>
        <w:t>8) работодатель 8:</w:t>
      </w:r>
    </w:p>
    <w:p w:rsidR="005E7498" w:rsidRPr="00691ADB" w:rsidRDefault="005E7498" w:rsidP="005E7498">
      <w:pPr>
        <w:autoSpaceDE w:val="0"/>
        <w:autoSpaceDN w:val="0"/>
        <w:adjustRightInd w:val="0"/>
        <w:ind w:firstLine="709"/>
        <w:rPr>
          <w:szCs w:val="28"/>
        </w:rPr>
      </w:pPr>
    </w:p>
    <w:tbl>
      <w:tblPr>
        <w:tblW w:w="9810" w:type="dxa"/>
        <w:tblInd w:w="-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57"/>
        <w:gridCol w:w="6453"/>
      </w:tblGrid>
      <w:tr w:rsidR="005E7498" w:rsidRPr="00851659" w:rsidTr="00AE243E">
        <w:trPr>
          <w:trHeight w:val="298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98" w:rsidRPr="00691ADB" w:rsidRDefault="005E7498" w:rsidP="00691AD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91ADB">
              <w:rPr>
                <w:sz w:val="24"/>
              </w:rPr>
              <w:t>Наименование работодателя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98" w:rsidRPr="00691ADB" w:rsidRDefault="005E7498" w:rsidP="00691AD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91ADB">
              <w:rPr>
                <w:sz w:val="24"/>
              </w:rPr>
              <w:t>АО "Камчатское авиационное предприятие"</w:t>
            </w:r>
          </w:p>
        </w:tc>
      </w:tr>
      <w:tr w:rsidR="005E7498" w:rsidRPr="00851659" w:rsidTr="00691ADB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98" w:rsidRPr="00691ADB" w:rsidRDefault="005E7498" w:rsidP="00691AD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91ADB">
              <w:rPr>
                <w:sz w:val="24"/>
              </w:rPr>
              <w:t>ОКВЭД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98" w:rsidRPr="00691ADB" w:rsidRDefault="005E7498" w:rsidP="00691AD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91ADB">
              <w:rPr>
                <w:sz w:val="24"/>
              </w:rPr>
              <w:t>51.10.1 – Перевозка воздушным пассажирским транспортом, подчиняющимся расписанию</w:t>
            </w:r>
          </w:p>
        </w:tc>
      </w:tr>
      <w:tr w:rsidR="005E7498" w:rsidRPr="00851659" w:rsidTr="00691ADB">
        <w:trPr>
          <w:trHeight w:val="915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98" w:rsidRPr="00691ADB" w:rsidRDefault="005E7498" w:rsidP="00691AD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91ADB">
              <w:rPr>
                <w:sz w:val="24"/>
              </w:rPr>
              <w:t>Потребность в трудовых ресурсах, заявленных к привлечению в рамках Подпрограммы 6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98" w:rsidRPr="00691ADB" w:rsidRDefault="005E7498" w:rsidP="00691AD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91ADB">
              <w:rPr>
                <w:sz w:val="24"/>
              </w:rPr>
              <w:t>2021 год – 3 чел.: пилот ВС (Л-410, Ан-26, АН-28, Як-40, МИ-8МТВ, Ми-8Т), инженер по техническому обслуживанию ЛАиД, инженер по техническому обслуживанию АиРЭО</w:t>
            </w:r>
          </w:p>
          <w:p w:rsidR="005E7498" w:rsidRPr="00691ADB" w:rsidRDefault="005E7498" w:rsidP="00691AD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5E7498" w:rsidRPr="00851659" w:rsidTr="00691ADB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98" w:rsidRPr="00691ADB" w:rsidRDefault="005E7498" w:rsidP="00691A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A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Меры социальной поддержки, предоставляемые работодателем</w:t>
            </w:r>
          </w:p>
          <w:p w:rsidR="005E7498" w:rsidRPr="00691ADB" w:rsidRDefault="005E7498" w:rsidP="00691AD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91ADB">
              <w:rPr>
                <w:sz w:val="24"/>
              </w:rPr>
              <w:t>работнику и членам его семьи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98" w:rsidRPr="00691ADB" w:rsidRDefault="005E7498" w:rsidP="00691ADB">
            <w:pPr>
              <w:jc w:val="both"/>
              <w:rPr>
                <w:sz w:val="24"/>
              </w:rPr>
            </w:pPr>
            <w:r w:rsidRPr="00691ADB">
              <w:rPr>
                <w:sz w:val="24"/>
              </w:rPr>
              <w:t>Работодателем для привлечения и трудоустройства работников предусмотрены меры поддержки из числа мер, перечень которых утвержден постановлением Правительства Камчатского края от 09.11.2015 № 397-П "О мерах по реализации подпрограммы 6 "Повышение мобильности трудовых ресурсов Камчатского края" государственной программы Камчатского края "Содействие занятости населения Камчатского края"</w:t>
            </w:r>
          </w:p>
        </w:tc>
      </w:tr>
    </w:tbl>
    <w:p w:rsidR="005E7498" w:rsidRPr="00691ADB" w:rsidRDefault="005E7498" w:rsidP="005E7498">
      <w:pPr>
        <w:autoSpaceDE w:val="0"/>
        <w:autoSpaceDN w:val="0"/>
        <w:adjustRightInd w:val="0"/>
        <w:outlineLvl w:val="1"/>
        <w:rPr>
          <w:szCs w:val="28"/>
        </w:rPr>
      </w:pPr>
    </w:p>
    <w:p w:rsidR="005E7498" w:rsidRPr="00691ADB" w:rsidRDefault="005E7498" w:rsidP="005E7498">
      <w:pPr>
        <w:autoSpaceDE w:val="0"/>
        <w:autoSpaceDN w:val="0"/>
        <w:adjustRightInd w:val="0"/>
        <w:ind w:firstLine="709"/>
        <w:rPr>
          <w:szCs w:val="28"/>
        </w:rPr>
      </w:pPr>
      <w:r w:rsidRPr="00691ADB">
        <w:rPr>
          <w:szCs w:val="28"/>
        </w:rPr>
        <w:t>9) работодатель 9:</w:t>
      </w:r>
    </w:p>
    <w:p w:rsidR="005E7498" w:rsidRPr="00691ADB" w:rsidRDefault="005E7498" w:rsidP="005E7498">
      <w:pPr>
        <w:autoSpaceDE w:val="0"/>
        <w:autoSpaceDN w:val="0"/>
        <w:adjustRightInd w:val="0"/>
        <w:ind w:firstLine="709"/>
        <w:rPr>
          <w:szCs w:val="28"/>
        </w:rPr>
      </w:pPr>
    </w:p>
    <w:tbl>
      <w:tblPr>
        <w:tblW w:w="9810" w:type="dxa"/>
        <w:tblInd w:w="-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57"/>
        <w:gridCol w:w="6453"/>
      </w:tblGrid>
      <w:tr w:rsidR="005E7498" w:rsidRPr="00851659" w:rsidTr="00AE243E">
        <w:trPr>
          <w:trHeight w:val="298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98" w:rsidRPr="00691ADB" w:rsidRDefault="005E7498" w:rsidP="00691AD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91ADB">
              <w:rPr>
                <w:sz w:val="24"/>
              </w:rPr>
              <w:t>Наименование работодателя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98" w:rsidRPr="00691ADB" w:rsidRDefault="005E7498" w:rsidP="00691AD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91ADB">
              <w:rPr>
                <w:sz w:val="24"/>
              </w:rPr>
              <w:t>ЗАО "Мясокомбинат "Елизовский"</w:t>
            </w:r>
          </w:p>
        </w:tc>
      </w:tr>
      <w:tr w:rsidR="005E7498" w:rsidRPr="00851659" w:rsidTr="00AE243E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98" w:rsidRPr="00691ADB" w:rsidRDefault="005E7498" w:rsidP="00691AD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91ADB">
              <w:rPr>
                <w:sz w:val="24"/>
              </w:rPr>
              <w:t>ОКВЭД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98" w:rsidRPr="00691ADB" w:rsidRDefault="005E7498" w:rsidP="00691AD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91ADB">
              <w:rPr>
                <w:sz w:val="24"/>
              </w:rPr>
              <w:t>10.13.1 – Производство соленого, вареного, запеченого, копченого, вяленого и прочего мяса</w:t>
            </w:r>
          </w:p>
        </w:tc>
      </w:tr>
      <w:tr w:rsidR="005E7498" w:rsidRPr="00851659" w:rsidTr="00AE243E">
        <w:trPr>
          <w:trHeight w:val="915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98" w:rsidRPr="00691ADB" w:rsidRDefault="005E7498" w:rsidP="00691AD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91ADB">
              <w:rPr>
                <w:sz w:val="24"/>
              </w:rPr>
              <w:t>Потребность в трудовых ресурсах, заявленных к привлечению в рамках Подпрограммы 6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98" w:rsidRPr="00691ADB" w:rsidRDefault="005E7498" w:rsidP="00691AD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91ADB">
              <w:rPr>
                <w:sz w:val="24"/>
              </w:rPr>
              <w:t>2021 год – 2 чел.: механик-наладчик технологического оборудования, бренд-менеджер</w:t>
            </w:r>
          </w:p>
        </w:tc>
      </w:tr>
      <w:tr w:rsidR="005E7498" w:rsidRPr="00851659" w:rsidTr="00AE243E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98" w:rsidRPr="00691ADB" w:rsidRDefault="005E7498" w:rsidP="00691A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ADB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поддержки, предоставляемые работодателем</w:t>
            </w:r>
          </w:p>
          <w:p w:rsidR="005E7498" w:rsidRPr="00691ADB" w:rsidRDefault="005E7498" w:rsidP="00691AD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91ADB">
              <w:rPr>
                <w:sz w:val="24"/>
              </w:rPr>
              <w:t>работнику и членам его семьи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98" w:rsidRPr="00691ADB" w:rsidRDefault="005E7498" w:rsidP="00691ADB">
            <w:pPr>
              <w:jc w:val="both"/>
              <w:rPr>
                <w:sz w:val="24"/>
              </w:rPr>
            </w:pPr>
            <w:r w:rsidRPr="00691ADB">
              <w:rPr>
                <w:sz w:val="24"/>
              </w:rPr>
              <w:t>Работодателем для привлечения и трудоустройства работников предусмотрены меры поддержки из числа мер, перечень которых утвержден постановлением Правительства Камчатского края от 09.11.2015 № 397-П "О мерах по реализации подпрограммы 6 "Повышение мобильности трудовых ресурсов Камчатского края" государственной программы Камчатского края "Содействие занятости населения Камчатского края"</w:t>
            </w:r>
          </w:p>
        </w:tc>
      </w:tr>
    </w:tbl>
    <w:p w:rsidR="005E7498" w:rsidRPr="00691ADB" w:rsidRDefault="005E7498" w:rsidP="005E7498">
      <w:pPr>
        <w:autoSpaceDE w:val="0"/>
        <w:autoSpaceDN w:val="0"/>
        <w:adjustRightInd w:val="0"/>
        <w:outlineLvl w:val="1"/>
        <w:rPr>
          <w:szCs w:val="28"/>
        </w:rPr>
      </w:pPr>
    </w:p>
    <w:p w:rsidR="005E7498" w:rsidRPr="00691ADB" w:rsidRDefault="005E7498" w:rsidP="005E7498">
      <w:pPr>
        <w:autoSpaceDE w:val="0"/>
        <w:autoSpaceDN w:val="0"/>
        <w:adjustRightInd w:val="0"/>
        <w:ind w:firstLine="709"/>
        <w:rPr>
          <w:szCs w:val="28"/>
        </w:rPr>
      </w:pPr>
      <w:r w:rsidRPr="00691ADB">
        <w:rPr>
          <w:szCs w:val="28"/>
        </w:rPr>
        <w:t>10) работодатель 10:</w:t>
      </w:r>
    </w:p>
    <w:p w:rsidR="005E7498" w:rsidRPr="00691ADB" w:rsidRDefault="005E7498" w:rsidP="005E7498">
      <w:pPr>
        <w:autoSpaceDE w:val="0"/>
        <w:autoSpaceDN w:val="0"/>
        <w:adjustRightInd w:val="0"/>
        <w:ind w:firstLine="709"/>
        <w:rPr>
          <w:szCs w:val="28"/>
        </w:rPr>
      </w:pPr>
    </w:p>
    <w:tbl>
      <w:tblPr>
        <w:tblW w:w="9810" w:type="dxa"/>
        <w:tblInd w:w="-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57"/>
        <w:gridCol w:w="6453"/>
      </w:tblGrid>
      <w:tr w:rsidR="005E7498" w:rsidRPr="00851659" w:rsidTr="00AE243E">
        <w:trPr>
          <w:trHeight w:val="298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98" w:rsidRPr="00691ADB" w:rsidRDefault="005E7498" w:rsidP="00691AD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91ADB">
              <w:rPr>
                <w:sz w:val="24"/>
              </w:rPr>
              <w:t>Наименование работодателя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98" w:rsidRPr="00691ADB" w:rsidRDefault="005E7498" w:rsidP="00691AD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91ADB">
              <w:rPr>
                <w:sz w:val="24"/>
              </w:rPr>
              <w:t>ООО "Сырман"</w:t>
            </w:r>
          </w:p>
        </w:tc>
      </w:tr>
      <w:tr w:rsidR="005E7498" w:rsidRPr="00851659" w:rsidTr="00AE243E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98" w:rsidRPr="00691ADB" w:rsidRDefault="005E7498" w:rsidP="00691AD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91ADB">
              <w:rPr>
                <w:sz w:val="24"/>
              </w:rPr>
              <w:t>ОКВЭД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98" w:rsidRPr="00691ADB" w:rsidRDefault="005E7498" w:rsidP="00691AD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91ADB">
              <w:rPr>
                <w:sz w:val="24"/>
              </w:rPr>
              <w:t>10.51 – Производство молока (кроме сырого) и молочной продукции</w:t>
            </w:r>
          </w:p>
        </w:tc>
      </w:tr>
      <w:tr w:rsidR="005E7498" w:rsidRPr="00851659" w:rsidTr="00AE243E">
        <w:trPr>
          <w:trHeight w:val="915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98" w:rsidRPr="00691ADB" w:rsidRDefault="005E7498" w:rsidP="00691AD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91ADB">
              <w:rPr>
                <w:sz w:val="24"/>
              </w:rPr>
              <w:t>Потребность в трудовых ресурсах, заявленных к привлечению в рамках Подпрограммы 6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98" w:rsidRPr="00691ADB" w:rsidRDefault="005E7498" w:rsidP="00691AD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91ADB">
              <w:rPr>
                <w:sz w:val="24"/>
              </w:rPr>
              <w:t xml:space="preserve">2021 год – 2 чел.: сыровар – 2 чел. </w:t>
            </w:r>
          </w:p>
        </w:tc>
      </w:tr>
      <w:tr w:rsidR="005E7498" w:rsidRPr="00851659" w:rsidTr="00AE243E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98" w:rsidRPr="00691ADB" w:rsidRDefault="005E7498" w:rsidP="00691A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ADB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поддержки, предоставляемые работодателем</w:t>
            </w:r>
          </w:p>
          <w:p w:rsidR="005E7498" w:rsidRPr="00691ADB" w:rsidRDefault="005E7498" w:rsidP="00691AD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91ADB">
              <w:rPr>
                <w:sz w:val="24"/>
              </w:rPr>
              <w:t>работнику и членам его семьи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498" w:rsidRPr="00691ADB" w:rsidRDefault="005E7498" w:rsidP="00691ADB">
            <w:pPr>
              <w:jc w:val="both"/>
              <w:rPr>
                <w:sz w:val="24"/>
              </w:rPr>
            </w:pPr>
            <w:r w:rsidRPr="00691ADB">
              <w:rPr>
                <w:sz w:val="24"/>
              </w:rPr>
              <w:t>Работодателем для привлечения и трудоустройства работников предусмотрены меры поддержки из числа мер, перечень которых утвержден постановлением Правительства Камчатского края от 09.11.2015 № 397-П "О мерах по реализации подпрограммы 6 "Повышение мобильности трудовых ресурсов Камчатского края" государственной программы Камчатского края "Содействие занятости населения Камчатского края"</w:t>
            </w:r>
          </w:p>
        </w:tc>
      </w:tr>
    </w:tbl>
    <w:p w:rsidR="005E7498" w:rsidRDefault="005E7498" w:rsidP="005E7498">
      <w:pPr>
        <w:autoSpaceDE w:val="0"/>
        <w:autoSpaceDN w:val="0"/>
        <w:adjustRightInd w:val="0"/>
        <w:jc w:val="center"/>
        <w:outlineLvl w:val="1"/>
        <w:rPr>
          <w:rFonts w:asciiTheme="minorHAnsi" w:hAnsiTheme="minorHAnsi" w:cstheme="minorHAnsi"/>
          <w:sz w:val="22"/>
          <w:szCs w:val="22"/>
        </w:rPr>
      </w:pPr>
    </w:p>
    <w:p w:rsidR="005E7498" w:rsidRPr="00691ADB" w:rsidRDefault="005E7498" w:rsidP="005E7498">
      <w:pPr>
        <w:pStyle w:val="10"/>
        <w:spacing w:before="0" w:after="0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 w:rsidRPr="00691ADB">
        <w:rPr>
          <w:rFonts w:ascii="Times New Roman" w:hAnsi="Times New Roman"/>
          <w:b w:val="0"/>
          <w:sz w:val="28"/>
          <w:szCs w:val="28"/>
          <w:lang w:val="ru-RU"/>
        </w:rPr>
        <w:t>7</w:t>
      </w:r>
      <w:r w:rsidRPr="00691ADB">
        <w:rPr>
          <w:rFonts w:ascii="Times New Roman" w:hAnsi="Times New Roman"/>
          <w:b w:val="0"/>
          <w:sz w:val="28"/>
          <w:szCs w:val="28"/>
        </w:rPr>
        <w:t>. Управление реализацией и контроль за ходом реализации</w:t>
      </w:r>
      <w:r w:rsidRPr="00691ADB">
        <w:rPr>
          <w:rFonts w:ascii="Times New Roman" w:hAnsi="Times New Roman"/>
          <w:b w:val="0"/>
          <w:sz w:val="28"/>
          <w:szCs w:val="28"/>
          <w:lang w:val="ru-RU"/>
        </w:rPr>
        <w:t xml:space="preserve"> Подпрограммы 6</w:t>
      </w:r>
    </w:p>
    <w:p w:rsidR="005E7498" w:rsidRPr="00691ADB" w:rsidRDefault="005E7498" w:rsidP="005E7498">
      <w:pPr>
        <w:ind w:firstLine="709"/>
        <w:rPr>
          <w:szCs w:val="28"/>
          <w:lang w:val="x-none" w:eastAsia="x-none"/>
        </w:rPr>
      </w:pPr>
    </w:p>
    <w:p w:rsidR="005E7498" w:rsidRPr="00691ADB" w:rsidRDefault="005E7498" w:rsidP="00691ADB">
      <w:pPr>
        <w:ind w:firstLine="709"/>
        <w:jc w:val="both"/>
        <w:rPr>
          <w:szCs w:val="28"/>
          <w:lang w:eastAsia="x-none"/>
        </w:rPr>
      </w:pPr>
      <w:r w:rsidRPr="00691ADB">
        <w:rPr>
          <w:szCs w:val="28"/>
          <w:lang w:eastAsia="x-none"/>
        </w:rPr>
        <w:t>7.1.</w:t>
      </w:r>
      <w:r w:rsidR="00691ADB">
        <w:rPr>
          <w:szCs w:val="28"/>
          <w:lang w:eastAsia="x-none"/>
        </w:rPr>
        <w:t> </w:t>
      </w:r>
      <w:r w:rsidRPr="00691ADB">
        <w:rPr>
          <w:szCs w:val="28"/>
          <w:lang w:eastAsia="x-none"/>
        </w:rPr>
        <w:t>Управление реализацией Подпрограммы 6 осуществляет Министерство труда и развития кадрового потенциала Камчатского края (далее</w:t>
      </w:r>
      <w:r w:rsidR="00691ADB">
        <w:rPr>
          <w:szCs w:val="28"/>
          <w:lang w:eastAsia="x-none"/>
        </w:rPr>
        <w:t> </w:t>
      </w:r>
      <w:r w:rsidRPr="00691ADB">
        <w:rPr>
          <w:szCs w:val="28"/>
          <w:lang w:eastAsia="x-none"/>
        </w:rPr>
        <w:t>– Министерство).</w:t>
      </w:r>
    </w:p>
    <w:p w:rsidR="005E7498" w:rsidRPr="00691ADB" w:rsidRDefault="005E7498" w:rsidP="00691ADB">
      <w:pPr>
        <w:ind w:firstLine="709"/>
        <w:jc w:val="both"/>
        <w:rPr>
          <w:szCs w:val="28"/>
          <w:lang w:eastAsia="x-none"/>
        </w:rPr>
      </w:pPr>
      <w:r w:rsidRPr="00691ADB">
        <w:rPr>
          <w:szCs w:val="28"/>
          <w:lang w:eastAsia="x-none"/>
        </w:rPr>
        <w:lastRenderedPageBreak/>
        <w:t xml:space="preserve">7.2. При реализации мероприятий </w:t>
      </w:r>
      <w:r w:rsidRPr="00691ADB">
        <w:rPr>
          <w:szCs w:val="28"/>
        </w:rPr>
        <w:t>Подпрограммы 6</w:t>
      </w:r>
      <w:r w:rsidRPr="00691ADB">
        <w:rPr>
          <w:szCs w:val="28"/>
          <w:lang w:eastAsia="x-none"/>
        </w:rPr>
        <w:t xml:space="preserve"> Министерство:</w:t>
      </w:r>
    </w:p>
    <w:p w:rsidR="005E7498" w:rsidRPr="00691ADB" w:rsidRDefault="005E7498" w:rsidP="00691ADB">
      <w:pPr>
        <w:ind w:firstLine="709"/>
        <w:jc w:val="both"/>
        <w:rPr>
          <w:szCs w:val="28"/>
        </w:rPr>
      </w:pPr>
      <w:r w:rsidRPr="00691ADB">
        <w:rPr>
          <w:szCs w:val="28"/>
          <w:lang w:eastAsia="x-none"/>
        </w:rPr>
        <w:t xml:space="preserve">1) </w:t>
      </w:r>
      <w:r w:rsidRPr="00691ADB">
        <w:rPr>
          <w:szCs w:val="28"/>
        </w:rPr>
        <w:t>координирует действия участников Подпрограммы 6;</w:t>
      </w:r>
    </w:p>
    <w:p w:rsidR="005E7498" w:rsidRPr="00691ADB" w:rsidRDefault="005E7498" w:rsidP="00691ADB">
      <w:pPr>
        <w:ind w:firstLine="709"/>
        <w:jc w:val="both"/>
        <w:rPr>
          <w:szCs w:val="28"/>
        </w:rPr>
      </w:pPr>
      <w:r w:rsidRPr="00691ADB">
        <w:rPr>
          <w:szCs w:val="28"/>
        </w:rPr>
        <w:t>2) разрабатывает необходимые для реализации Подпрограммы 6 нормативные правовые акты;</w:t>
      </w:r>
    </w:p>
    <w:p w:rsidR="005E7498" w:rsidRPr="00691ADB" w:rsidRDefault="005E7498" w:rsidP="00691ADB">
      <w:pPr>
        <w:ind w:firstLine="709"/>
        <w:jc w:val="both"/>
        <w:rPr>
          <w:szCs w:val="28"/>
        </w:rPr>
      </w:pPr>
      <w:r w:rsidRPr="00691ADB">
        <w:rPr>
          <w:szCs w:val="28"/>
        </w:rPr>
        <w:t>3) организует выполнение мероприятий Подпрограммы 6;</w:t>
      </w:r>
    </w:p>
    <w:p w:rsidR="005E7498" w:rsidRPr="00691ADB" w:rsidRDefault="005E7498" w:rsidP="00691ADB">
      <w:pPr>
        <w:ind w:firstLine="709"/>
        <w:jc w:val="both"/>
        <w:rPr>
          <w:szCs w:val="28"/>
        </w:rPr>
      </w:pPr>
      <w:r w:rsidRPr="00691ADB">
        <w:rPr>
          <w:szCs w:val="28"/>
        </w:rPr>
        <w:t>4) проводит мониторинг реализации Подпрограммы 6;</w:t>
      </w:r>
    </w:p>
    <w:p w:rsidR="005E7498" w:rsidRPr="00691ADB" w:rsidRDefault="005E7498" w:rsidP="00691ADB">
      <w:pPr>
        <w:ind w:firstLine="709"/>
        <w:jc w:val="both"/>
        <w:rPr>
          <w:szCs w:val="28"/>
        </w:rPr>
      </w:pPr>
      <w:r w:rsidRPr="00691ADB">
        <w:rPr>
          <w:szCs w:val="28"/>
        </w:rPr>
        <w:t>5) готовит предложения по корректировке Подпрограммы 6.</w:t>
      </w:r>
    </w:p>
    <w:p w:rsidR="005E7498" w:rsidRPr="00691ADB" w:rsidRDefault="005E7498" w:rsidP="00691AD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91ADB">
        <w:rPr>
          <w:szCs w:val="28"/>
        </w:rPr>
        <w:t xml:space="preserve">7.3. Контроль за выполнением целевых показателей Подпрограммы 6, своевременным и эффективным использованием бюджетных средств, выделенных на реализацию Подпрограммы 6, соблюдением финансовой дисциплины при освоении финансовых средств осуществляется Министерством путем проведения в отношении работодателей - участников Подпрограммы 6 проверочных мероприятий. </w:t>
      </w:r>
    </w:p>
    <w:p w:rsidR="005E7498" w:rsidRPr="00691ADB" w:rsidRDefault="005E7498" w:rsidP="005E7498">
      <w:pPr>
        <w:autoSpaceDE w:val="0"/>
        <w:autoSpaceDN w:val="0"/>
        <w:adjustRightInd w:val="0"/>
        <w:ind w:firstLine="709"/>
        <w:outlineLvl w:val="1"/>
        <w:rPr>
          <w:szCs w:val="28"/>
        </w:rPr>
      </w:pPr>
    </w:p>
    <w:p w:rsidR="005E7498" w:rsidRPr="00691ADB" w:rsidRDefault="005E7498" w:rsidP="005E7498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691ADB">
        <w:rPr>
          <w:szCs w:val="28"/>
        </w:rPr>
        <w:t xml:space="preserve">Подпрограмма 8 </w:t>
      </w:r>
    </w:p>
    <w:p w:rsidR="005E7498" w:rsidRPr="00691ADB" w:rsidRDefault="005E7498" w:rsidP="005E7498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691ADB">
        <w:rPr>
          <w:szCs w:val="28"/>
        </w:rPr>
        <w:t>"Сопровождение при содействии занятости инвалидов, включая инвалидов молодого возраста"</w:t>
      </w:r>
      <w:r w:rsidR="00BC6091">
        <w:rPr>
          <w:szCs w:val="28"/>
        </w:rPr>
        <w:t xml:space="preserve"> </w:t>
      </w:r>
      <w:r w:rsidRPr="00691ADB">
        <w:rPr>
          <w:szCs w:val="28"/>
        </w:rPr>
        <w:t>(далее – Подпрограмма 8)</w:t>
      </w:r>
    </w:p>
    <w:p w:rsidR="005E7498" w:rsidRPr="00691ADB" w:rsidRDefault="005E7498" w:rsidP="005E7498">
      <w:pPr>
        <w:rPr>
          <w:szCs w:val="28"/>
        </w:rPr>
      </w:pPr>
    </w:p>
    <w:p w:rsidR="005E7498" w:rsidRPr="00691ADB" w:rsidRDefault="005E7498" w:rsidP="005E7498">
      <w:pPr>
        <w:jc w:val="center"/>
        <w:rPr>
          <w:szCs w:val="28"/>
        </w:rPr>
      </w:pPr>
      <w:r w:rsidRPr="00691ADB">
        <w:rPr>
          <w:szCs w:val="28"/>
        </w:rPr>
        <w:t>Паспорт Подпрограммы 8</w:t>
      </w:r>
    </w:p>
    <w:p w:rsidR="005E7498" w:rsidRPr="005D1A4B" w:rsidRDefault="005E7498" w:rsidP="005E749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D1A4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tbl>
      <w:tblPr>
        <w:tblW w:w="4963" w:type="pct"/>
        <w:tblInd w:w="108" w:type="dxa"/>
        <w:tblLook w:val="01E0" w:firstRow="1" w:lastRow="1" w:firstColumn="1" w:lastColumn="1" w:noHBand="0" w:noVBand="0"/>
      </w:tblPr>
      <w:tblGrid>
        <w:gridCol w:w="3882"/>
        <w:gridCol w:w="5685"/>
      </w:tblGrid>
      <w:tr w:rsidR="005E7498" w:rsidRPr="005D1A4B" w:rsidTr="00AE243E">
        <w:tc>
          <w:tcPr>
            <w:tcW w:w="2029" w:type="pct"/>
          </w:tcPr>
          <w:p w:rsidR="005E7498" w:rsidRPr="00BC6091" w:rsidRDefault="005E7498" w:rsidP="00AE243E">
            <w:pPr>
              <w:rPr>
                <w:szCs w:val="28"/>
              </w:rPr>
            </w:pPr>
            <w:r w:rsidRPr="00BC6091">
              <w:rPr>
                <w:szCs w:val="28"/>
              </w:rPr>
              <w:t xml:space="preserve">Ответственный исполнитель </w:t>
            </w:r>
          </w:p>
          <w:p w:rsidR="005E7498" w:rsidRPr="00BC6091" w:rsidRDefault="005E7498" w:rsidP="00AE243E">
            <w:pPr>
              <w:rPr>
                <w:szCs w:val="28"/>
              </w:rPr>
            </w:pPr>
            <w:r w:rsidRPr="00BC6091">
              <w:rPr>
                <w:szCs w:val="28"/>
              </w:rPr>
              <w:t>Подпрограммы 8</w:t>
            </w:r>
          </w:p>
          <w:p w:rsidR="005E7498" w:rsidRPr="00BC6091" w:rsidRDefault="005E7498" w:rsidP="00AE243E">
            <w:pPr>
              <w:rPr>
                <w:szCs w:val="28"/>
              </w:rPr>
            </w:pPr>
          </w:p>
        </w:tc>
        <w:tc>
          <w:tcPr>
            <w:tcW w:w="2971" w:type="pct"/>
          </w:tcPr>
          <w:p w:rsidR="005E7498" w:rsidRPr="00BC6091" w:rsidRDefault="005E7498" w:rsidP="00BC6091">
            <w:pPr>
              <w:jc w:val="both"/>
              <w:rPr>
                <w:strike/>
                <w:szCs w:val="28"/>
              </w:rPr>
            </w:pPr>
            <w:r w:rsidRPr="00BC6091">
              <w:rPr>
                <w:color w:val="000000"/>
                <w:szCs w:val="28"/>
              </w:rPr>
              <w:t>Министерство труда и развития кадрового потенциала Камчатского края</w:t>
            </w:r>
          </w:p>
        </w:tc>
      </w:tr>
      <w:tr w:rsidR="005E7498" w:rsidRPr="005D1A4B" w:rsidTr="00AE243E">
        <w:tc>
          <w:tcPr>
            <w:tcW w:w="2029" w:type="pct"/>
          </w:tcPr>
          <w:p w:rsidR="005E7498" w:rsidRPr="00BC6091" w:rsidRDefault="005E7498" w:rsidP="00AE243E">
            <w:pPr>
              <w:rPr>
                <w:szCs w:val="28"/>
              </w:rPr>
            </w:pPr>
            <w:r w:rsidRPr="00BC6091">
              <w:rPr>
                <w:szCs w:val="28"/>
              </w:rPr>
              <w:t xml:space="preserve">Участники </w:t>
            </w:r>
          </w:p>
          <w:p w:rsidR="005E7498" w:rsidRPr="00BC6091" w:rsidRDefault="005E7498" w:rsidP="00AE243E">
            <w:pPr>
              <w:rPr>
                <w:szCs w:val="28"/>
              </w:rPr>
            </w:pPr>
            <w:r w:rsidRPr="00BC6091">
              <w:rPr>
                <w:szCs w:val="28"/>
              </w:rPr>
              <w:t>Подпрограммы 8</w:t>
            </w:r>
          </w:p>
          <w:p w:rsidR="005E7498" w:rsidRPr="00BC6091" w:rsidRDefault="005E7498" w:rsidP="00AE243E">
            <w:pPr>
              <w:rPr>
                <w:szCs w:val="28"/>
              </w:rPr>
            </w:pPr>
          </w:p>
        </w:tc>
        <w:tc>
          <w:tcPr>
            <w:tcW w:w="2971" w:type="pct"/>
          </w:tcPr>
          <w:p w:rsidR="005E7498" w:rsidRPr="00BC6091" w:rsidRDefault="005E7498" w:rsidP="00BC6091">
            <w:pPr>
              <w:jc w:val="both"/>
              <w:rPr>
                <w:szCs w:val="28"/>
              </w:rPr>
            </w:pPr>
            <w:r w:rsidRPr="00BC6091">
              <w:rPr>
                <w:szCs w:val="28"/>
              </w:rPr>
              <w:t>Министерство образования Камчатского края</w:t>
            </w:r>
          </w:p>
        </w:tc>
      </w:tr>
      <w:tr w:rsidR="005E7498" w:rsidRPr="005D1A4B" w:rsidTr="00AE243E">
        <w:tc>
          <w:tcPr>
            <w:tcW w:w="2029" w:type="pct"/>
          </w:tcPr>
          <w:p w:rsidR="005E7498" w:rsidRPr="00BC6091" w:rsidRDefault="005E7498" w:rsidP="00AE243E">
            <w:pPr>
              <w:rPr>
                <w:szCs w:val="28"/>
              </w:rPr>
            </w:pPr>
            <w:r w:rsidRPr="00BC6091">
              <w:rPr>
                <w:szCs w:val="28"/>
              </w:rPr>
              <w:t xml:space="preserve">Программно-целевые </w:t>
            </w:r>
          </w:p>
          <w:p w:rsidR="005E7498" w:rsidRPr="00BC6091" w:rsidRDefault="005E7498" w:rsidP="00AE243E">
            <w:pPr>
              <w:rPr>
                <w:szCs w:val="28"/>
              </w:rPr>
            </w:pPr>
            <w:r w:rsidRPr="00BC6091">
              <w:rPr>
                <w:szCs w:val="28"/>
              </w:rPr>
              <w:t xml:space="preserve">инструменты </w:t>
            </w:r>
          </w:p>
          <w:p w:rsidR="005E7498" w:rsidRPr="00BC6091" w:rsidRDefault="005E7498" w:rsidP="00AE243E">
            <w:pPr>
              <w:rPr>
                <w:szCs w:val="28"/>
              </w:rPr>
            </w:pPr>
            <w:r w:rsidRPr="00BC6091">
              <w:rPr>
                <w:szCs w:val="28"/>
              </w:rPr>
              <w:t>Подпрограммы 8</w:t>
            </w:r>
          </w:p>
          <w:p w:rsidR="005E7498" w:rsidRPr="00BC6091" w:rsidRDefault="005E7498" w:rsidP="00AE243E">
            <w:pPr>
              <w:rPr>
                <w:szCs w:val="28"/>
              </w:rPr>
            </w:pPr>
          </w:p>
        </w:tc>
        <w:tc>
          <w:tcPr>
            <w:tcW w:w="2971" w:type="pct"/>
          </w:tcPr>
          <w:p w:rsidR="005E7498" w:rsidRPr="00BC6091" w:rsidRDefault="005E7498" w:rsidP="00BC6091">
            <w:pPr>
              <w:jc w:val="both"/>
              <w:rPr>
                <w:szCs w:val="28"/>
              </w:rPr>
            </w:pPr>
            <w:r w:rsidRPr="00BC6091">
              <w:rPr>
                <w:szCs w:val="28"/>
              </w:rPr>
              <w:t>отсутствуют</w:t>
            </w:r>
          </w:p>
          <w:p w:rsidR="005E7498" w:rsidRPr="00BC6091" w:rsidRDefault="005E7498" w:rsidP="00BC6091">
            <w:pPr>
              <w:jc w:val="both"/>
              <w:rPr>
                <w:szCs w:val="28"/>
              </w:rPr>
            </w:pPr>
          </w:p>
        </w:tc>
      </w:tr>
      <w:tr w:rsidR="005E7498" w:rsidRPr="005D1A4B" w:rsidTr="00AE243E">
        <w:tc>
          <w:tcPr>
            <w:tcW w:w="2029" w:type="pct"/>
          </w:tcPr>
          <w:p w:rsidR="005E7498" w:rsidRPr="00BC6091" w:rsidRDefault="005E7498" w:rsidP="00AE243E">
            <w:pPr>
              <w:rPr>
                <w:szCs w:val="28"/>
              </w:rPr>
            </w:pPr>
            <w:r w:rsidRPr="00BC6091">
              <w:rPr>
                <w:szCs w:val="28"/>
              </w:rPr>
              <w:t xml:space="preserve">Цель </w:t>
            </w:r>
          </w:p>
          <w:p w:rsidR="005E7498" w:rsidRPr="00BC6091" w:rsidRDefault="005E7498" w:rsidP="00AE243E">
            <w:pPr>
              <w:rPr>
                <w:szCs w:val="28"/>
              </w:rPr>
            </w:pPr>
            <w:r w:rsidRPr="00BC6091">
              <w:rPr>
                <w:szCs w:val="28"/>
              </w:rPr>
              <w:t>Подпрограммы 8</w:t>
            </w:r>
          </w:p>
          <w:p w:rsidR="005E7498" w:rsidRPr="00BC6091" w:rsidRDefault="005E7498" w:rsidP="00AE243E">
            <w:pPr>
              <w:rPr>
                <w:szCs w:val="28"/>
              </w:rPr>
            </w:pPr>
          </w:p>
        </w:tc>
        <w:tc>
          <w:tcPr>
            <w:tcW w:w="2971" w:type="pct"/>
          </w:tcPr>
          <w:p w:rsidR="005E7498" w:rsidRPr="00BC6091" w:rsidRDefault="005E7498" w:rsidP="00BC6091">
            <w:pPr>
              <w:jc w:val="both"/>
              <w:rPr>
                <w:szCs w:val="28"/>
              </w:rPr>
            </w:pPr>
            <w:r w:rsidRPr="00BC6091">
              <w:rPr>
                <w:szCs w:val="28"/>
              </w:rPr>
              <w:t>обеспечение необходимых мер для трудоустройства неработающих инвалидов, включая инвалидов в возрасте от 18 до 44 лет (далее - инвалиды молодого возраста), ускорения профессиональной адаптации принимаемых и принятых на работу (в том числе после окончания образовательной организации) инвалидов, включая инвалидов молодого возраста (далее - инвалиды), и обеспечения их стабильной занятости</w:t>
            </w:r>
          </w:p>
          <w:p w:rsidR="005E7498" w:rsidRPr="00BC6091" w:rsidRDefault="005E7498" w:rsidP="00BC6091">
            <w:pPr>
              <w:jc w:val="both"/>
              <w:rPr>
                <w:szCs w:val="28"/>
              </w:rPr>
            </w:pPr>
          </w:p>
        </w:tc>
      </w:tr>
      <w:tr w:rsidR="005E7498" w:rsidRPr="005D1A4B" w:rsidTr="00AE243E">
        <w:tc>
          <w:tcPr>
            <w:tcW w:w="2029" w:type="pct"/>
          </w:tcPr>
          <w:p w:rsidR="005E7498" w:rsidRPr="00BC6091" w:rsidRDefault="005E7498" w:rsidP="00AE243E">
            <w:pPr>
              <w:rPr>
                <w:szCs w:val="28"/>
              </w:rPr>
            </w:pPr>
            <w:r w:rsidRPr="00BC6091">
              <w:rPr>
                <w:szCs w:val="28"/>
              </w:rPr>
              <w:t xml:space="preserve">Задачи </w:t>
            </w:r>
          </w:p>
          <w:p w:rsidR="005E7498" w:rsidRPr="00BC6091" w:rsidRDefault="005E7498" w:rsidP="00AE243E">
            <w:pPr>
              <w:rPr>
                <w:szCs w:val="28"/>
              </w:rPr>
            </w:pPr>
            <w:r w:rsidRPr="00BC6091">
              <w:rPr>
                <w:szCs w:val="28"/>
              </w:rPr>
              <w:t>Подпрограммы 8</w:t>
            </w:r>
          </w:p>
          <w:p w:rsidR="005E7498" w:rsidRPr="00BC6091" w:rsidRDefault="005E7498" w:rsidP="00AE243E">
            <w:pPr>
              <w:rPr>
                <w:szCs w:val="28"/>
              </w:rPr>
            </w:pPr>
          </w:p>
        </w:tc>
        <w:tc>
          <w:tcPr>
            <w:tcW w:w="2971" w:type="pct"/>
          </w:tcPr>
          <w:p w:rsidR="005E7498" w:rsidRPr="00BC6091" w:rsidRDefault="005E7498" w:rsidP="00BC6091">
            <w:pPr>
              <w:pStyle w:val="af7"/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  <w:r w:rsidRPr="00BC6091">
              <w:rPr>
                <w:rFonts w:ascii="Times New Roman" w:hAnsi="Times New Roman"/>
                <w:sz w:val="28"/>
                <w:szCs w:val="28"/>
              </w:rPr>
              <w:t>1) осуществление информационного обеспечения в сфере сопровождаемого содействия занятости инвалидов;</w:t>
            </w:r>
          </w:p>
          <w:p w:rsidR="005E7498" w:rsidRPr="00BC6091" w:rsidRDefault="005E7498" w:rsidP="00BC6091">
            <w:pPr>
              <w:pStyle w:val="af7"/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  <w:r w:rsidRPr="00BC6091">
              <w:rPr>
                <w:rFonts w:ascii="Times New Roman" w:hAnsi="Times New Roman"/>
                <w:sz w:val="28"/>
                <w:szCs w:val="28"/>
              </w:rPr>
              <w:lastRenderedPageBreak/>
              <w:t>2) повышение конкурентоспособности незанятых инвалидов на рынке труда и содействие их трудовой занятости;</w:t>
            </w:r>
          </w:p>
          <w:p w:rsidR="005E7498" w:rsidRPr="00BC6091" w:rsidRDefault="005E7498" w:rsidP="00BC6091">
            <w:pPr>
              <w:pStyle w:val="af7"/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  <w:r w:rsidRPr="00BC6091">
              <w:rPr>
                <w:rFonts w:ascii="Times New Roman" w:hAnsi="Times New Roman"/>
                <w:sz w:val="28"/>
                <w:szCs w:val="28"/>
              </w:rPr>
              <w:t>3) создание условий для адаптации инвалидов на рабочих местах;</w:t>
            </w:r>
          </w:p>
          <w:p w:rsidR="005E7498" w:rsidRPr="00BC6091" w:rsidRDefault="005E7498" w:rsidP="00BC6091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091">
              <w:rPr>
                <w:rFonts w:ascii="Times New Roman" w:hAnsi="Times New Roman" w:cs="Times New Roman"/>
                <w:sz w:val="28"/>
                <w:szCs w:val="28"/>
              </w:rPr>
              <w:t xml:space="preserve">4) повышение уровня занятости инвалидов </w:t>
            </w:r>
          </w:p>
          <w:p w:rsidR="005E7498" w:rsidRPr="00BC6091" w:rsidRDefault="005E7498" w:rsidP="00BC6091">
            <w:pPr>
              <w:pStyle w:val="HTM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5E7498" w:rsidRPr="005D1A4B" w:rsidTr="00AE243E">
        <w:tc>
          <w:tcPr>
            <w:tcW w:w="2029" w:type="pct"/>
          </w:tcPr>
          <w:p w:rsidR="005E7498" w:rsidRPr="00BC6091" w:rsidRDefault="005E7498" w:rsidP="00AE243E">
            <w:pPr>
              <w:rPr>
                <w:szCs w:val="28"/>
              </w:rPr>
            </w:pPr>
            <w:r w:rsidRPr="00BC6091">
              <w:rPr>
                <w:szCs w:val="28"/>
              </w:rPr>
              <w:lastRenderedPageBreak/>
              <w:t xml:space="preserve">Целевые показатели </w:t>
            </w:r>
          </w:p>
          <w:p w:rsidR="005E7498" w:rsidRPr="00BC6091" w:rsidRDefault="005E7498" w:rsidP="00AE243E">
            <w:pPr>
              <w:rPr>
                <w:szCs w:val="28"/>
              </w:rPr>
            </w:pPr>
            <w:r w:rsidRPr="00BC6091">
              <w:rPr>
                <w:szCs w:val="28"/>
              </w:rPr>
              <w:t xml:space="preserve">(индикаторы) </w:t>
            </w:r>
          </w:p>
          <w:p w:rsidR="005E7498" w:rsidRPr="00BC6091" w:rsidRDefault="005E7498" w:rsidP="00AE243E">
            <w:pPr>
              <w:rPr>
                <w:szCs w:val="28"/>
              </w:rPr>
            </w:pPr>
            <w:r w:rsidRPr="00BC6091">
              <w:rPr>
                <w:szCs w:val="28"/>
              </w:rPr>
              <w:t>Подпрограммы 8</w:t>
            </w:r>
          </w:p>
          <w:p w:rsidR="005E7498" w:rsidRPr="00BC6091" w:rsidRDefault="005E7498" w:rsidP="00AE243E">
            <w:pPr>
              <w:rPr>
                <w:szCs w:val="28"/>
              </w:rPr>
            </w:pPr>
          </w:p>
        </w:tc>
        <w:tc>
          <w:tcPr>
            <w:tcW w:w="2971" w:type="pct"/>
          </w:tcPr>
          <w:p w:rsidR="005E7498" w:rsidRPr="00BC6091" w:rsidRDefault="005E7498" w:rsidP="00BC609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C6091">
              <w:rPr>
                <w:szCs w:val="28"/>
              </w:rPr>
              <w:t>1) численность инвалидов, проинформированных о положении на рынке труда в Камчатском крае;</w:t>
            </w:r>
          </w:p>
          <w:p w:rsidR="005E7498" w:rsidRPr="00BC6091" w:rsidRDefault="005E7498" w:rsidP="00BC609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C6091">
              <w:rPr>
                <w:szCs w:val="28"/>
              </w:rPr>
              <w:t>2)</w:t>
            </w:r>
            <w:r w:rsidR="00BC6091">
              <w:rPr>
                <w:szCs w:val="28"/>
              </w:rPr>
              <w:t> </w:t>
            </w:r>
            <w:r w:rsidRPr="00BC6091">
              <w:rPr>
                <w:szCs w:val="28"/>
              </w:rPr>
              <w:t>численность инвалидов, признанных безработными, прошедших профессиональное обучение и (или) получивших дополнительное профессиональное образование;</w:t>
            </w:r>
          </w:p>
          <w:p w:rsidR="005E7498" w:rsidRPr="00BC6091" w:rsidRDefault="005E7498" w:rsidP="00BC609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C6091">
              <w:rPr>
                <w:szCs w:val="28"/>
              </w:rPr>
              <w:t>3) доля трудоустроенных инвалидов в общей численности инвалидов, обратившихся за содействием в поиске подходящей работы в органы службы занятости населения;</w:t>
            </w:r>
          </w:p>
          <w:p w:rsidR="005E7498" w:rsidRPr="00BC6091" w:rsidRDefault="005E7498" w:rsidP="00BC609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C6091">
              <w:rPr>
                <w:szCs w:val="28"/>
              </w:rPr>
              <w:t>4)</w:t>
            </w:r>
            <w:r w:rsidR="00BC6091">
              <w:rPr>
                <w:szCs w:val="28"/>
              </w:rPr>
              <w:t> </w:t>
            </w:r>
            <w:r w:rsidRPr="00BC6091">
              <w:rPr>
                <w:szCs w:val="28"/>
              </w:rPr>
              <w:t>доля работающих в отчетном периоде инвалидов в общей численности инвалидов трудоспособного возраста;</w:t>
            </w:r>
          </w:p>
          <w:p w:rsidR="005E7498" w:rsidRPr="00BC6091" w:rsidRDefault="005E7498" w:rsidP="00BC609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C6091">
              <w:rPr>
                <w:szCs w:val="28"/>
              </w:rPr>
              <w:t>5)</w:t>
            </w:r>
            <w:r w:rsidR="00BC6091">
              <w:rPr>
                <w:szCs w:val="28"/>
              </w:rPr>
              <w:t> </w:t>
            </w:r>
            <w:r w:rsidRPr="00BC6091">
              <w:rPr>
                <w:szCs w:val="28"/>
              </w:rPr>
              <w:t>доля занятых инвалидов молодого возраста, нашедших работу в течение 3 месяцев после получения высшего образования;</w:t>
            </w:r>
          </w:p>
          <w:p w:rsidR="005E7498" w:rsidRPr="00BC6091" w:rsidRDefault="005E7498" w:rsidP="00BC609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C6091">
              <w:rPr>
                <w:szCs w:val="28"/>
              </w:rPr>
              <w:t>6)</w:t>
            </w:r>
            <w:r w:rsidR="00BC6091">
              <w:rPr>
                <w:szCs w:val="28"/>
              </w:rPr>
              <w:t> </w:t>
            </w:r>
            <w:r w:rsidRPr="00BC6091">
              <w:rPr>
                <w:szCs w:val="28"/>
              </w:rPr>
              <w:t>доля занятых инвалидов молодого возраста, нашедших работу в течение 3 месяцев после получения среднего профессионального образования;</w:t>
            </w:r>
          </w:p>
          <w:p w:rsidR="005E7498" w:rsidRPr="00BC6091" w:rsidRDefault="005E7498" w:rsidP="00BC609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C6091">
              <w:rPr>
                <w:szCs w:val="28"/>
              </w:rPr>
              <w:t>7)</w:t>
            </w:r>
            <w:r w:rsidR="00BC6091">
              <w:rPr>
                <w:szCs w:val="28"/>
              </w:rPr>
              <w:t> </w:t>
            </w:r>
            <w:r w:rsidRPr="00BC6091">
              <w:rPr>
                <w:szCs w:val="28"/>
              </w:rPr>
              <w:t>доля занятых инвалидов молодого возраста, нашедших работу в течение 6 месяцев после получения высшего образования;</w:t>
            </w:r>
          </w:p>
          <w:p w:rsidR="005E7498" w:rsidRPr="00BC6091" w:rsidRDefault="005E7498" w:rsidP="00BC609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C6091">
              <w:rPr>
                <w:szCs w:val="28"/>
              </w:rPr>
              <w:t>8)</w:t>
            </w:r>
            <w:r w:rsidR="00BC6091">
              <w:rPr>
                <w:szCs w:val="28"/>
              </w:rPr>
              <w:t> </w:t>
            </w:r>
            <w:r w:rsidRPr="00BC6091">
              <w:rPr>
                <w:szCs w:val="28"/>
              </w:rPr>
              <w:t>доля занятых инвалидов молодого возраста, нашедших работу в течение 6 месяцев после получения среднего профессионального образования;</w:t>
            </w:r>
          </w:p>
          <w:p w:rsidR="005E7498" w:rsidRPr="00BC6091" w:rsidRDefault="005E7498" w:rsidP="00BC609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C6091">
              <w:rPr>
                <w:szCs w:val="28"/>
              </w:rPr>
              <w:t>9)</w:t>
            </w:r>
            <w:r w:rsidR="00BC6091">
              <w:rPr>
                <w:szCs w:val="28"/>
              </w:rPr>
              <w:t> </w:t>
            </w:r>
            <w:r w:rsidRPr="00BC6091">
              <w:rPr>
                <w:szCs w:val="28"/>
              </w:rPr>
              <w:t>доля занятых инвалидов молодого возраста, нашедших работу по прошествии 6 месяцев и более после получения высшего образования;</w:t>
            </w:r>
          </w:p>
          <w:p w:rsidR="005E7498" w:rsidRPr="00BC6091" w:rsidRDefault="005E7498" w:rsidP="00BC609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C6091">
              <w:rPr>
                <w:szCs w:val="28"/>
              </w:rPr>
              <w:t>10)</w:t>
            </w:r>
            <w:r w:rsidR="00BC6091">
              <w:rPr>
                <w:szCs w:val="28"/>
              </w:rPr>
              <w:t> </w:t>
            </w:r>
            <w:r w:rsidRPr="00BC6091">
              <w:rPr>
                <w:szCs w:val="28"/>
              </w:rPr>
              <w:t xml:space="preserve">доля занятых инвалидов молодого возраста, нашедших работу по прошествии 6 </w:t>
            </w:r>
            <w:r w:rsidRPr="00BC6091">
              <w:rPr>
                <w:szCs w:val="28"/>
              </w:rPr>
              <w:lastRenderedPageBreak/>
              <w:t>месяцев и более после получения среднего профессионального образования;</w:t>
            </w:r>
          </w:p>
          <w:p w:rsidR="005E7498" w:rsidRPr="00BC6091" w:rsidRDefault="005E7498" w:rsidP="00BC6091">
            <w:pPr>
              <w:pStyle w:val="af7"/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  <w:r w:rsidRPr="00BC6091">
              <w:rPr>
                <w:rFonts w:ascii="Times New Roman" w:hAnsi="Times New Roman"/>
                <w:sz w:val="28"/>
                <w:szCs w:val="28"/>
              </w:rPr>
              <w:t>11) доля выпускников из числа инвалидов молодого возраста, продолживших дальнейшее обучение после получения среднего профессионального образования;</w:t>
            </w:r>
          </w:p>
          <w:p w:rsidR="005E7498" w:rsidRPr="00BC6091" w:rsidRDefault="005E7498" w:rsidP="00BC6091">
            <w:pPr>
              <w:jc w:val="both"/>
              <w:rPr>
                <w:szCs w:val="28"/>
              </w:rPr>
            </w:pPr>
            <w:r w:rsidRPr="00BC6091">
              <w:rPr>
                <w:szCs w:val="28"/>
              </w:rPr>
              <w:t>12) количество выпускников из числа инвалидов, прошедших обучение по образовательным программам высшего образования;</w:t>
            </w:r>
          </w:p>
          <w:p w:rsidR="005E7498" w:rsidRPr="00BC6091" w:rsidRDefault="005E7498" w:rsidP="00BC6091">
            <w:pPr>
              <w:pStyle w:val="af7"/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  <w:r w:rsidRPr="00BC6091">
              <w:rPr>
                <w:rFonts w:ascii="Times New Roman" w:hAnsi="Times New Roman"/>
                <w:sz w:val="28"/>
                <w:szCs w:val="28"/>
              </w:rPr>
              <w:t>13) количество выпускников из числа инвалидов, прошедших обучение по образовательным программам среднего профессионального образования</w:t>
            </w:r>
            <w:r w:rsidR="00BC609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E7498" w:rsidRPr="00BC6091" w:rsidRDefault="005E7498" w:rsidP="00BC6091">
            <w:pPr>
              <w:pStyle w:val="af7"/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  <w:r w:rsidRPr="00BC6091">
              <w:rPr>
                <w:rFonts w:ascii="Times New Roman" w:hAnsi="Times New Roman"/>
                <w:sz w:val="28"/>
                <w:szCs w:val="28"/>
              </w:rPr>
              <w:t>14) количество оборудованных (оснащенных) рабочих мест для трудоустройства инвалидов</w:t>
            </w:r>
          </w:p>
          <w:p w:rsidR="005E7498" w:rsidRPr="00BC6091" w:rsidRDefault="005E7498" w:rsidP="00BC6091">
            <w:pPr>
              <w:tabs>
                <w:tab w:val="left" w:pos="537"/>
              </w:tabs>
              <w:autoSpaceDE w:val="0"/>
              <w:autoSpaceDN w:val="0"/>
              <w:adjustRightInd w:val="0"/>
              <w:ind w:hanging="3"/>
              <w:jc w:val="both"/>
              <w:outlineLvl w:val="1"/>
              <w:rPr>
                <w:szCs w:val="28"/>
              </w:rPr>
            </w:pPr>
          </w:p>
        </w:tc>
      </w:tr>
      <w:tr w:rsidR="005E7498" w:rsidRPr="005D1A4B" w:rsidTr="00AE243E">
        <w:tc>
          <w:tcPr>
            <w:tcW w:w="2029" w:type="pct"/>
          </w:tcPr>
          <w:p w:rsidR="005E7498" w:rsidRPr="00BC6091" w:rsidRDefault="005E7498" w:rsidP="00AE243E">
            <w:pPr>
              <w:rPr>
                <w:szCs w:val="28"/>
              </w:rPr>
            </w:pPr>
            <w:r w:rsidRPr="00BC6091">
              <w:rPr>
                <w:szCs w:val="28"/>
              </w:rPr>
              <w:lastRenderedPageBreak/>
              <w:t>Этапы и сроки реализации Подпрограммы 8</w:t>
            </w:r>
          </w:p>
          <w:p w:rsidR="005E7498" w:rsidRPr="00BC6091" w:rsidRDefault="005E7498" w:rsidP="00AE243E">
            <w:pPr>
              <w:rPr>
                <w:szCs w:val="28"/>
              </w:rPr>
            </w:pPr>
          </w:p>
        </w:tc>
        <w:tc>
          <w:tcPr>
            <w:tcW w:w="2971" w:type="pct"/>
          </w:tcPr>
          <w:p w:rsidR="005E7498" w:rsidRDefault="005E7498" w:rsidP="00BC6091">
            <w:pPr>
              <w:jc w:val="both"/>
              <w:rPr>
                <w:szCs w:val="28"/>
              </w:rPr>
            </w:pPr>
            <w:r w:rsidRPr="00BC6091">
              <w:rPr>
                <w:szCs w:val="28"/>
              </w:rPr>
              <w:t>срок реализации Подпрограммы 8 – 2021-2025 годы, этапы реализации Подпрограммы 8 не выделяются</w:t>
            </w:r>
          </w:p>
          <w:p w:rsidR="00BC6091" w:rsidRPr="00BC6091" w:rsidRDefault="00BC6091" w:rsidP="00BC6091">
            <w:pPr>
              <w:jc w:val="both"/>
              <w:rPr>
                <w:szCs w:val="28"/>
              </w:rPr>
            </w:pPr>
          </w:p>
        </w:tc>
      </w:tr>
      <w:tr w:rsidR="005E7498" w:rsidRPr="005D1A4B" w:rsidTr="00AE243E">
        <w:tc>
          <w:tcPr>
            <w:tcW w:w="2029" w:type="pct"/>
          </w:tcPr>
          <w:p w:rsidR="005E7498" w:rsidRPr="00BC6091" w:rsidRDefault="005E7498" w:rsidP="00AE243E">
            <w:pPr>
              <w:rPr>
                <w:szCs w:val="28"/>
              </w:rPr>
            </w:pPr>
            <w:r w:rsidRPr="00BC6091">
              <w:rPr>
                <w:szCs w:val="28"/>
              </w:rPr>
              <w:t xml:space="preserve">Объемы бюджетных </w:t>
            </w:r>
          </w:p>
          <w:p w:rsidR="005E7498" w:rsidRPr="00BC6091" w:rsidRDefault="005E7498" w:rsidP="00AE243E">
            <w:pPr>
              <w:rPr>
                <w:szCs w:val="28"/>
              </w:rPr>
            </w:pPr>
            <w:r w:rsidRPr="00BC6091">
              <w:rPr>
                <w:szCs w:val="28"/>
              </w:rPr>
              <w:t xml:space="preserve">ассигнований </w:t>
            </w:r>
          </w:p>
          <w:p w:rsidR="005E7498" w:rsidRPr="00BC6091" w:rsidRDefault="005E7498" w:rsidP="00AE243E">
            <w:pPr>
              <w:rPr>
                <w:szCs w:val="28"/>
              </w:rPr>
            </w:pPr>
            <w:r w:rsidRPr="00BC6091">
              <w:rPr>
                <w:szCs w:val="28"/>
              </w:rPr>
              <w:t>Подпрограммы 8</w:t>
            </w:r>
          </w:p>
          <w:p w:rsidR="005E7498" w:rsidRPr="00BC6091" w:rsidRDefault="005E7498" w:rsidP="00AE243E">
            <w:pPr>
              <w:rPr>
                <w:szCs w:val="28"/>
              </w:rPr>
            </w:pPr>
          </w:p>
        </w:tc>
        <w:tc>
          <w:tcPr>
            <w:tcW w:w="2971" w:type="pct"/>
          </w:tcPr>
          <w:p w:rsidR="005E7498" w:rsidRPr="00BC6091" w:rsidRDefault="005E7498" w:rsidP="00BC6091">
            <w:pPr>
              <w:jc w:val="both"/>
              <w:rPr>
                <w:szCs w:val="28"/>
              </w:rPr>
            </w:pPr>
            <w:r w:rsidRPr="00BC6091">
              <w:rPr>
                <w:szCs w:val="28"/>
              </w:rPr>
              <w:t>объем бюджетных ассигнований на реализацию Подпрограммы 8 за счет средств краевого бюджета составляет 5 897,71400 тыс. рублей, из них по годам:</w:t>
            </w:r>
          </w:p>
          <w:p w:rsidR="005E7498" w:rsidRPr="00BC6091" w:rsidRDefault="005E7498" w:rsidP="00BC6091">
            <w:pPr>
              <w:jc w:val="both"/>
              <w:rPr>
                <w:szCs w:val="28"/>
              </w:rPr>
            </w:pPr>
            <w:r w:rsidRPr="00BC6091">
              <w:rPr>
                <w:szCs w:val="28"/>
              </w:rPr>
              <w:t>2021 год – 1 056,00000 тыс. рублей;</w:t>
            </w:r>
          </w:p>
          <w:p w:rsidR="005E7498" w:rsidRPr="00BC6091" w:rsidRDefault="005E7498" w:rsidP="00BC6091">
            <w:pPr>
              <w:jc w:val="both"/>
              <w:rPr>
                <w:szCs w:val="28"/>
              </w:rPr>
            </w:pPr>
            <w:r w:rsidRPr="00BC6091">
              <w:rPr>
                <w:szCs w:val="28"/>
              </w:rPr>
              <w:t>2022 год – 1 056,00000 тыс. рублей;</w:t>
            </w:r>
          </w:p>
          <w:p w:rsidR="005E7498" w:rsidRPr="00BC6091" w:rsidRDefault="005E7498" w:rsidP="00BC6091">
            <w:pPr>
              <w:jc w:val="both"/>
              <w:rPr>
                <w:szCs w:val="28"/>
              </w:rPr>
            </w:pPr>
            <w:r w:rsidRPr="00BC6091">
              <w:rPr>
                <w:szCs w:val="28"/>
              </w:rPr>
              <w:t>2023 год – 1 056,00000 тыс. рублей;</w:t>
            </w:r>
          </w:p>
          <w:p w:rsidR="005E7498" w:rsidRPr="00BC6091" w:rsidRDefault="005E7498" w:rsidP="00BC6091">
            <w:pPr>
              <w:jc w:val="both"/>
              <w:rPr>
                <w:szCs w:val="28"/>
              </w:rPr>
            </w:pPr>
            <w:r w:rsidRPr="00BC6091">
              <w:rPr>
                <w:szCs w:val="28"/>
              </w:rPr>
              <w:t>2024 год – 1 338,09500 тыс. рублей;</w:t>
            </w:r>
          </w:p>
          <w:p w:rsidR="005E7498" w:rsidRPr="00BC6091" w:rsidRDefault="005E7498" w:rsidP="00BC6091">
            <w:pPr>
              <w:jc w:val="both"/>
              <w:rPr>
                <w:szCs w:val="28"/>
              </w:rPr>
            </w:pPr>
            <w:r w:rsidRPr="00BC6091">
              <w:rPr>
                <w:szCs w:val="28"/>
              </w:rPr>
              <w:t>2025 год – 1 391,61900 тыс. рублей</w:t>
            </w:r>
          </w:p>
          <w:p w:rsidR="005E7498" w:rsidRPr="00BC6091" w:rsidRDefault="005E7498" w:rsidP="00BC6091">
            <w:pPr>
              <w:jc w:val="both"/>
              <w:rPr>
                <w:szCs w:val="28"/>
              </w:rPr>
            </w:pPr>
          </w:p>
        </w:tc>
      </w:tr>
      <w:tr w:rsidR="005E7498" w:rsidRPr="005D1A4B" w:rsidTr="00AE243E">
        <w:tc>
          <w:tcPr>
            <w:tcW w:w="2029" w:type="pct"/>
          </w:tcPr>
          <w:p w:rsidR="005E7498" w:rsidRPr="00BC6091" w:rsidRDefault="005E7498" w:rsidP="00AE243E">
            <w:pPr>
              <w:rPr>
                <w:szCs w:val="28"/>
              </w:rPr>
            </w:pPr>
            <w:r w:rsidRPr="00BC6091">
              <w:rPr>
                <w:szCs w:val="28"/>
              </w:rPr>
              <w:t xml:space="preserve">Ожидаемые результаты </w:t>
            </w:r>
          </w:p>
          <w:p w:rsidR="005E7498" w:rsidRPr="00BC6091" w:rsidRDefault="005E7498" w:rsidP="00AE243E">
            <w:pPr>
              <w:rPr>
                <w:szCs w:val="28"/>
              </w:rPr>
            </w:pPr>
            <w:r w:rsidRPr="00BC6091">
              <w:rPr>
                <w:szCs w:val="28"/>
              </w:rPr>
              <w:t>реализации Подпрограммы 8</w:t>
            </w:r>
          </w:p>
        </w:tc>
        <w:tc>
          <w:tcPr>
            <w:tcW w:w="2971" w:type="pct"/>
          </w:tcPr>
          <w:p w:rsidR="005E7498" w:rsidRPr="00BC6091" w:rsidRDefault="005E7498" w:rsidP="00BC609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C6091">
              <w:rPr>
                <w:szCs w:val="28"/>
              </w:rPr>
              <w:t>1)</w:t>
            </w:r>
            <w:r w:rsidR="00BC6091">
              <w:rPr>
                <w:szCs w:val="28"/>
              </w:rPr>
              <w:t> </w:t>
            </w:r>
            <w:r w:rsidRPr="00BC6091">
              <w:rPr>
                <w:szCs w:val="28"/>
              </w:rPr>
              <w:t xml:space="preserve">численность инвалидов, проинформированных о положении на рынке труда в Камчатском крае, составит ежегодно не менее 110 человек; </w:t>
            </w:r>
          </w:p>
          <w:p w:rsidR="005E7498" w:rsidRPr="00BC6091" w:rsidRDefault="005E7498" w:rsidP="00BC609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C6091">
              <w:rPr>
                <w:szCs w:val="28"/>
              </w:rPr>
              <w:t>2)</w:t>
            </w:r>
            <w:r w:rsidR="00BC6091">
              <w:rPr>
                <w:szCs w:val="28"/>
              </w:rPr>
              <w:t> </w:t>
            </w:r>
            <w:r w:rsidRPr="00BC6091">
              <w:rPr>
                <w:szCs w:val="28"/>
              </w:rPr>
              <w:t xml:space="preserve">численность инвалидов, признанных безработными, прошедших профессиональное обучение и (или) получивших дополнительное профессиональное образование, составит ежегодно не менее 8 человек; </w:t>
            </w:r>
          </w:p>
          <w:p w:rsidR="005E7498" w:rsidRPr="00BC6091" w:rsidRDefault="005E7498" w:rsidP="00BC609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C6091">
              <w:rPr>
                <w:szCs w:val="28"/>
              </w:rPr>
              <w:t xml:space="preserve">3) доля трудоустроенных инвалидов в общей численности инвалидов, обратившихся за содействием в поиске подходящей работы в </w:t>
            </w:r>
            <w:r w:rsidRPr="00BC6091">
              <w:rPr>
                <w:szCs w:val="28"/>
              </w:rPr>
              <w:lastRenderedPageBreak/>
              <w:t xml:space="preserve">органы службы занятости населения, составит ежегодно не менее 51,0%; </w:t>
            </w:r>
          </w:p>
          <w:p w:rsidR="005E7498" w:rsidRPr="00BC6091" w:rsidRDefault="005E7498" w:rsidP="00BC609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C6091">
              <w:rPr>
                <w:szCs w:val="28"/>
              </w:rPr>
              <w:t>4)</w:t>
            </w:r>
            <w:r w:rsidR="00BC6091">
              <w:rPr>
                <w:szCs w:val="28"/>
              </w:rPr>
              <w:t> </w:t>
            </w:r>
            <w:r w:rsidRPr="00BC6091">
              <w:rPr>
                <w:szCs w:val="28"/>
              </w:rPr>
              <w:t xml:space="preserve">доля работающих в отчетном периоде инвалидов в общей численности инвалидов трудоспособного возраста составит ежегодно не менее 23,0%; </w:t>
            </w:r>
          </w:p>
          <w:p w:rsidR="005E7498" w:rsidRPr="00BC6091" w:rsidRDefault="005E7498" w:rsidP="00BC609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C6091">
              <w:rPr>
                <w:szCs w:val="28"/>
              </w:rPr>
              <w:t>5)</w:t>
            </w:r>
            <w:r w:rsidR="00BC6091">
              <w:rPr>
                <w:szCs w:val="28"/>
              </w:rPr>
              <w:t> </w:t>
            </w:r>
            <w:r w:rsidRPr="00BC6091">
              <w:rPr>
                <w:szCs w:val="28"/>
              </w:rPr>
              <w:t xml:space="preserve">доля занятых инвалидов молодого возраста, нашедших работу в течение 3 месяцев после получения высшего образования, составит ежегодно не менее 30,0%; </w:t>
            </w:r>
          </w:p>
          <w:p w:rsidR="005E7498" w:rsidRPr="00BC6091" w:rsidRDefault="005E7498" w:rsidP="00BC609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C6091">
              <w:rPr>
                <w:szCs w:val="28"/>
              </w:rPr>
              <w:t>6)</w:t>
            </w:r>
            <w:r w:rsidR="00BC6091">
              <w:rPr>
                <w:szCs w:val="28"/>
              </w:rPr>
              <w:t> </w:t>
            </w:r>
            <w:r w:rsidRPr="00BC6091">
              <w:rPr>
                <w:szCs w:val="28"/>
              </w:rPr>
              <w:t>доля занятых инвалидов молодого возраста, нашедших работу в течение 3 месяцев после получения среднего профессионального образования, составит ежегодно не менее 30,0%;</w:t>
            </w:r>
          </w:p>
          <w:p w:rsidR="005E7498" w:rsidRPr="00BC6091" w:rsidRDefault="005E7498" w:rsidP="00BC609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C6091">
              <w:rPr>
                <w:szCs w:val="28"/>
              </w:rPr>
              <w:t>7)</w:t>
            </w:r>
            <w:r w:rsidR="00BC6091">
              <w:rPr>
                <w:szCs w:val="28"/>
              </w:rPr>
              <w:t> </w:t>
            </w:r>
            <w:r w:rsidRPr="00BC6091">
              <w:rPr>
                <w:szCs w:val="28"/>
              </w:rPr>
              <w:t>доля занятых инвалидов молодого возраста, нашедших работу в течение 6 месяцев после получения высшего образования, составит ежегодно не менее 50,0%;</w:t>
            </w:r>
          </w:p>
          <w:p w:rsidR="005E7498" w:rsidRPr="00BC6091" w:rsidRDefault="005E7498" w:rsidP="00BC609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C6091">
              <w:rPr>
                <w:szCs w:val="28"/>
              </w:rPr>
              <w:t>8)</w:t>
            </w:r>
            <w:r w:rsidR="00BC6091">
              <w:rPr>
                <w:szCs w:val="28"/>
              </w:rPr>
              <w:t> </w:t>
            </w:r>
            <w:r w:rsidRPr="00BC6091">
              <w:rPr>
                <w:szCs w:val="28"/>
              </w:rPr>
              <w:t>доля занятых инвалидов молодого возраста, нашедших работу в течение 6 месяцев после получения среднего профессионального образования, составит ежегодно не менее 50,0%;</w:t>
            </w:r>
          </w:p>
          <w:p w:rsidR="005E7498" w:rsidRPr="00BC6091" w:rsidRDefault="005E7498" w:rsidP="00BC609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C6091">
              <w:rPr>
                <w:szCs w:val="28"/>
              </w:rPr>
              <w:t>9)</w:t>
            </w:r>
            <w:r w:rsidR="00BC6091">
              <w:rPr>
                <w:szCs w:val="28"/>
              </w:rPr>
              <w:t> </w:t>
            </w:r>
            <w:r w:rsidRPr="00BC6091">
              <w:rPr>
                <w:szCs w:val="28"/>
              </w:rPr>
              <w:t>доля занятых инвалидов молодого возраста, нашедших работу по прошествии 6 месяцев и более после получения высшего образования, составит ежегодно не менее 80,0%;</w:t>
            </w:r>
          </w:p>
          <w:p w:rsidR="005E7498" w:rsidRPr="00BC6091" w:rsidRDefault="005E7498" w:rsidP="00BC609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C6091">
              <w:rPr>
                <w:szCs w:val="28"/>
              </w:rPr>
              <w:t>10)</w:t>
            </w:r>
            <w:r w:rsidR="00BC6091">
              <w:rPr>
                <w:szCs w:val="28"/>
              </w:rPr>
              <w:t> </w:t>
            </w:r>
            <w:r w:rsidRPr="00BC6091">
              <w:rPr>
                <w:szCs w:val="28"/>
              </w:rPr>
              <w:t>доля занятых инвалидов молодого возраста, нашедших работу по прошествии 6 месяцев и более после получения среднего профессионального образования, составит ежегодно не менее 46,7%;</w:t>
            </w:r>
          </w:p>
          <w:p w:rsidR="005E7498" w:rsidRPr="00BC6091" w:rsidRDefault="005E7498" w:rsidP="00BC6091">
            <w:pPr>
              <w:pStyle w:val="af7"/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  <w:r w:rsidRPr="00BC6091">
              <w:rPr>
                <w:rFonts w:ascii="Times New Roman" w:hAnsi="Times New Roman"/>
                <w:sz w:val="28"/>
                <w:szCs w:val="28"/>
              </w:rPr>
              <w:t>11)</w:t>
            </w:r>
            <w:r w:rsidR="00BC6091">
              <w:rPr>
                <w:rFonts w:ascii="Times New Roman" w:hAnsi="Times New Roman"/>
                <w:sz w:val="28"/>
                <w:szCs w:val="28"/>
              </w:rPr>
              <w:t> </w:t>
            </w:r>
            <w:r w:rsidRPr="00BC6091">
              <w:rPr>
                <w:rFonts w:ascii="Times New Roman" w:hAnsi="Times New Roman"/>
                <w:sz w:val="28"/>
                <w:szCs w:val="28"/>
              </w:rPr>
              <w:t xml:space="preserve">доля выпускников из числа инвалидов молодого возраста, продолживших дальнейшее обучение после получения среднего профессионального образования, составит ежегодно не менее 3,0%; </w:t>
            </w:r>
          </w:p>
          <w:p w:rsidR="005E7498" w:rsidRPr="00BC6091" w:rsidRDefault="005E7498" w:rsidP="00BC6091">
            <w:pPr>
              <w:jc w:val="both"/>
              <w:rPr>
                <w:szCs w:val="28"/>
              </w:rPr>
            </w:pPr>
            <w:r w:rsidRPr="00BC6091">
              <w:rPr>
                <w:szCs w:val="28"/>
              </w:rPr>
              <w:t xml:space="preserve">12) количество выпускников из числа инвалидов, прошедших обучение по образовательным программам высшего </w:t>
            </w:r>
            <w:r w:rsidRPr="00BC6091">
              <w:rPr>
                <w:szCs w:val="28"/>
              </w:rPr>
              <w:lastRenderedPageBreak/>
              <w:t>образования, составит (по прогнозу) ежегодно не менее 1 человека;</w:t>
            </w:r>
          </w:p>
          <w:p w:rsidR="005E7498" w:rsidRPr="00BC6091" w:rsidRDefault="005E7498" w:rsidP="00BC6091">
            <w:pPr>
              <w:pStyle w:val="af7"/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  <w:r w:rsidRPr="00BC6091">
              <w:rPr>
                <w:rFonts w:ascii="Times New Roman" w:hAnsi="Times New Roman"/>
                <w:sz w:val="28"/>
                <w:szCs w:val="28"/>
              </w:rPr>
              <w:t>13) количество выпускников из числа инвалидов, прошедших обучение по образовательным программам среднего профессионального образования, составит (по прогнозу) в 2021-2022 годах – не менее 5 человек ежегодно, в 2023 году – не менее 2 человек;</w:t>
            </w:r>
          </w:p>
          <w:p w:rsidR="005E7498" w:rsidRPr="00BC6091" w:rsidRDefault="005E7498" w:rsidP="00BC6091">
            <w:pPr>
              <w:pStyle w:val="af7"/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  <w:r w:rsidRPr="00BC6091">
              <w:rPr>
                <w:rFonts w:ascii="Times New Roman" w:hAnsi="Times New Roman"/>
                <w:sz w:val="28"/>
                <w:szCs w:val="28"/>
              </w:rPr>
              <w:t xml:space="preserve">14) количество оборудованных (оснащенных) рабочих мест для трудоустройства инвалидов в 2021-2025 годах составит не менее 45 рабочих мест </w:t>
            </w:r>
          </w:p>
          <w:p w:rsidR="005E7498" w:rsidRPr="00BC6091" w:rsidRDefault="005E7498" w:rsidP="00BC6091">
            <w:pPr>
              <w:tabs>
                <w:tab w:val="left" w:pos="537"/>
              </w:tabs>
              <w:autoSpaceDE w:val="0"/>
              <w:autoSpaceDN w:val="0"/>
              <w:adjustRightInd w:val="0"/>
              <w:ind w:hanging="3"/>
              <w:jc w:val="both"/>
              <w:outlineLvl w:val="1"/>
              <w:rPr>
                <w:szCs w:val="28"/>
              </w:rPr>
            </w:pPr>
          </w:p>
        </w:tc>
      </w:tr>
    </w:tbl>
    <w:p w:rsidR="005E7498" w:rsidRPr="00BC6091" w:rsidRDefault="005E7498" w:rsidP="005E7498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BC6091">
        <w:rPr>
          <w:szCs w:val="28"/>
        </w:rPr>
        <w:lastRenderedPageBreak/>
        <w:t>1. Общая характеристика сферы реализации Подпрограммы 8</w:t>
      </w:r>
    </w:p>
    <w:p w:rsidR="005E7498" w:rsidRPr="00BC6091" w:rsidRDefault="005E7498" w:rsidP="005E7498">
      <w:pPr>
        <w:autoSpaceDE w:val="0"/>
        <w:autoSpaceDN w:val="0"/>
        <w:adjustRightInd w:val="0"/>
        <w:ind w:left="360"/>
        <w:jc w:val="center"/>
        <w:outlineLvl w:val="1"/>
        <w:rPr>
          <w:szCs w:val="28"/>
        </w:rPr>
      </w:pPr>
    </w:p>
    <w:p w:rsidR="005E7498" w:rsidRPr="00BC6091" w:rsidRDefault="005E7498" w:rsidP="00BC6091">
      <w:pPr>
        <w:ind w:firstLine="709"/>
        <w:jc w:val="both"/>
        <w:rPr>
          <w:szCs w:val="28"/>
        </w:rPr>
      </w:pPr>
      <w:r w:rsidRPr="00BC6091">
        <w:rPr>
          <w:szCs w:val="28"/>
        </w:rPr>
        <w:t xml:space="preserve">1.1. По данным Территориального органа Федеральной службы государственной статистики по Камчатскому краю численность населения Камчатского края по состоянию на 01.01.2020 составила 313,0 тыс. человек. </w:t>
      </w:r>
    </w:p>
    <w:p w:rsidR="005E7498" w:rsidRPr="00BC6091" w:rsidRDefault="005E7498" w:rsidP="00BC6091">
      <w:pPr>
        <w:ind w:firstLine="709"/>
        <w:jc w:val="both"/>
        <w:rPr>
          <w:szCs w:val="28"/>
        </w:rPr>
      </w:pPr>
      <w:r w:rsidRPr="00BC6091">
        <w:rPr>
          <w:szCs w:val="28"/>
        </w:rPr>
        <w:t>Численность рабочей силы составила 181,7 тыс. человек, из них численность населения в трудоспособном возрасте – 159,3 тыс. человек. По сравнению с 2018 годом численность населения в трудоспособном возрасте увеличилась на 0,2% (2018 г. – 159,0 тыс. человек).</w:t>
      </w:r>
    </w:p>
    <w:p w:rsidR="005E7498" w:rsidRPr="00BC6091" w:rsidRDefault="005E7498" w:rsidP="00BC6091">
      <w:pPr>
        <w:ind w:firstLine="709"/>
        <w:jc w:val="both"/>
        <w:rPr>
          <w:szCs w:val="28"/>
        </w:rPr>
      </w:pPr>
      <w:r w:rsidRPr="00BC6091">
        <w:rPr>
          <w:szCs w:val="28"/>
        </w:rPr>
        <w:t>Численность занятых граждан в Камчатском крае на начало 2020 года составила 174,8 тыс. человек, из них численность занятых граждан в трудоспособном возрасте – 152,8 тыс. человек, что составляет 87,4% от численности занятых граждан. По сравнению с 2018 годом численность занятых граждан в трудоспособном возрасте увеличилась на 1,4% (2018 г. – 150,7 тыс. человек).</w:t>
      </w:r>
    </w:p>
    <w:p w:rsidR="005E7498" w:rsidRPr="00BC6091" w:rsidRDefault="005E7498" w:rsidP="00BC6091">
      <w:pPr>
        <w:ind w:firstLine="709"/>
        <w:jc w:val="both"/>
        <w:rPr>
          <w:szCs w:val="28"/>
        </w:rPr>
      </w:pPr>
      <w:r w:rsidRPr="00BC6091">
        <w:rPr>
          <w:szCs w:val="28"/>
        </w:rPr>
        <w:t xml:space="preserve">Численность незанятых граждан в возрасте 15-72 лет составила 77,8 тыс. человек, из них численность незанятых граждан в трудоспособном возрасте – 29,9 тыс. человек, что составляет 38,4% от численности незанятых граждан. По сравнению с 2018 годом численность незанятых граждан в трудоспособном возрасте в Камчатском крае уменьшилась на 5,1% (2018 г. – 31,5 тыс. человек). </w:t>
      </w:r>
    </w:p>
    <w:p w:rsidR="005E7498" w:rsidRPr="00BC6091" w:rsidRDefault="005E7498" w:rsidP="00BC6091">
      <w:pPr>
        <w:ind w:firstLine="709"/>
        <w:jc w:val="both"/>
        <w:rPr>
          <w:rFonts w:eastAsia="Calibri"/>
          <w:szCs w:val="28"/>
        </w:rPr>
      </w:pPr>
      <w:r w:rsidRPr="00BC6091">
        <w:rPr>
          <w:szCs w:val="28"/>
        </w:rPr>
        <w:t xml:space="preserve">1.2. По данным </w:t>
      </w:r>
      <w:r w:rsidRPr="00BC6091">
        <w:rPr>
          <w:rFonts w:eastAsia="Calibri"/>
          <w:szCs w:val="28"/>
        </w:rPr>
        <w:t xml:space="preserve">Пенсионного фонда Российской Федерации по состоянию на 01.01.2020 численность инвалидов, проживающих в Камчатском крае, составила 13 495 человек (без учета детей-инвалидов). Численность инвалидов в трудоспособном возрасте составила 5 022 человека, из них 1 207 человек осуществляют трудовую деятельность, что составляет 24,0% от числа инвалидов </w:t>
      </w:r>
      <w:r w:rsidRPr="00BC6091">
        <w:rPr>
          <w:szCs w:val="28"/>
        </w:rPr>
        <w:t>в трудоспособном возрасте</w:t>
      </w:r>
      <w:r w:rsidRPr="00BC6091">
        <w:rPr>
          <w:rFonts w:eastAsia="Calibri"/>
          <w:szCs w:val="28"/>
        </w:rPr>
        <w:t xml:space="preserve">. </w:t>
      </w:r>
    </w:p>
    <w:p w:rsidR="005E7498" w:rsidRPr="00BC6091" w:rsidRDefault="005E7498" w:rsidP="00BC6091">
      <w:pPr>
        <w:ind w:firstLine="709"/>
        <w:jc w:val="both"/>
        <w:rPr>
          <w:rFonts w:eastAsia="Calibri"/>
          <w:szCs w:val="28"/>
        </w:rPr>
      </w:pPr>
      <w:r w:rsidRPr="00BC6091">
        <w:rPr>
          <w:rFonts w:eastAsia="Calibri"/>
          <w:szCs w:val="28"/>
        </w:rPr>
        <w:t xml:space="preserve">По состоянию на 01.11.2020 численность инвалидов </w:t>
      </w:r>
      <w:r w:rsidRPr="00BC6091">
        <w:rPr>
          <w:szCs w:val="28"/>
        </w:rPr>
        <w:t>в трудоспособном возрасте</w:t>
      </w:r>
      <w:r w:rsidRPr="00BC6091">
        <w:rPr>
          <w:rFonts w:eastAsia="Calibri"/>
          <w:szCs w:val="28"/>
        </w:rPr>
        <w:t xml:space="preserve">, проживающих в Камчатском крае, увеличилась на 484 человека и составила 5 506 человек, численность работающих инвалидов увеличилась на 152 человека и составила 1 359 человек. Уровень занятости инвалидов </w:t>
      </w:r>
      <w:r w:rsidRPr="00BC6091">
        <w:rPr>
          <w:szCs w:val="28"/>
        </w:rPr>
        <w:t xml:space="preserve">в </w:t>
      </w:r>
      <w:r w:rsidRPr="00BC6091">
        <w:rPr>
          <w:szCs w:val="28"/>
        </w:rPr>
        <w:lastRenderedPageBreak/>
        <w:t>трудоспособном возрасте</w:t>
      </w:r>
      <w:r w:rsidRPr="00BC6091">
        <w:rPr>
          <w:rFonts w:eastAsia="Calibri"/>
          <w:szCs w:val="28"/>
        </w:rPr>
        <w:t xml:space="preserve"> в Камчатском крае по сравнению с началом года увеличился на 0,7 процентных пункта и составил 24,7%. </w:t>
      </w:r>
    </w:p>
    <w:p w:rsidR="005E7498" w:rsidRPr="00BC6091" w:rsidRDefault="005E7498" w:rsidP="00BC6091">
      <w:pPr>
        <w:ind w:firstLine="709"/>
        <w:jc w:val="both"/>
        <w:rPr>
          <w:rFonts w:eastAsia="Calibri"/>
          <w:szCs w:val="28"/>
        </w:rPr>
      </w:pPr>
      <w:r w:rsidRPr="00BC6091">
        <w:rPr>
          <w:rFonts w:eastAsia="Calibri"/>
          <w:szCs w:val="28"/>
        </w:rPr>
        <w:t>1.3. В 2019 году в органы государственной службы занятости населения Камчатского края за содействием в поиске подходящей работы обратились 149 инвалидов, при содействии органов государственной службы занятости населения трудоустроен 91 человек. По итогам 2019 года доля трудоустроенных инвалидов в общей численности инвалидов, обратившихся в органы государственной службы занятости населения в целях поиска подходящей работы, составила 61,1%, что на 4,0 процентных пункта выше аналогичного показателя по Российской Федерации, который по данным Министерства труда и социальной защиты Российской Федерации в 2019 году составил 57,1%.</w:t>
      </w:r>
    </w:p>
    <w:p w:rsidR="005E7498" w:rsidRPr="00BC6091" w:rsidRDefault="005E7498" w:rsidP="00BC6091">
      <w:pPr>
        <w:ind w:firstLine="709"/>
        <w:jc w:val="both"/>
        <w:rPr>
          <w:rFonts w:eastAsia="Calibri"/>
          <w:szCs w:val="28"/>
        </w:rPr>
      </w:pPr>
      <w:r w:rsidRPr="00BC6091">
        <w:rPr>
          <w:rFonts w:eastAsia="Calibri"/>
          <w:szCs w:val="28"/>
        </w:rPr>
        <w:t xml:space="preserve">В 2020 году в органы государственной службы занятости населения за содействием в поиске подходящей работы обратились 166 инвалидов, что на 11,4% выше аналогичного показателя 2019 года. Трудоустроено 66 инвалидов, что на 27,5% ниже аналогичного показателя 2019 года. Приступили к профессиональному обучению 10 инвалидов. Доля трудоустроенных инвалидов в общей численности инвалидов, обратившихся в органы государственной службы занятости населения, составила 39,8%. </w:t>
      </w:r>
    </w:p>
    <w:p w:rsidR="005E7498" w:rsidRPr="00BC6091" w:rsidRDefault="005E7498" w:rsidP="00BC6091">
      <w:pPr>
        <w:ind w:firstLine="709"/>
        <w:jc w:val="both"/>
        <w:rPr>
          <w:szCs w:val="28"/>
        </w:rPr>
      </w:pPr>
      <w:r w:rsidRPr="00BC6091">
        <w:rPr>
          <w:szCs w:val="28"/>
        </w:rPr>
        <w:t xml:space="preserve">Введение ограничительных мер в Камчатском крае в виде самоизоляции отдельных категорий граждан в период пандемии стало основной причиной снижения в 2020 году доли трудоустроенных инвалидов, обратившихся в органы службы занятости населения, по сравнению с 2019 годом. </w:t>
      </w:r>
    </w:p>
    <w:p w:rsidR="005E7498" w:rsidRPr="00BC6091" w:rsidRDefault="005E7498" w:rsidP="00BC6091">
      <w:pPr>
        <w:ind w:firstLine="709"/>
        <w:jc w:val="both"/>
        <w:rPr>
          <w:rFonts w:eastAsia="Calibri"/>
          <w:szCs w:val="28"/>
        </w:rPr>
      </w:pPr>
      <w:r w:rsidRPr="00BC6091">
        <w:rPr>
          <w:rFonts w:eastAsia="Calibri"/>
          <w:szCs w:val="28"/>
        </w:rPr>
        <w:t xml:space="preserve">1.4. В органы государственной службы занятости населения Камчатского края в 2020 году за содействием в поиске подходящей работы обратились 80 инвалидов молодого возраста, трудоустроен 31 человек, уровень трудоустройства инвалидов молодого возраста составил 38,8%. Приступили к профессиональному обучению 6 инвалидов молодого возраста.   </w:t>
      </w:r>
    </w:p>
    <w:p w:rsidR="005E7498" w:rsidRPr="00BC6091" w:rsidRDefault="005E7498" w:rsidP="00BC6091">
      <w:pPr>
        <w:ind w:firstLine="709"/>
        <w:jc w:val="both"/>
        <w:rPr>
          <w:szCs w:val="28"/>
        </w:rPr>
      </w:pPr>
      <w:r w:rsidRPr="00BC6091">
        <w:rPr>
          <w:rFonts w:eastAsia="Calibri"/>
          <w:szCs w:val="28"/>
        </w:rPr>
        <w:t>Динамика численности</w:t>
      </w:r>
      <w:r w:rsidRPr="00BC6091">
        <w:rPr>
          <w:szCs w:val="28"/>
        </w:rPr>
        <w:t xml:space="preserve"> инвалидов, обратившихся в органы государственной службы занятости населения в целях поиска подходящей работы в 2020 году, представлена в таблицах:</w:t>
      </w:r>
    </w:p>
    <w:p w:rsidR="005E7498" w:rsidRPr="00BC6091" w:rsidRDefault="005E7498" w:rsidP="005E7498">
      <w:pPr>
        <w:ind w:firstLine="709"/>
        <w:jc w:val="right"/>
        <w:rPr>
          <w:sz w:val="24"/>
        </w:rPr>
      </w:pPr>
      <w:r w:rsidRPr="00BC6091">
        <w:rPr>
          <w:sz w:val="24"/>
        </w:rPr>
        <w:t>Таблица 1</w:t>
      </w:r>
    </w:p>
    <w:tbl>
      <w:tblPr>
        <w:tblStyle w:val="61"/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47"/>
        <w:gridCol w:w="850"/>
        <w:gridCol w:w="851"/>
        <w:gridCol w:w="708"/>
        <w:gridCol w:w="851"/>
        <w:gridCol w:w="709"/>
        <w:gridCol w:w="850"/>
        <w:gridCol w:w="709"/>
        <w:gridCol w:w="850"/>
        <w:gridCol w:w="851"/>
        <w:gridCol w:w="850"/>
      </w:tblGrid>
      <w:tr w:rsidR="005E7498" w:rsidRPr="00923361" w:rsidTr="00AE243E">
        <w:trPr>
          <w:trHeight w:val="369"/>
        </w:trPr>
        <w:tc>
          <w:tcPr>
            <w:tcW w:w="1447" w:type="dxa"/>
            <w:vMerge w:val="restart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</w:tcPr>
          <w:p w:rsidR="005E7498" w:rsidRPr="00BC6091" w:rsidRDefault="005E7498" w:rsidP="00AE243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E7498" w:rsidRPr="00BC6091" w:rsidRDefault="005E7498" w:rsidP="00AE243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Образование инвалидов </w:t>
            </w:r>
          </w:p>
        </w:tc>
        <w:tc>
          <w:tcPr>
            <w:tcW w:w="8079" w:type="dxa"/>
            <w:gridSpan w:val="10"/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Численность инвалидов, человек </w:t>
            </w:r>
          </w:p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98" w:rsidRPr="00923361" w:rsidTr="00BC6091">
        <w:trPr>
          <w:trHeight w:val="1497"/>
        </w:trPr>
        <w:tc>
          <w:tcPr>
            <w:tcW w:w="1447" w:type="dxa"/>
            <w:vMerge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</w:tcPr>
          <w:p w:rsidR="005E7498" w:rsidRPr="00BC6091" w:rsidRDefault="005E7498" w:rsidP="00AE243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BC6091" w:rsidRPr="00BC6091" w:rsidRDefault="005E7498" w:rsidP="00BC60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Состоит на учете в органах службы занятости населения </w:t>
            </w:r>
          </w:p>
          <w:p w:rsidR="005E7498" w:rsidRPr="00BC6091" w:rsidRDefault="005E7498" w:rsidP="00BC60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 01.01.2020 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Обратилось в органы службы занятости населения в </w:t>
            </w:r>
          </w:p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2020 г.  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Снято с регистрационного учета в 2020 г.  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 них в связи с трудоустройством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5E7498" w:rsidRPr="00BC6091" w:rsidRDefault="005E7498" w:rsidP="00BC60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Состоит на учете в органах службы занятости населения на 31.12.2020 </w:t>
            </w:r>
          </w:p>
        </w:tc>
      </w:tr>
      <w:tr w:rsidR="005E7498" w:rsidRPr="00923361" w:rsidTr="00BC6091">
        <w:trPr>
          <w:trHeight w:val="1695"/>
        </w:trPr>
        <w:tc>
          <w:tcPr>
            <w:tcW w:w="1447" w:type="dxa"/>
            <w:vMerge/>
            <w:tcBorders>
              <w:bottom w:val="single" w:sz="4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</w:tcPr>
          <w:p w:rsidR="005E7498" w:rsidRPr="00BC6091" w:rsidRDefault="005E7498" w:rsidP="00AE243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т.ч. инвалидов молодого возраста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т.ч. инвалидов молодого возраста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т.ч. инвалидов молодого возраста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т.ч. инвалидов молодого возраста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т.ч. инвалидов молодого возраста</w:t>
            </w:r>
          </w:p>
        </w:tc>
      </w:tr>
      <w:tr w:rsidR="005E7498" w:rsidRPr="00923361" w:rsidTr="00AE243E">
        <w:tc>
          <w:tcPr>
            <w:tcW w:w="1447" w:type="dxa"/>
            <w:tcBorders>
              <w:tl2br w:val="nil"/>
              <w:tr2bl w:val="nil"/>
            </w:tcBorders>
            <w:vAlign w:val="center"/>
          </w:tcPr>
          <w:p w:rsidR="005E7498" w:rsidRPr="00BC6091" w:rsidRDefault="005E7498" w:rsidP="00AE243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имеющие высшее образование</w:t>
            </w:r>
          </w:p>
        </w:tc>
        <w:tc>
          <w:tcPr>
            <w:tcW w:w="850" w:type="dxa"/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5E7498" w:rsidRPr="00923361" w:rsidTr="00AE243E">
        <w:tc>
          <w:tcPr>
            <w:tcW w:w="1447" w:type="dxa"/>
            <w:tcBorders>
              <w:tl2br w:val="nil"/>
              <w:tr2bl w:val="nil"/>
            </w:tcBorders>
            <w:vAlign w:val="center"/>
          </w:tcPr>
          <w:p w:rsidR="005E7498" w:rsidRPr="00BC6091" w:rsidRDefault="005E7498" w:rsidP="00AE243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имеющие среднее профессиональное образование</w:t>
            </w:r>
          </w:p>
        </w:tc>
        <w:tc>
          <w:tcPr>
            <w:tcW w:w="850" w:type="dxa"/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51" w:type="dxa"/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09" w:type="dxa"/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50" w:type="dxa"/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50" w:type="dxa"/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5E7498" w:rsidRPr="00923361" w:rsidTr="00AE243E">
        <w:tc>
          <w:tcPr>
            <w:tcW w:w="1447" w:type="dxa"/>
            <w:tcBorders>
              <w:tl2br w:val="nil"/>
              <w:tr2bl w:val="nil"/>
            </w:tcBorders>
            <w:vAlign w:val="center"/>
          </w:tcPr>
          <w:p w:rsidR="005E7498" w:rsidRPr="00BC6091" w:rsidRDefault="005E7498" w:rsidP="00AE243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имеющие среднего профессионального или высшего образования</w:t>
            </w:r>
          </w:p>
        </w:tc>
        <w:tc>
          <w:tcPr>
            <w:tcW w:w="850" w:type="dxa"/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51" w:type="dxa"/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851" w:type="dxa"/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09" w:type="dxa"/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50" w:type="dxa"/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09" w:type="dxa"/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50" w:type="dxa"/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1" w:type="dxa"/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50" w:type="dxa"/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5E7498" w:rsidRPr="00923361" w:rsidTr="00AE243E">
        <w:tc>
          <w:tcPr>
            <w:tcW w:w="1447" w:type="dxa"/>
            <w:vAlign w:val="center"/>
          </w:tcPr>
          <w:p w:rsidR="005E7498" w:rsidRPr="00BC6091" w:rsidRDefault="005E7498" w:rsidP="00AE243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  <w:p w:rsidR="005E7498" w:rsidRPr="00BC6091" w:rsidRDefault="005E7498" w:rsidP="00AE243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51" w:type="dxa"/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8" w:type="dxa"/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851" w:type="dxa"/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9" w:type="dxa"/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850" w:type="dxa"/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09" w:type="dxa"/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50" w:type="dxa"/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51" w:type="dxa"/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50" w:type="dxa"/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</w:tbl>
    <w:p w:rsidR="005E7498" w:rsidRPr="00923361" w:rsidRDefault="005E7498" w:rsidP="005E7498">
      <w:pPr>
        <w:jc w:val="right"/>
        <w:rPr>
          <w:rFonts w:eastAsia="Calibri"/>
        </w:rPr>
      </w:pPr>
    </w:p>
    <w:p w:rsidR="005E7498" w:rsidRPr="00BC6091" w:rsidRDefault="005E7498" w:rsidP="005E7498">
      <w:pPr>
        <w:jc w:val="right"/>
        <w:rPr>
          <w:rFonts w:eastAsia="Calibri"/>
          <w:sz w:val="24"/>
        </w:rPr>
      </w:pPr>
      <w:r w:rsidRPr="00BC6091">
        <w:rPr>
          <w:rFonts w:eastAsia="Calibri"/>
          <w:sz w:val="24"/>
        </w:rPr>
        <w:t>Таблица 2</w:t>
      </w:r>
    </w:p>
    <w:tbl>
      <w:tblPr>
        <w:tblStyle w:val="61"/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1559"/>
        <w:gridCol w:w="1276"/>
        <w:gridCol w:w="1134"/>
        <w:gridCol w:w="1134"/>
        <w:gridCol w:w="879"/>
      </w:tblGrid>
      <w:tr w:rsidR="005E7498" w:rsidRPr="00923361" w:rsidTr="00AE243E">
        <w:tc>
          <w:tcPr>
            <w:tcW w:w="2127" w:type="dxa"/>
            <w:vMerge w:val="restart"/>
            <w:tcBorders>
              <w:tl2br w:val="nil"/>
            </w:tcBorders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Образование инвалидов молодого возраста</w:t>
            </w:r>
          </w:p>
        </w:tc>
        <w:tc>
          <w:tcPr>
            <w:tcW w:w="4252" w:type="dxa"/>
            <w:gridSpan w:val="3"/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Численность инвалидов </w:t>
            </w:r>
          </w:p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молодого возраста, человек</w:t>
            </w:r>
          </w:p>
        </w:tc>
        <w:tc>
          <w:tcPr>
            <w:tcW w:w="3147" w:type="dxa"/>
            <w:gridSpan w:val="3"/>
            <w:vMerge w:val="restart"/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Продолжительность поиска подходящей работы:</w:t>
            </w:r>
          </w:p>
        </w:tc>
      </w:tr>
      <w:tr w:rsidR="005E7498" w:rsidRPr="00923361" w:rsidTr="00AE243E">
        <w:tc>
          <w:tcPr>
            <w:tcW w:w="2127" w:type="dxa"/>
            <w:vMerge/>
            <w:tcBorders>
              <w:tl2br w:val="nil"/>
            </w:tcBorders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Снято с регистрационного учета в связи с трудоустройством в 2020 г.</w:t>
            </w:r>
          </w:p>
        </w:tc>
        <w:tc>
          <w:tcPr>
            <w:tcW w:w="2835" w:type="dxa"/>
            <w:gridSpan w:val="2"/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 них</w:t>
            </w:r>
          </w:p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трудоустроено</w:t>
            </w:r>
          </w:p>
        </w:tc>
        <w:tc>
          <w:tcPr>
            <w:tcW w:w="3147" w:type="dxa"/>
            <w:gridSpan w:val="3"/>
            <w:vMerge/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98" w:rsidRPr="00923361" w:rsidTr="00AE243E">
        <w:tc>
          <w:tcPr>
            <w:tcW w:w="2127" w:type="dxa"/>
            <w:vMerge/>
            <w:tcBorders>
              <w:tl2br w:val="nil"/>
            </w:tcBorders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</w:p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специальности </w:t>
            </w:r>
          </w:p>
        </w:tc>
        <w:tc>
          <w:tcPr>
            <w:tcW w:w="1276" w:type="dxa"/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по специальности</w:t>
            </w:r>
          </w:p>
        </w:tc>
        <w:tc>
          <w:tcPr>
            <w:tcW w:w="1134" w:type="dxa"/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 3 мес. </w:t>
            </w:r>
          </w:p>
        </w:tc>
        <w:tc>
          <w:tcPr>
            <w:tcW w:w="1134" w:type="dxa"/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 4 мес. до 8 мес.</w:t>
            </w:r>
          </w:p>
        </w:tc>
        <w:tc>
          <w:tcPr>
            <w:tcW w:w="879" w:type="dxa"/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свыше 8 мес.</w:t>
            </w:r>
          </w:p>
        </w:tc>
      </w:tr>
      <w:tr w:rsidR="005E7498" w:rsidRPr="00923361" w:rsidTr="00AE243E">
        <w:tc>
          <w:tcPr>
            <w:tcW w:w="2127" w:type="dxa"/>
            <w:tcBorders>
              <w:tl2br w:val="nil"/>
            </w:tcBorders>
            <w:vAlign w:val="center"/>
          </w:tcPr>
          <w:p w:rsidR="005E7498" w:rsidRPr="00BC6091" w:rsidRDefault="005E7498" w:rsidP="00AE243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имеющие высшее образование</w:t>
            </w:r>
          </w:p>
        </w:tc>
        <w:tc>
          <w:tcPr>
            <w:tcW w:w="1417" w:type="dxa"/>
            <w:vAlign w:val="center"/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9" w:type="dxa"/>
            <w:vAlign w:val="center"/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E7498" w:rsidRPr="00923361" w:rsidTr="00AE243E">
        <w:tc>
          <w:tcPr>
            <w:tcW w:w="2127" w:type="dxa"/>
            <w:tcBorders>
              <w:tl2br w:val="nil"/>
            </w:tcBorders>
            <w:vAlign w:val="center"/>
          </w:tcPr>
          <w:p w:rsidR="005E7498" w:rsidRPr="00BC6091" w:rsidRDefault="005E7498" w:rsidP="00AE243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имеющие среднее профессиональное образование</w:t>
            </w:r>
          </w:p>
        </w:tc>
        <w:tc>
          <w:tcPr>
            <w:tcW w:w="1417" w:type="dxa"/>
            <w:vAlign w:val="center"/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vAlign w:val="center"/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vAlign w:val="center"/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9" w:type="dxa"/>
            <w:vAlign w:val="center"/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E7498" w:rsidRPr="00923361" w:rsidTr="00AE243E">
        <w:tc>
          <w:tcPr>
            <w:tcW w:w="2127" w:type="dxa"/>
            <w:tcBorders>
              <w:tl2br w:val="nil"/>
            </w:tcBorders>
            <w:vAlign w:val="center"/>
          </w:tcPr>
          <w:p w:rsidR="005E7498" w:rsidRPr="00BC6091" w:rsidRDefault="005E7498" w:rsidP="00AE243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vAlign w:val="center"/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vAlign w:val="center"/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vAlign w:val="center"/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9" w:type="dxa"/>
            <w:vAlign w:val="center"/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E7498" w:rsidRPr="00923361" w:rsidTr="00AE243E">
        <w:tc>
          <w:tcPr>
            <w:tcW w:w="2127" w:type="dxa"/>
            <w:tcBorders>
              <w:tl2br w:val="nil"/>
            </w:tcBorders>
            <w:vAlign w:val="center"/>
          </w:tcPr>
          <w:p w:rsidR="005E7498" w:rsidRPr="00BC6091" w:rsidRDefault="005E7498" w:rsidP="00AE243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 от численности трудоустроенных инвалидов молодого возраста</w:t>
            </w:r>
          </w:p>
        </w:tc>
        <w:tc>
          <w:tcPr>
            <w:tcW w:w="1417" w:type="dxa"/>
            <w:vAlign w:val="center"/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559" w:type="dxa"/>
            <w:vAlign w:val="center"/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41,7%</w:t>
            </w:r>
          </w:p>
        </w:tc>
        <w:tc>
          <w:tcPr>
            <w:tcW w:w="1276" w:type="dxa"/>
            <w:vAlign w:val="center"/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58,3%</w:t>
            </w:r>
          </w:p>
        </w:tc>
        <w:tc>
          <w:tcPr>
            <w:tcW w:w="1134" w:type="dxa"/>
            <w:vAlign w:val="center"/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58,4%</w:t>
            </w:r>
          </w:p>
        </w:tc>
        <w:tc>
          <w:tcPr>
            <w:tcW w:w="1134" w:type="dxa"/>
            <w:vAlign w:val="center"/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33,3%</w:t>
            </w:r>
          </w:p>
        </w:tc>
        <w:tc>
          <w:tcPr>
            <w:tcW w:w="879" w:type="dxa"/>
            <w:vAlign w:val="center"/>
          </w:tcPr>
          <w:p w:rsidR="005E7498" w:rsidRPr="00BC6091" w:rsidRDefault="005E7498" w:rsidP="00AE2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8,3%</w:t>
            </w:r>
          </w:p>
        </w:tc>
      </w:tr>
    </w:tbl>
    <w:p w:rsidR="005E7498" w:rsidRDefault="005E7498" w:rsidP="005E7498">
      <w:pPr>
        <w:ind w:firstLine="709"/>
        <w:rPr>
          <w:rFonts w:ascii="Calibri" w:hAnsi="Calibri" w:cs="Calibri"/>
          <w:kern w:val="28"/>
          <w:sz w:val="22"/>
          <w:szCs w:val="22"/>
        </w:rPr>
      </w:pPr>
    </w:p>
    <w:p w:rsidR="005E7498" w:rsidRPr="00BC6091" w:rsidRDefault="005E7498" w:rsidP="00BC6091">
      <w:pPr>
        <w:ind w:firstLine="709"/>
        <w:jc w:val="both"/>
        <w:rPr>
          <w:rFonts w:eastAsiaTheme="minorHAnsi"/>
          <w:iCs/>
          <w:szCs w:val="28"/>
          <w:lang w:eastAsia="en-US"/>
        </w:rPr>
      </w:pPr>
      <w:r w:rsidRPr="00BC6091">
        <w:rPr>
          <w:kern w:val="28"/>
          <w:szCs w:val="28"/>
        </w:rPr>
        <w:t>1.5.</w:t>
      </w:r>
      <w:r w:rsidR="00BC6091">
        <w:rPr>
          <w:kern w:val="28"/>
          <w:szCs w:val="28"/>
        </w:rPr>
        <w:t> </w:t>
      </w:r>
      <w:r w:rsidRPr="00BC6091">
        <w:rPr>
          <w:kern w:val="28"/>
          <w:szCs w:val="28"/>
        </w:rPr>
        <w:t xml:space="preserve">Особое внимание органами государственной службы занятости населения уделяется </w:t>
      </w:r>
      <w:r w:rsidRPr="00BC6091">
        <w:rPr>
          <w:rFonts w:eastAsiaTheme="minorHAnsi"/>
          <w:iCs/>
          <w:szCs w:val="28"/>
          <w:lang w:eastAsia="en-US"/>
        </w:rPr>
        <w:t>выпускникам образовательных организаций из числа инвалидов (далее - выпускники-инвалиды)</w:t>
      </w:r>
      <w:r w:rsidRPr="00BC6091">
        <w:rPr>
          <w:kern w:val="28"/>
          <w:szCs w:val="28"/>
        </w:rPr>
        <w:t>.</w:t>
      </w:r>
      <w:r w:rsidRPr="00BC6091">
        <w:rPr>
          <w:rFonts w:eastAsiaTheme="minorHAnsi"/>
          <w:iCs/>
          <w:szCs w:val="28"/>
          <w:lang w:eastAsia="en-US"/>
        </w:rPr>
        <w:t xml:space="preserve"> </w:t>
      </w:r>
    </w:p>
    <w:p w:rsidR="005E7498" w:rsidRPr="00BC6091" w:rsidRDefault="005E7498" w:rsidP="00BC6091">
      <w:pPr>
        <w:ind w:firstLine="709"/>
        <w:jc w:val="both"/>
        <w:rPr>
          <w:rFonts w:eastAsiaTheme="minorHAnsi"/>
          <w:iCs/>
          <w:szCs w:val="28"/>
          <w:lang w:eastAsia="en-US"/>
        </w:rPr>
      </w:pPr>
      <w:r w:rsidRPr="00BC6091">
        <w:rPr>
          <w:rFonts w:eastAsiaTheme="minorHAnsi"/>
          <w:iCs/>
          <w:szCs w:val="28"/>
          <w:lang w:eastAsia="en-US"/>
        </w:rPr>
        <w:t xml:space="preserve">В целях оказания содействия в поиске подходящей работы выпускникам-инвалидам, а также сопровождения их при трудоустройстве, налажено тесное взаимодействие органов государственной службы занятости населения с профессиональными образовательными организациями и образовательными организациями высшего образования в Камчатском крае. </w:t>
      </w:r>
    </w:p>
    <w:p w:rsidR="005E7498" w:rsidRPr="00BC6091" w:rsidRDefault="005E7498" w:rsidP="00BC6091">
      <w:pPr>
        <w:ind w:firstLine="709"/>
        <w:jc w:val="both"/>
        <w:rPr>
          <w:szCs w:val="28"/>
        </w:rPr>
      </w:pPr>
      <w:r w:rsidRPr="00BC6091">
        <w:rPr>
          <w:rFonts w:eastAsiaTheme="minorHAnsi"/>
          <w:iCs/>
          <w:szCs w:val="28"/>
          <w:lang w:eastAsia="en-US"/>
        </w:rPr>
        <w:t>На основе предоставленной образовательными организациями информации о выпускниках-инвалидах проводится мониторинг трудоустройства выпускников-инвалидов, обратившихся в органы государственной службы занятости населения, в целях создания условий для расширения возможностей их трудоустройства. Результаты мониторинга анализируются и используются при трудоустройстве указанной категории граждан. П</w:t>
      </w:r>
      <w:r w:rsidRPr="00BC6091">
        <w:rPr>
          <w:szCs w:val="28"/>
        </w:rPr>
        <w:t>о итогам 2020 года достигнуты следующие результаты:</w:t>
      </w:r>
    </w:p>
    <w:p w:rsidR="005E7498" w:rsidRPr="00BC6091" w:rsidRDefault="005E7498" w:rsidP="00BC609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C6091">
        <w:rPr>
          <w:szCs w:val="28"/>
        </w:rPr>
        <w:t>- доля занятых инвалидов молодого возраста, нашедших работу в течение 3 месяцев после получения высшего образования и среднего профессионального образования, составила 100,0% и 50,0% соответственно;</w:t>
      </w:r>
    </w:p>
    <w:p w:rsidR="005E7498" w:rsidRPr="00BC6091" w:rsidRDefault="005E7498" w:rsidP="00BC609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C6091">
        <w:rPr>
          <w:szCs w:val="28"/>
        </w:rPr>
        <w:lastRenderedPageBreak/>
        <w:t>-  доля занятых инвалидов молодого возраста, нашедших работу в течение 6 месяцев после получения высшего образования и среднего профессионального образования, составила 100,0% и 50,0% соответственно;</w:t>
      </w:r>
    </w:p>
    <w:p w:rsidR="005E7498" w:rsidRPr="00BC6091" w:rsidRDefault="005E7498" w:rsidP="00BC609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C6091">
        <w:rPr>
          <w:szCs w:val="28"/>
        </w:rPr>
        <w:t>- доля занятых инвалидов молодого возраста, нашедших работу по прошествии 6 месяцев и более после получения высшего образования и среднего профессионального образования, составила 100,0% и 60,9% соответственно;</w:t>
      </w:r>
    </w:p>
    <w:p w:rsidR="005E7498" w:rsidRPr="00BC6091" w:rsidRDefault="005E7498" w:rsidP="00BC6091">
      <w:pPr>
        <w:ind w:firstLine="709"/>
        <w:jc w:val="both"/>
        <w:rPr>
          <w:kern w:val="28"/>
          <w:szCs w:val="28"/>
        </w:rPr>
      </w:pPr>
      <w:r w:rsidRPr="00BC6091">
        <w:rPr>
          <w:szCs w:val="28"/>
        </w:rPr>
        <w:t>- доля выпускников из числа инвалидов молодого возраста, продолживших дальнейшее обучение после получения среднего профессионального образования, составила 30,4%.</w:t>
      </w:r>
    </w:p>
    <w:p w:rsidR="005E7498" w:rsidRPr="00BC6091" w:rsidRDefault="005E7498" w:rsidP="00BC6091">
      <w:pPr>
        <w:ind w:firstLine="709"/>
        <w:jc w:val="both"/>
        <w:rPr>
          <w:kern w:val="28"/>
          <w:szCs w:val="28"/>
        </w:rPr>
      </w:pPr>
      <w:r w:rsidRPr="00BC6091">
        <w:rPr>
          <w:rFonts w:eastAsia="Calibri"/>
          <w:szCs w:val="28"/>
          <w:lang w:eastAsia="en-US"/>
        </w:rPr>
        <w:t>1.6. </w:t>
      </w:r>
      <w:r w:rsidRPr="00BC6091">
        <w:rPr>
          <w:szCs w:val="28"/>
        </w:rPr>
        <w:t xml:space="preserve">В целях организации работы по сопровождению инвалидов приказом Агентства по занятости населения и миграционной политике Камчатского края от 23.01.2019 № 89 утверждена форма программы индивидуального сопровождения инвалида при трудоустройстве (далее - Программа индивидуального сопровождения). </w:t>
      </w:r>
      <w:r w:rsidRPr="00BC6091">
        <w:rPr>
          <w:kern w:val="28"/>
          <w:szCs w:val="28"/>
        </w:rPr>
        <w:t xml:space="preserve">Программа </w:t>
      </w:r>
      <w:r w:rsidRPr="00BC6091">
        <w:rPr>
          <w:szCs w:val="28"/>
        </w:rPr>
        <w:t xml:space="preserve">индивидуального сопровождения </w:t>
      </w:r>
      <w:r w:rsidRPr="00BC6091">
        <w:rPr>
          <w:kern w:val="28"/>
          <w:szCs w:val="28"/>
        </w:rPr>
        <w:t>разрабатывается и реализуется для всех инвалидов, обратившихся в краевые государственные казенные учреждения центры занятости населения Камчатского края (далее - центры занятости населения) за содействием в поиске подходящей работы, а также инвалидов - учащихся выпускных курсов образовательных организаций высшего и среднего профессионального образования, планирующих осуществлять трудовую деятельность после завершения обучения. В 2020 году специалистами центров занятости населения реализовывались 166 программ сопровождения инвалидов с целью трудоустройства, включая 80 программ для инвалидов молодого возраста.</w:t>
      </w:r>
    </w:p>
    <w:p w:rsidR="005E7498" w:rsidRPr="00BC6091" w:rsidRDefault="005E7498" w:rsidP="00BC6091">
      <w:pPr>
        <w:ind w:firstLine="709"/>
        <w:jc w:val="both"/>
        <w:rPr>
          <w:szCs w:val="28"/>
        </w:rPr>
      </w:pPr>
      <w:r w:rsidRPr="00BC6091">
        <w:rPr>
          <w:rFonts w:eastAsia="Calibri"/>
          <w:szCs w:val="28"/>
          <w:lang w:eastAsia="en-US"/>
        </w:rPr>
        <w:t>1.7. Несмотря на существующую систему социальной защиты, инвалиды являются наиболее уязвимой категорией, так как многие из них сталкиваются с решением социально-психологических проблем, организацией досуга и общения, с проблемой профессионального выбора. Ограниченные физические возможности инвалидов являются причиной их оторванности от общественной жизни, не позволяют полноценно включаться в жизнь общества. Зачастую инвалиды чувствуют себя отверженными, испытывают моральные и психологические проблемы и ведут себя обособленно.</w:t>
      </w:r>
      <w:r w:rsidRPr="00BC6091">
        <w:rPr>
          <w:szCs w:val="28"/>
        </w:rPr>
        <w:t xml:space="preserve">  </w:t>
      </w:r>
    </w:p>
    <w:p w:rsidR="005E7498" w:rsidRPr="00BC6091" w:rsidRDefault="005E7498" w:rsidP="00BC6091">
      <w:pPr>
        <w:ind w:firstLine="709"/>
        <w:jc w:val="both"/>
        <w:rPr>
          <w:szCs w:val="28"/>
        </w:rPr>
      </w:pPr>
      <w:r w:rsidRPr="00BC6091">
        <w:rPr>
          <w:rFonts w:eastAsia="Calibri"/>
          <w:szCs w:val="28"/>
          <w:lang w:eastAsia="en-US"/>
        </w:rPr>
        <w:t xml:space="preserve">Подпрограмма 8 </w:t>
      </w:r>
      <w:r w:rsidRPr="00BC6091">
        <w:rPr>
          <w:szCs w:val="28"/>
        </w:rPr>
        <w:t>направлена на социальную интеграцию инвалидов в общество посредством вовлечения их в профессионально-трудовую деятельность, выработки мотивации на трудоустройство.</w:t>
      </w:r>
    </w:p>
    <w:p w:rsidR="005E7498" w:rsidRPr="00BC6091" w:rsidRDefault="005E7498" w:rsidP="005E7498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5E7498" w:rsidRPr="00BC6091" w:rsidRDefault="005E7498" w:rsidP="005E7498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BC6091">
        <w:rPr>
          <w:szCs w:val="28"/>
        </w:rPr>
        <w:t xml:space="preserve">2. Цели, задачи, основные мероприятия Подпрограммы 8, </w:t>
      </w:r>
    </w:p>
    <w:p w:rsidR="005E7498" w:rsidRPr="00BC6091" w:rsidRDefault="005E7498" w:rsidP="005E7498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BC6091">
        <w:rPr>
          <w:szCs w:val="28"/>
        </w:rPr>
        <w:t>сроки и механизмы ее реализации</w:t>
      </w:r>
    </w:p>
    <w:p w:rsidR="005E7498" w:rsidRPr="00BC6091" w:rsidRDefault="005E7498" w:rsidP="005E7498">
      <w:pPr>
        <w:autoSpaceDE w:val="0"/>
        <w:autoSpaceDN w:val="0"/>
        <w:adjustRightInd w:val="0"/>
        <w:spacing w:line="300" w:lineRule="auto"/>
        <w:jc w:val="center"/>
        <w:outlineLvl w:val="1"/>
        <w:rPr>
          <w:b/>
          <w:szCs w:val="28"/>
        </w:rPr>
      </w:pPr>
    </w:p>
    <w:p w:rsidR="005E7498" w:rsidRPr="00BC6091" w:rsidRDefault="005E7498" w:rsidP="00BC6091">
      <w:pPr>
        <w:ind w:firstLine="709"/>
        <w:jc w:val="both"/>
        <w:rPr>
          <w:szCs w:val="28"/>
        </w:rPr>
      </w:pPr>
      <w:r w:rsidRPr="00BC6091">
        <w:rPr>
          <w:szCs w:val="28"/>
        </w:rPr>
        <w:t xml:space="preserve">2.1. Цель Подпрограммы 8 - </w:t>
      </w:r>
      <w:r w:rsidRPr="00BC6091">
        <w:rPr>
          <w:rFonts w:eastAsia="Calibri"/>
          <w:szCs w:val="28"/>
          <w:lang w:eastAsia="en-US"/>
        </w:rPr>
        <w:t>обеспечение необходимых мер для трудоустройства неработающих инвалидов, ускорения профессиональной адаптации принимаемых и принятых на работу (в том числе после окончания образовательной организации) инвалидов и обеспечения их стабильной занятости</w:t>
      </w:r>
      <w:r w:rsidRPr="00BC6091">
        <w:rPr>
          <w:szCs w:val="28"/>
        </w:rPr>
        <w:t>.</w:t>
      </w:r>
    </w:p>
    <w:p w:rsidR="005E7498" w:rsidRPr="00BC6091" w:rsidRDefault="005E7498" w:rsidP="00BC609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C6091">
        <w:rPr>
          <w:szCs w:val="28"/>
        </w:rPr>
        <w:t>2.2.</w:t>
      </w:r>
      <w:r w:rsidR="00BC6091">
        <w:rPr>
          <w:szCs w:val="28"/>
        </w:rPr>
        <w:t> </w:t>
      </w:r>
      <w:r w:rsidRPr="00BC6091">
        <w:rPr>
          <w:szCs w:val="28"/>
        </w:rPr>
        <w:t>Для достижения указанной цели предусматривается решение следующих задач:</w:t>
      </w:r>
    </w:p>
    <w:p w:rsidR="005E7498" w:rsidRPr="00BC6091" w:rsidRDefault="005E7498" w:rsidP="00BC6091">
      <w:pPr>
        <w:pStyle w:val="af7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C6091">
        <w:rPr>
          <w:rFonts w:ascii="Times New Roman" w:hAnsi="Times New Roman"/>
          <w:sz w:val="28"/>
          <w:szCs w:val="28"/>
        </w:rPr>
        <w:lastRenderedPageBreak/>
        <w:t>1)</w:t>
      </w:r>
      <w:r w:rsidR="00BC6091">
        <w:rPr>
          <w:rFonts w:ascii="Times New Roman" w:hAnsi="Times New Roman"/>
          <w:sz w:val="28"/>
          <w:szCs w:val="28"/>
        </w:rPr>
        <w:t> </w:t>
      </w:r>
      <w:r w:rsidRPr="00BC6091">
        <w:rPr>
          <w:rFonts w:ascii="Times New Roman" w:hAnsi="Times New Roman"/>
          <w:sz w:val="28"/>
          <w:szCs w:val="28"/>
        </w:rPr>
        <w:t>осуществление информационного обеспечения в сфере сопровождаемого содействия занятости инвалидов;</w:t>
      </w:r>
    </w:p>
    <w:p w:rsidR="005E7498" w:rsidRPr="00BC6091" w:rsidRDefault="005E7498" w:rsidP="00BC6091">
      <w:pPr>
        <w:pStyle w:val="af7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C6091">
        <w:rPr>
          <w:rFonts w:ascii="Times New Roman" w:hAnsi="Times New Roman"/>
          <w:sz w:val="28"/>
          <w:szCs w:val="28"/>
        </w:rPr>
        <w:t>2) повышение конкурентоспособности незанятых инвалидов на рынке труда и содействие их трудовой занятости;</w:t>
      </w:r>
    </w:p>
    <w:p w:rsidR="005E7498" w:rsidRPr="00BC6091" w:rsidRDefault="005E7498" w:rsidP="00BC6091">
      <w:pPr>
        <w:pStyle w:val="af7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C6091">
        <w:rPr>
          <w:rFonts w:ascii="Times New Roman" w:hAnsi="Times New Roman"/>
          <w:sz w:val="28"/>
          <w:szCs w:val="28"/>
        </w:rPr>
        <w:t>3)</w:t>
      </w:r>
      <w:r w:rsidR="00BC6091">
        <w:rPr>
          <w:rFonts w:ascii="Times New Roman" w:hAnsi="Times New Roman"/>
          <w:sz w:val="28"/>
          <w:szCs w:val="28"/>
        </w:rPr>
        <w:t> </w:t>
      </w:r>
      <w:r w:rsidRPr="00BC6091">
        <w:rPr>
          <w:rFonts w:ascii="Times New Roman" w:hAnsi="Times New Roman"/>
          <w:sz w:val="28"/>
          <w:szCs w:val="28"/>
        </w:rPr>
        <w:t>создание условий для адаптации инвалидов на рабочих местах;</w:t>
      </w:r>
    </w:p>
    <w:p w:rsidR="005E7498" w:rsidRPr="00BC6091" w:rsidRDefault="005E7498" w:rsidP="00BC6091">
      <w:pPr>
        <w:pStyle w:val="af7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C6091">
        <w:rPr>
          <w:rFonts w:ascii="Times New Roman" w:hAnsi="Times New Roman"/>
          <w:sz w:val="28"/>
          <w:szCs w:val="28"/>
        </w:rPr>
        <w:t>4) повышение уровня занятости инвалидов.</w:t>
      </w:r>
    </w:p>
    <w:p w:rsidR="005E7498" w:rsidRPr="00BC6091" w:rsidRDefault="005E7498" w:rsidP="00BC6091">
      <w:pPr>
        <w:pStyle w:val="HTML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BC6091">
        <w:rPr>
          <w:rFonts w:ascii="Times New Roman" w:hAnsi="Times New Roman" w:cs="Times New Roman"/>
          <w:spacing w:val="3"/>
          <w:sz w:val="28"/>
          <w:szCs w:val="28"/>
        </w:rPr>
        <w:t>2.3. В рамках Подпрограммы 8 предусматривается выполнение следующих основных мероприятий:</w:t>
      </w:r>
    </w:p>
    <w:p w:rsidR="005E7498" w:rsidRPr="00BC6091" w:rsidRDefault="005E7498" w:rsidP="00BC6091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pacing w:val="3"/>
          <w:szCs w:val="28"/>
        </w:rPr>
      </w:pPr>
      <w:r w:rsidRPr="00BC6091">
        <w:rPr>
          <w:spacing w:val="3"/>
          <w:szCs w:val="28"/>
        </w:rPr>
        <w:t xml:space="preserve">2.3.1. Основное мероприятие 8.1 "Повышение уровня информированности инвалидов, включая инвалидов </w:t>
      </w:r>
      <w:r w:rsidRPr="00BC6091">
        <w:rPr>
          <w:szCs w:val="28"/>
        </w:rPr>
        <w:t>молодого возраста</w:t>
      </w:r>
      <w:r w:rsidRPr="00BC6091">
        <w:rPr>
          <w:spacing w:val="3"/>
          <w:szCs w:val="28"/>
        </w:rPr>
        <w:t xml:space="preserve">, в том числе с использованием информационных технологий в сфере занятости населения". В рамках основного мероприятия предусматривается </w:t>
      </w:r>
      <w:r w:rsidRPr="00BC6091">
        <w:rPr>
          <w:szCs w:val="28"/>
        </w:rPr>
        <w:t xml:space="preserve">информационное обеспечение в сфере реализации мероприятий, направленных на сопровождение инвалидов при трудоустройстве, </w:t>
      </w:r>
      <w:r w:rsidRPr="00BC6091">
        <w:rPr>
          <w:spacing w:val="3"/>
          <w:szCs w:val="28"/>
        </w:rPr>
        <w:t>а именно:</w:t>
      </w:r>
    </w:p>
    <w:p w:rsidR="005E7498" w:rsidRPr="00BC6091" w:rsidRDefault="005E7498" w:rsidP="00BC6091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BC6091">
        <w:rPr>
          <w:spacing w:val="3"/>
          <w:szCs w:val="28"/>
        </w:rPr>
        <w:t>1) </w:t>
      </w:r>
      <w:r w:rsidRPr="00BC6091">
        <w:rPr>
          <w:szCs w:val="28"/>
        </w:rPr>
        <w:t xml:space="preserve">информирование </w:t>
      </w:r>
      <w:r w:rsidRPr="00BC6091">
        <w:rPr>
          <w:spacing w:val="3"/>
          <w:szCs w:val="28"/>
        </w:rPr>
        <w:t xml:space="preserve">инвалидов </w:t>
      </w:r>
      <w:r w:rsidRPr="00BC6091">
        <w:rPr>
          <w:szCs w:val="28"/>
        </w:rPr>
        <w:t xml:space="preserve">о состоянии рынка труда, вакансиях, услугах органов службы занятости населения, как на базе организаций, осуществляющих образовательную деятельность, так и с использованием возможностей информационно-телекоммуникационной сети </w:t>
      </w:r>
      <w:r w:rsidRPr="00BC6091">
        <w:rPr>
          <w:spacing w:val="3"/>
          <w:szCs w:val="28"/>
        </w:rPr>
        <w:t>"</w:t>
      </w:r>
      <w:r w:rsidRPr="00BC6091">
        <w:rPr>
          <w:szCs w:val="28"/>
        </w:rPr>
        <w:t>Интернет</w:t>
      </w:r>
      <w:r w:rsidRPr="00BC6091">
        <w:rPr>
          <w:spacing w:val="3"/>
          <w:szCs w:val="28"/>
        </w:rPr>
        <w:t>"</w:t>
      </w:r>
      <w:r w:rsidRPr="00BC6091">
        <w:rPr>
          <w:szCs w:val="28"/>
        </w:rPr>
        <w:t>, средств массовой информации, многофункциональных центров предоставления государственных и муниципальных услуг, включая размещение методических пособий, буклетов, памяток, справочных и информационных материалов, а также в форме профессиональной ориентации и иных форм информирования;</w:t>
      </w:r>
    </w:p>
    <w:p w:rsidR="005E7498" w:rsidRPr="00BC6091" w:rsidRDefault="005E7498" w:rsidP="00BC6091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BC6091">
        <w:rPr>
          <w:szCs w:val="28"/>
        </w:rPr>
        <w:t xml:space="preserve">2) информационное обеспечение работодателей по вопросам сопровождения при содействии занятости инвалидов, в том числе через средства массовой информации, информационно-телекоммуникационную сеть </w:t>
      </w:r>
      <w:r w:rsidRPr="00BC6091">
        <w:rPr>
          <w:spacing w:val="3"/>
          <w:szCs w:val="28"/>
        </w:rPr>
        <w:t>"</w:t>
      </w:r>
      <w:r w:rsidRPr="00BC6091">
        <w:rPr>
          <w:szCs w:val="28"/>
        </w:rPr>
        <w:t>Интернет</w:t>
      </w:r>
      <w:r w:rsidRPr="00BC6091">
        <w:rPr>
          <w:spacing w:val="3"/>
          <w:szCs w:val="28"/>
        </w:rPr>
        <w:t>", посредством проведения семинаров, рабочих встреч, дискуссионных площадок</w:t>
      </w:r>
      <w:r w:rsidRPr="00BC6091">
        <w:rPr>
          <w:szCs w:val="28"/>
        </w:rPr>
        <w:t>;</w:t>
      </w:r>
    </w:p>
    <w:p w:rsidR="005E7498" w:rsidRPr="00BC6091" w:rsidRDefault="005E7498" w:rsidP="00BC6091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BC6091">
        <w:rPr>
          <w:szCs w:val="28"/>
        </w:rPr>
        <w:t>3) привлечение негосударственных организаций, в том числе добровольческих (волонтерских) организаций, осуществляющих деятельность по содействию трудоустройству и подбору персонала, в целях оказания помощи инвалидам в формировании пути их передвижения до места работы и обратно при наличии такой потребности.</w:t>
      </w:r>
    </w:p>
    <w:p w:rsidR="005E7498" w:rsidRPr="00BC6091" w:rsidRDefault="005E7498" w:rsidP="00BC6091">
      <w:pPr>
        <w:autoSpaceDE w:val="0"/>
        <w:autoSpaceDN w:val="0"/>
        <w:adjustRightInd w:val="0"/>
        <w:ind w:firstLine="709"/>
        <w:jc w:val="both"/>
        <w:rPr>
          <w:spacing w:val="3"/>
          <w:szCs w:val="28"/>
        </w:rPr>
      </w:pPr>
      <w:r w:rsidRPr="00BC6091">
        <w:rPr>
          <w:spacing w:val="3"/>
          <w:szCs w:val="28"/>
        </w:rPr>
        <w:t>2.3.2. Основное мероприятие 8.2 "</w:t>
      </w:r>
      <w:r w:rsidRPr="00BC6091">
        <w:rPr>
          <w:szCs w:val="28"/>
        </w:rPr>
        <w:t xml:space="preserve">Сопровождение инвалидов, включая инвалидов молодого возраста, при трудоустройстве". </w:t>
      </w:r>
      <w:r w:rsidRPr="00BC6091">
        <w:rPr>
          <w:spacing w:val="3"/>
          <w:szCs w:val="28"/>
        </w:rPr>
        <w:t xml:space="preserve">В рамках основного мероприятия предусматривается взаимодействие участников, реализующих мероприятия, направленные на сопровождение инвалидов при трудоустройстве, в целях оказания инвалидам помощи в освоении трудовых обязанностей. </w:t>
      </w:r>
    </w:p>
    <w:p w:rsidR="005E7498" w:rsidRPr="00BC6091" w:rsidRDefault="005E7498" w:rsidP="00BC60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091">
        <w:rPr>
          <w:rFonts w:ascii="Times New Roman" w:hAnsi="Times New Roman" w:cs="Times New Roman"/>
          <w:spacing w:val="3"/>
          <w:sz w:val="28"/>
          <w:szCs w:val="28"/>
        </w:rPr>
        <w:t xml:space="preserve">2.3.3. В целях сопровождаемого содействия занятости </w:t>
      </w:r>
      <w:r w:rsidRPr="00BC6091">
        <w:rPr>
          <w:rFonts w:ascii="Times New Roman" w:hAnsi="Times New Roman" w:cs="Times New Roman"/>
          <w:sz w:val="28"/>
          <w:szCs w:val="28"/>
        </w:rPr>
        <w:t xml:space="preserve">инвалидов </w:t>
      </w:r>
      <w:r w:rsidRPr="00BC6091">
        <w:rPr>
          <w:rFonts w:ascii="Times New Roman" w:hAnsi="Times New Roman" w:cs="Times New Roman"/>
          <w:spacing w:val="3"/>
          <w:sz w:val="28"/>
          <w:szCs w:val="28"/>
        </w:rPr>
        <w:t>при трудоустройстве</w:t>
      </w:r>
      <w:r w:rsidRPr="00BC6091">
        <w:rPr>
          <w:rFonts w:ascii="Times New Roman" w:hAnsi="Times New Roman" w:cs="Times New Roman"/>
          <w:sz w:val="28"/>
          <w:szCs w:val="28"/>
        </w:rPr>
        <w:t xml:space="preserve"> п</w:t>
      </w:r>
      <w:r w:rsidRPr="00BC6091">
        <w:rPr>
          <w:rFonts w:ascii="Times New Roman" w:hAnsi="Times New Roman" w:cs="Times New Roman"/>
          <w:spacing w:val="3"/>
          <w:sz w:val="28"/>
          <w:szCs w:val="28"/>
        </w:rPr>
        <w:t>роводятся следующие мероприятия</w:t>
      </w:r>
      <w:r w:rsidRPr="00BC609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E7498" w:rsidRPr="00BC6091" w:rsidRDefault="005E7498" w:rsidP="00BC609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091">
        <w:rPr>
          <w:rFonts w:ascii="Times New Roman" w:hAnsi="Times New Roman" w:cs="Times New Roman"/>
          <w:spacing w:val="3"/>
          <w:sz w:val="28"/>
          <w:szCs w:val="28"/>
        </w:rPr>
        <w:t>1)</w:t>
      </w:r>
      <w:r w:rsidR="00BC6091">
        <w:rPr>
          <w:rFonts w:ascii="Times New Roman" w:hAnsi="Times New Roman" w:cs="Times New Roman"/>
          <w:spacing w:val="3"/>
          <w:sz w:val="28"/>
          <w:szCs w:val="28"/>
        </w:rPr>
        <w:t> </w:t>
      </w:r>
      <w:r w:rsidRPr="00BC6091">
        <w:rPr>
          <w:rFonts w:ascii="Times New Roman" w:hAnsi="Times New Roman" w:cs="Times New Roman"/>
          <w:spacing w:val="3"/>
          <w:sz w:val="28"/>
          <w:szCs w:val="28"/>
        </w:rPr>
        <w:t xml:space="preserve">взаимодействие органов службы занятости населения с Министерством образования Камчатского края, образовательными организациями высшего и среднего профессионального образования Камчатского края, </w:t>
      </w:r>
      <w:r w:rsidRPr="00BC6091">
        <w:rPr>
          <w:rFonts w:ascii="Times New Roman" w:hAnsi="Times New Roman" w:cs="Times New Roman"/>
          <w:sz w:val="28"/>
          <w:szCs w:val="28"/>
        </w:rPr>
        <w:t xml:space="preserve">в том числе при реализации планов мероприятий, направленных на решение вопросов занятости выпускников из числа инвалидов, </w:t>
      </w:r>
      <w:r w:rsidRPr="00BC6091">
        <w:rPr>
          <w:rFonts w:ascii="Times New Roman" w:hAnsi="Times New Roman" w:cs="Times New Roman"/>
          <w:sz w:val="28"/>
          <w:szCs w:val="28"/>
        </w:rPr>
        <w:lastRenderedPageBreak/>
        <w:t xml:space="preserve">разработанных образовательными организациями высшего и среднего профессионального образования, а также с Федеральным казенным учреждением "Главное бюро медико-социальной экспертизы по Камчатскому краю" Министерства труда и социальной защиты Российской Федерации, в том числе в рамках федеральной государственной </w:t>
      </w:r>
      <w:hyperlink r:id="rId9" w:history="1">
        <w:r w:rsidRPr="00BC6091">
          <w:rPr>
            <w:rFonts w:ascii="Times New Roman" w:hAnsi="Times New Roman" w:cs="Times New Roman"/>
            <w:sz w:val="28"/>
            <w:szCs w:val="28"/>
          </w:rPr>
          <w:t>информационной системы</w:t>
        </w:r>
      </w:hyperlink>
      <w:r w:rsidRPr="00BC6091">
        <w:rPr>
          <w:rFonts w:ascii="Times New Roman" w:hAnsi="Times New Roman" w:cs="Times New Roman"/>
          <w:sz w:val="28"/>
          <w:szCs w:val="28"/>
        </w:rPr>
        <w:t xml:space="preserve"> "Федеральный реестр инвалидов", в целях реализации мероприятий, направленных на сопровождение инвалидов при трудоустройстве;</w:t>
      </w:r>
    </w:p>
    <w:p w:rsidR="005E7498" w:rsidRPr="00BC6091" w:rsidRDefault="005E7498" w:rsidP="00BC6091">
      <w:pPr>
        <w:ind w:firstLine="709"/>
        <w:jc w:val="both"/>
        <w:rPr>
          <w:spacing w:val="3"/>
          <w:szCs w:val="28"/>
        </w:rPr>
      </w:pPr>
      <w:r w:rsidRPr="00BC6091">
        <w:rPr>
          <w:spacing w:val="3"/>
          <w:szCs w:val="28"/>
        </w:rPr>
        <w:t>2)</w:t>
      </w:r>
      <w:r w:rsidR="00BC6091">
        <w:rPr>
          <w:spacing w:val="3"/>
          <w:szCs w:val="28"/>
        </w:rPr>
        <w:t> </w:t>
      </w:r>
      <w:r w:rsidRPr="00BC6091">
        <w:rPr>
          <w:spacing w:val="3"/>
          <w:szCs w:val="28"/>
        </w:rPr>
        <w:t xml:space="preserve">взаимодействие КГПОБУ </w:t>
      </w:r>
      <w:r w:rsidRPr="00BC6091">
        <w:rPr>
          <w:color w:val="000000"/>
          <w:szCs w:val="28"/>
          <w:shd w:val="clear" w:color="auto" w:fill="FFFFFF"/>
        </w:rPr>
        <w:t>"Камчатский педагогический колледж", я</w:t>
      </w:r>
      <w:r w:rsidRPr="00BC6091">
        <w:rPr>
          <w:spacing w:val="3"/>
          <w:szCs w:val="28"/>
        </w:rPr>
        <w:t>вляющегося базовой профессиональной образовательной организацией, обеспечивающей поддержку системы инклюзивного профессионального образования инвалидов, с образовательными организациями среднего профессионального образования Камчатского края в целях последующего трудоустройства выпускников из числа инвалидов;</w:t>
      </w:r>
    </w:p>
    <w:p w:rsidR="005E7498" w:rsidRPr="00BC6091" w:rsidRDefault="005E7498" w:rsidP="00BC6091">
      <w:pPr>
        <w:pStyle w:val="HTML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BC6091">
        <w:rPr>
          <w:rFonts w:ascii="Times New Roman" w:hAnsi="Times New Roman" w:cs="Times New Roman"/>
          <w:spacing w:val="3"/>
          <w:sz w:val="28"/>
          <w:szCs w:val="28"/>
        </w:rPr>
        <w:t>3) содействие организациям, осуществляющим образовательную деятельность, при реализации в указанных организациях практик взаимодействия выпускников из числа инвалидов с работодателями в целях совмещения в учебном процессе теоретической и практической подготовки;</w:t>
      </w:r>
    </w:p>
    <w:p w:rsidR="005E7498" w:rsidRPr="00BC6091" w:rsidRDefault="005E7498" w:rsidP="00BC6091">
      <w:pPr>
        <w:pStyle w:val="HTML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BC6091">
        <w:rPr>
          <w:rFonts w:ascii="Times New Roman" w:hAnsi="Times New Roman" w:cs="Times New Roman"/>
          <w:spacing w:val="3"/>
          <w:sz w:val="28"/>
          <w:szCs w:val="28"/>
        </w:rPr>
        <w:t xml:space="preserve">4) взаимодействие органов службы занятости населения с Федеральным казенным учреждением "Главное бюро медико-социальной экспертизы по Камчатскому краю" </w:t>
      </w:r>
      <w:r w:rsidRPr="00BC6091">
        <w:rPr>
          <w:rFonts w:ascii="Times New Roman" w:hAnsi="Times New Roman" w:cs="Times New Roman"/>
          <w:sz w:val="28"/>
          <w:szCs w:val="28"/>
        </w:rPr>
        <w:t>Министерства труда и социальной защиты Российской Федерации</w:t>
      </w:r>
      <w:r w:rsidRPr="00BC6091">
        <w:rPr>
          <w:rFonts w:ascii="Times New Roman" w:hAnsi="Times New Roman" w:cs="Times New Roman"/>
          <w:spacing w:val="3"/>
          <w:sz w:val="28"/>
          <w:szCs w:val="28"/>
        </w:rPr>
        <w:t xml:space="preserve"> в целях исполнения мероприятий по профессиональной реабилитации и абилитации, предусмотренных индивидуальными программами реабилитации или абилитации (далее – ИПРА инвалидов);</w:t>
      </w:r>
    </w:p>
    <w:p w:rsidR="005E7498" w:rsidRPr="00BC6091" w:rsidRDefault="005E7498" w:rsidP="00BC6091">
      <w:pPr>
        <w:pStyle w:val="HTML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BC6091">
        <w:rPr>
          <w:rFonts w:ascii="Times New Roman" w:hAnsi="Times New Roman" w:cs="Times New Roman"/>
          <w:spacing w:val="3"/>
          <w:sz w:val="28"/>
          <w:szCs w:val="28"/>
        </w:rPr>
        <w:t>5) участие органов службы занятости населения в проведении регионального конкурса профессионального мастерства среди инвалидов "Абилимпикс";</w:t>
      </w:r>
    </w:p>
    <w:p w:rsidR="005E7498" w:rsidRPr="00BC6091" w:rsidRDefault="005E7498" w:rsidP="00BC6091">
      <w:pPr>
        <w:ind w:firstLine="709"/>
        <w:jc w:val="both"/>
        <w:rPr>
          <w:szCs w:val="28"/>
        </w:rPr>
      </w:pPr>
      <w:r w:rsidRPr="00BC6091">
        <w:rPr>
          <w:szCs w:val="28"/>
        </w:rPr>
        <w:t>6) осуществление персонифицированного учета выпускников из числа инвалидов с учетом их переезда в другие субъекты Российской Федерации, передача этих данных в соответствующие субъекты Российской Федерации (в частности, в случае если иногородний выпускник из числа инвалидов по окончании обучения в организации, осуществляющей образовательную деятельность в Камчатском крае, планирует переезд в целях трудоустройства и дальнейшего проживания в другой субъект Российской Федерации);</w:t>
      </w:r>
    </w:p>
    <w:p w:rsidR="005E7498" w:rsidRPr="00BC6091" w:rsidRDefault="005E7498" w:rsidP="00BC6091">
      <w:pPr>
        <w:ind w:firstLine="709"/>
        <w:jc w:val="both"/>
        <w:rPr>
          <w:szCs w:val="28"/>
        </w:rPr>
      </w:pPr>
      <w:r w:rsidRPr="00BC6091">
        <w:rPr>
          <w:szCs w:val="28"/>
        </w:rPr>
        <w:t>7) организация профессиональной ориентации инвалидов, в том числе в рамках межведомственного регламента взаимодействия органов службы занятости населения, органов управления образованием, федеральных учреждений медико-социальной экспертизы, образовательных организаций высшего образования  по улучшению профессиональной ориентации, профессионального обучения и трудоустройства инвалидов от 26.10.2016 (утвержден  руководителем Агентства по занятости населения и миграционной политике Камчатского края,  согласован Министром образования и молодежной политики Камчатского края и руководителем Федерального казенного учреждения "Главное бюро медико-социальной экспертизы по Камчатскому краю" Министерства труда и социальной защиты Российской Федерации);</w:t>
      </w:r>
    </w:p>
    <w:p w:rsidR="005E7498" w:rsidRPr="00BC6091" w:rsidRDefault="005E7498" w:rsidP="00BC6091">
      <w:pPr>
        <w:ind w:firstLine="709"/>
        <w:jc w:val="both"/>
        <w:rPr>
          <w:szCs w:val="28"/>
        </w:rPr>
      </w:pPr>
      <w:r w:rsidRPr="00BC6091">
        <w:rPr>
          <w:spacing w:val="3"/>
          <w:szCs w:val="28"/>
        </w:rPr>
        <w:lastRenderedPageBreak/>
        <w:t>8) </w:t>
      </w:r>
      <w:r w:rsidRPr="00BC6091">
        <w:rPr>
          <w:szCs w:val="28"/>
        </w:rPr>
        <w:t>разработка и реализация программ индивидуального сопровождения инвалидов, включающих:</w:t>
      </w:r>
    </w:p>
    <w:p w:rsidR="005E7498" w:rsidRPr="00BC6091" w:rsidRDefault="005E7498" w:rsidP="00BC6091">
      <w:pPr>
        <w:pStyle w:val="af7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C6091">
        <w:rPr>
          <w:rFonts w:ascii="Times New Roman" w:hAnsi="Times New Roman"/>
          <w:sz w:val="28"/>
          <w:szCs w:val="28"/>
        </w:rPr>
        <w:t xml:space="preserve">а) взаимодействие с инвалидами с целью уточнения пожеланий и готовности к реализации мер по трудоустройству, выявления барьеров, препятствующих трудоустройству, содействия в составлении резюме, направления к работодателям (как потенциальным, так и желающим взять на работу конкретного инвалида); </w:t>
      </w:r>
    </w:p>
    <w:p w:rsidR="005E7498" w:rsidRPr="00BC6091" w:rsidRDefault="005E7498" w:rsidP="00BC6091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BC6091">
        <w:rPr>
          <w:rFonts w:ascii="Times New Roman" w:hAnsi="Times New Roman"/>
          <w:sz w:val="28"/>
          <w:szCs w:val="28"/>
        </w:rPr>
        <w:t>б) установление сроков осуществления мероприятий, направленных на сопровождение инвалидов при трудоустройстве, с учетом рекомендаций ИПРА инвалидов в зависимости от уровня профессиональной подготовки, индивидуальных способностей и опыта предыдущей профессиональной деятельности;</w:t>
      </w:r>
    </w:p>
    <w:p w:rsidR="005E7498" w:rsidRPr="00BC6091" w:rsidRDefault="005E7498" w:rsidP="00BC6091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BC6091">
        <w:rPr>
          <w:rFonts w:ascii="Times New Roman" w:hAnsi="Times New Roman"/>
          <w:sz w:val="28"/>
          <w:szCs w:val="28"/>
        </w:rPr>
        <w:t xml:space="preserve">в) направление запросов в Федеральное казенное учреждение "Главное бюро медико-социальной экспертизы по Камчатскому краю" Министерства труда и социальной защиты Российской Федерации при необходимости получения дополнительных сведений о рекомендациях по профессиональной реабилитации или абилитации инвалидов, о соответствии предлагаемой инвалиду вакансии для трудоустройства рекомендациям о показанных (противопоказанных) видах трудовой деятельности; </w:t>
      </w:r>
    </w:p>
    <w:p w:rsidR="005E7498" w:rsidRPr="00BC6091" w:rsidRDefault="005E7498" w:rsidP="00BC6091">
      <w:pPr>
        <w:ind w:firstLine="709"/>
        <w:jc w:val="both"/>
        <w:rPr>
          <w:szCs w:val="28"/>
        </w:rPr>
      </w:pPr>
      <w:r w:rsidRPr="00BC6091">
        <w:rPr>
          <w:szCs w:val="28"/>
        </w:rPr>
        <w:t>г) сопровождение инвалидов, признанных безработными, в прохождении профессионального обучения или дополнительного профессионального образования, социальной адаптации на рынке труда, оказания психологической поддержки;</w:t>
      </w:r>
    </w:p>
    <w:p w:rsidR="005E7498" w:rsidRPr="00BC6091" w:rsidRDefault="005E7498" w:rsidP="00BC609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C6091">
        <w:rPr>
          <w:szCs w:val="28"/>
        </w:rPr>
        <w:t>д) содействие самозанятости безработных инвалидов, включая оказание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регистрации;</w:t>
      </w:r>
    </w:p>
    <w:p w:rsidR="005E7498" w:rsidRPr="00BC6091" w:rsidRDefault="005E7498" w:rsidP="00BC609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C6091">
        <w:rPr>
          <w:szCs w:val="28"/>
        </w:rPr>
        <w:t xml:space="preserve">е) анализ вакансий, в том числе на квотируемые рабочие места (информация о которых доступна в </w:t>
      </w:r>
      <w:r w:rsidRPr="00BC6091">
        <w:rPr>
          <w:bCs/>
          <w:szCs w:val="28"/>
        </w:rPr>
        <w:t xml:space="preserve">информационно-аналитической системе </w:t>
      </w:r>
      <w:r w:rsidRPr="00BC6091">
        <w:rPr>
          <w:szCs w:val="28"/>
        </w:rPr>
        <w:t>"</w:t>
      </w:r>
      <w:r w:rsidRPr="00BC6091">
        <w:rPr>
          <w:bCs/>
          <w:szCs w:val="28"/>
        </w:rPr>
        <w:t xml:space="preserve">Общероссийская база вакансий </w:t>
      </w:r>
      <w:r w:rsidRPr="00BC6091">
        <w:rPr>
          <w:szCs w:val="28"/>
        </w:rPr>
        <w:t>"</w:t>
      </w:r>
      <w:r w:rsidRPr="00BC6091">
        <w:rPr>
          <w:bCs/>
          <w:szCs w:val="28"/>
        </w:rPr>
        <w:t>Работа в России</w:t>
      </w:r>
      <w:r w:rsidRPr="00BC6091">
        <w:rPr>
          <w:szCs w:val="28"/>
        </w:rPr>
        <w:t>"</w:t>
      </w:r>
      <w:r w:rsidRPr="00BC6091">
        <w:rPr>
          <w:bCs/>
          <w:szCs w:val="28"/>
        </w:rPr>
        <w:t xml:space="preserve"> (далее – портал </w:t>
      </w:r>
      <w:r w:rsidRPr="00BC6091">
        <w:rPr>
          <w:szCs w:val="28"/>
        </w:rPr>
        <w:t xml:space="preserve">"Работа в России"), и проведение необходимых консультаций с работодателями для подбора возможных предложений по трудоустройству инвалидов; </w:t>
      </w:r>
    </w:p>
    <w:p w:rsidR="005E7498" w:rsidRPr="00BC6091" w:rsidRDefault="005E7498" w:rsidP="00BC609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C6091">
        <w:rPr>
          <w:szCs w:val="28"/>
        </w:rPr>
        <w:t>ж) организацию взаимодействия инвалидов с представителями работодателей на собеседовании, в процессе трудоустройства, при необходимости - предоставление услуг по переводу русского жестового языка (сурдопереводу, тифлосурдопереводу);</w:t>
      </w:r>
    </w:p>
    <w:p w:rsidR="005E7498" w:rsidRPr="00BC6091" w:rsidRDefault="005E7498" w:rsidP="00BC6091">
      <w:pPr>
        <w:ind w:firstLine="709"/>
        <w:jc w:val="both"/>
        <w:rPr>
          <w:szCs w:val="28"/>
        </w:rPr>
      </w:pPr>
      <w:r w:rsidRPr="00BC6091">
        <w:rPr>
          <w:szCs w:val="28"/>
        </w:rPr>
        <w:t>з) формирование и помощь инвалиду в освоении доступного маршрута передвижения до места работы и обратно (при необходимости);</w:t>
      </w:r>
    </w:p>
    <w:p w:rsidR="005E7498" w:rsidRPr="00BC6091" w:rsidRDefault="005E7498" w:rsidP="00BC609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C6091">
        <w:rPr>
          <w:szCs w:val="28"/>
        </w:rPr>
        <w:t>и)</w:t>
      </w:r>
      <w:r w:rsidR="00BC6091">
        <w:rPr>
          <w:szCs w:val="28"/>
        </w:rPr>
        <w:t> </w:t>
      </w:r>
      <w:r w:rsidRPr="00BC6091">
        <w:rPr>
          <w:szCs w:val="28"/>
        </w:rPr>
        <w:t>реализацию с учетом рекомендуемых в ИПРА показанных (противопоказанных) видов трудовой деятельности мероприятий, направленных на сопровождение инвалидов при трудоустройстве, включая возможность получения помощи наставника, определяемого работодателем. При этом наставником может осуществляться помощь по следующим направлениям:</w:t>
      </w:r>
    </w:p>
    <w:p w:rsidR="005E7498" w:rsidRPr="00BC6091" w:rsidRDefault="005E7498" w:rsidP="00BC609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C6091">
        <w:rPr>
          <w:szCs w:val="28"/>
        </w:rPr>
        <w:lastRenderedPageBreak/>
        <w:t>содействие в освоении трудовых обязанностей;</w:t>
      </w:r>
    </w:p>
    <w:p w:rsidR="005E7498" w:rsidRPr="00BC6091" w:rsidRDefault="005E7498" w:rsidP="00BC609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C6091">
        <w:rPr>
          <w:szCs w:val="28"/>
        </w:rPr>
        <w:t>внесение работодателю предложений по вопросам, связанным с созданием инвалиду условий доступности к рабочему месту и его дополнительного оснащения с учетом имеющихся у инвалида ограничений жизнедеятельности;</w:t>
      </w:r>
    </w:p>
    <w:p w:rsidR="005E7498" w:rsidRPr="00BC6091" w:rsidRDefault="005E7498" w:rsidP="00BC609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C6091">
        <w:rPr>
          <w:rFonts w:eastAsia="Calibri"/>
          <w:szCs w:val="28"/>
          <w:lang w:eastAsia="en-US"/>
        </w:rPr>
        <w:t>формирование и помощь инвалиду в освоении доступного маршрута передвижения до места работы и обратно (при необходимости) и на территории работодателя;</w:t>
      </w:r>
    </w:p>
    <w:p w:rsidR="005E7498" w:rsidRPr="00BC6091" w:rsidRDefault="005E7498" w:rsidP="00BC609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C6091">
        <w:rPr>
          <w:szCs w:val="28"/>
        </w:rPr>
        <w:t>к) организацию и проведение временного трудоустройства инвалидов в рамках реализации мероприятия "Организация временного трудоустройства безработных граждан, испытывающих трудности в поиске работы";</w:t>
      </w:r>
    </w:p>
    <w:p w:rsidR="005E7498" w:rsidRPr="00BC6091" w:rsidRDefault="005E7498" w:rsidP="00BC609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C6091">
        <w:rPr>
          <w:szCs w:val="28"/>
        </w:rPr>
        <w:t>л) проведение мониторинга трудоустройства и закрепляемости инвалидов на рабочих местах;</w:t>
      </w:r>
    </w:p>
    <w:p w:rsidR="005E7498" w:rsidRPr="00BC6091" w:rsidRDefault="005E7498" w:rsidP="00BC6091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BC6091">
        <w:rPr>
          <w:rFonts w:ascii="Times New Roman" w:hAnsi="Times New Roman"/>
          <w:sz w:val="28"/>
          <w:szCs w:val="28"/>
        </w:rPr>
        <w:t>9)</w:t>
      </w:r>
      <w:r w:rsidR="00BC6091">
        <w:rPr>
          <w:rFonts w:ascii="Times New Roman" w:hAnsi="Times New Roman"/>
          <w:sz w:val="28"/>
          <w:szCs w:val="28"/>
        </w:rPr>
        <w:t> </w:t>
      </w:r>
      <w:r w:rsidRPr="00BC6091">
        <w:rPr>
          <w:rFonts w:ascii="Times New Roman" w:hAnsi="Times New Roman"/>
          <w:sz w:val="28"/>
          <w:szCs w:val="28"/>
        </w:rPr>
        <w:t>оказание работодателям методической помощи по организации сопровождения инвалидов при трудоустройстве, включая внедрение института наставничества в организациях;</w:t>
      </w:r>
    </w:p>
    <w:p w:rsidR="005E7498" w:rsidRPr="00BC6091" w:rsidRDefault="005E7498" w:rsidP="00BC6091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BC6091">
        <w:rPr>
          <w:rFonts w:ascii="Times New Roman" w:hAnsi="Times New Roman"/>
          <w:sz w:val="28"/>
          <w:szCs w:val="28"/>
        </w:rPr>
        <w:t>10) предоставление субсидий из краевого бюджета юридическим лицам (за исключением государственных (муниципальных) учреждений) и индивидуальным предпринимателям на реализацию дополнительных мероприятий по содействию трудоустройству незанятых инвалидов на оборудованные (оснащенные) для них рабочие места;</w:t>
      </w:r>
    </w:p>
    <w:p w:rsidR="005E7498" w:rsidRPr="00BC6091" w:rsidRDefault="005E7498" w:rsidP="00BC6091">
      <w:pPr>
        <w:pStyle w:val="ae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C6091">
        <w:rPr>
          <w:rFonts w:ascii="Times New Roman" w:hAnsi="Times New Roman"/>
          <w:sz w:val="28"/>
          <w:szCs w:val="28"/>
        </w:rPr>
        <w:t xml:space="preserve">11) </w:t>
      </w:r>
      <w:r w:rsidRPr="00BC6091">
        <w:rPr>
          <w:rFonts w:ascii="Times New Roman" w:hAnsi="Times New Roman"/>
          <w:bCs/>
          <w:sz w:val="28"/>
          <w:szCs w:val="28"/>
        </w:rPr>
        <w:t xml:space="preserve">подготовка предложений в </w:t>
      </w:r>
      <w:r w:rsidRPr="00BC6091">
        <w:rPr>
          <w:rFonts w:ascii="Times New Roman" w:hAnsi="Times New Roman"/>
          <w:bCs/>
          <w:iCs/>
          <w:sz w:val="28"/>
          <w:szCs w:val="28"/>
        </w:rPr>
        <w:t>Федеральную службу по труду и занятости</w:t>
      </w:r>
      <w:r w:rsidRPr="00BC6091">
        <w:rPr>
          <w:rFonts w:ascii="Times New Roman" w:hAnsi="Times New Roman"/>
          <w:bCs/>
          <w:sz w:val="28"/>
          <w:szCs w:val="28"/>
        </w:rPr>
        <w:t xml:space="preserve"> в части модернизации портала "Работа в России", в том числе создание дополнительных сервисов для работодателей и инвалидов, в целях повышения качества услуг в сфере занятости населения, а также иного функционала, направленного на повышение качества и доступности услуг по трудоустройству инвалидов;</w:t>
      </w:r>
    </w:p>
    <w:p w:rsidR="005E7498" w:rsidRPr="00BC6091" w:rsidRDefault="005E7498" w:rsidP="00BC6091">
      <w:pPr>
        <w:ind w:firstLine="709"/>
        <w:jc w:val="both"/>
        <w:rPr>
          <w:szCs w:val="28"/>
        </w:rPr>
      </w:pPr>
      <w:r w:rsidRPr="00BC6091">
        <w:rPr>
          <w:szCs w:val="28"/>
        </w:rPr>
        <w:t>12) организация взаимодействия КГПОБУ "Камчатский педагогический колледж" с КГБ ПОУ "Комсомольский-на-Амуре колледж технологий и сервиса",</w:t>
      </w:r>
      <w:r w:rsidRPr="00BC6091">
        <w:rPr>
          <w:color w:val="FF0000"/>
          <w:szCs w:val="28"/>
        </w:rPr>
        <w:t xml:space="preserve"> </w:t>
      </w:r>
      <w:r w:rsidRPr="00BC6091">
        <w:rPr>
          <w:szCs w:val="28"/>
        </w:rPr>
        <w:t>являющимся ресурсным учебно-методическим центром по обучению инвалидов и лиц с ограниченными возможностями здоровья, в целях организации сопровождения инвалидов при получении ими среднего профессионального образования и последующего трудоустройства выпускников из числа инвалидов молодого возраста;</w:t>
      </w:r>
    </w:p>
    <w:p w:rsidR="005E7498" w:rsidRPr="00BC6091" w:rsidRDefault="005E7498" w:rsidP="00BC6091">
      <w:pPr>
        <w:ind w:firstLine="709"/>
        <w:jc w:val="both"/>
        <w:rPr>
          <w:szCs w:val="28"/>
        </w:rPr>
      </w:pPr>
      <w:r w:rsidRPr="00BC6091">
        <w:rPr>
          <w:szCs w:val="28"/>
        </w:rPr>
        <w:t xml:space="preserve">13) оснащение краевых государственных казенных учреждений центров занятости населения с учетом потребностей инвалидов молодого возраста в рамках реализации подпрограммы 3 "Доступная среда в Камчатском крае" государственной программы Камчатского края "Социальная поддержка граждан в Камчатском крае", утвержденной постановлением Правительства Камчатского края от 29.11.2013 № 548-П; </w:t>
      </w:r>
    </w:p>
    <w:p w:rsidR="005E7498" w:rsidRPr="00BC6091" w:rsidRDefault="005E7498" w:rsidP="00BC6091">
      <w:pPr>
        <w:ind w:firstLine="709"/>
        <w:jc w:val="both"/>
        <w:rPr>
          <w:szCs w:val="28"/>
        </w:rPr>
      </w:pPr>
      <w:r w:rsidRPr="00BC6091">
        <w:rPr>
          <w:szCs w:val="28"/>
        </w:rPr>
        <w:t xml:space="preserve">14) дополнительное профессиональное образование работников краевых государственных казенных учреждений центров занятости населения по вопросу реализации мероприятий, направленных на сопровождение инвалидов молодого возраста при трудоустройстве; </w:t>
      </w:r>
    </w:p>
    <w:p w:rsidR="005E7498" w:rsidRPr="00BC6091" w:rsidRDefault="005E7498" w:rsidP="00BC6091">
      <w:pPr>
        <w:pStyle w:val="ae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C6091">
        <w:rPr>
          <w:rFonts w:ascii="Times New Roman" w:hAnsi="Times New Roman"/>
          <w:sz w:val="28"/>
          <w:szCs w:val="28"/>
        </w:rPr>
        <w:t xml:space="preserve">15) подготовка и направление </w:t>
      </w:r>
      <w:r w:rsidRPr="00BC6091">
        <w:rPr>
          <w:rFonts w:ascii="Times New Roman" w:hAnsi="Times New Roman"/>
          <w:color w:val="000000"/>
          <w:sz w:val="28"/>
          <w:szCs w:val="28"/>
        </w:rPr>
        <w:t>Министерством труда и развития кадрового потенциала Камчатского края</w:t>
      </w:r>
      <w:r w:rsidRPr="00BC6091">
        <w:rPr>
          <w:rFonts w:ascii="Times New Roman" w:hAnsi="Times New Roman"/>
          <w:sz w:val="28"/>
          <w:szCs w:val="28"/>
        </w:rPr>
        <w:t xml:space="preserve"> предложений организациям, осуществляющим </w:t>
      </w:r>
      <w:r w:rsidRPr="00BC6091">
        <w:rPr>
          <w:rFonts w:ascii="Times New Roman" w:hAnsi="Times New Roman"/>
          <w:sz w:val="28"/>
          <w:szCs w:val="28"/>
        </w:rPr>
        <w:lastRenderedPageBreak/>
        <w:t>образовательную деятельность в Камчатском крае по образовательным программам среднего профессионального и высшего образования, а также в Министерство образования Камчатского края и органам местного самоуправления муниципальных образований в Камчатском крае, осуществляющим управление в сфере образования, о рекомендуемых органами службы занятости населения направлениях подготовки инвалидов молодого возраста исходя из возможности их трудоустройства по определенной профессии, специальности и направлению подготовки.</w:t>
      </w:r>
    </w:p>
    <w:p w:rsidR="005E7498" w:rsidRPr="00BC6091" w:rsidRDefault="005E7498" w:rsidP="00BC6091">
      <w:pPr>
        <w:ind w:firstLine="709"/>
        <w:jc w:val="both"/>
        <w:rPr>
          <w:szCs w:val="28"/>
        </w:rPr>
      </w:pPr>
      <w:r w:rsidRPr="00BC6091">
        <w:rPr>
          <w:spacing w:val="3"/>
          <w:szCs w:val="28"/>
        </w:rPr>
        <w:t>2.4. </w:t>
      </w:r>
      <w:r w:rsidRPr="00BC6091">
        <w:rPr>
          <w:szCs w:val="28"/>
        </w:rPr>
        <w:t>Сведения о показателях (индикаторах) Подпрограммы 8 и их значениях представлены в приложении 1 к Программе и учитывают возрастную структуру трудоустроенных инвалидов молодого возраста, их трудоустройство по специальности, на квотируемые рабочие места, а также участие трудоустроенных инвалидов молодого возраста</w:t>
      </w:r>
      <w:r w:rsidRPr="00BC6091">
        <w:rPr>
          <w:color w:val="FF0000"/>
          <w:szCs w:val="28"/>
        </w:rPr>
        <w:t xml:space="preserve"> </w:t>
      </w:r>
      <w:r w:rsidRPr="00BC6091">
        <w:rPr>
          <w:szCs w:val="28"/>
        </w:rPr>
        <w:t>в конкурсах и чемпионатах профессионального мастерства</w:t>
      </w:r>
      <w:r w:rsidRPr="00BC6091">
        <w:rPr>
          <w:spacing w:val="3"/>
          <w:szCs w:val="28"/>
        </w:rPr>
        <w:t xml:space="preserve"> среди инвалидов "Абилимпикс"</w:t>
      </w:r>
      <w:r w:rsidRPr="00BC6091">
        <w:rPr>
          <w:szCs w:val="28"/>
        </w:rPr>
        <w:t xml:space="preserve"> в соответствии с требованиями приказа Министерства труда и социальной защиты Российской Федерации № 804н, Министерства просвещения Российской Федерации № 299, Министерства науки и высшего образования Российской Федерации № 1154 от 14.12.2018 </w:t>
      </w:r>
      <w:r w:rsidRPr="00BC6091">
        <w:rPr>
          <w:spacing w:val="3"/>
          <w:szCs w:val="28"/>
        </w:rPr>
        <w:t>"</w:t>
      </w:r>
      <w:r w:rsidRPr="00BC6091">
        <w:rPr>
          <w:szCs w:val="28"/>
        </w:rPr>
        <w:t>Об утверждении типовой программы сопровождения инвалидов молодого возраста при получении ими профессионального образования и содействия в последующем трудоустройстве</w:t>
      </w:r>
      <w:r w:rsidRPr="00BC6091">
        <w:rPr>
          <w:spacing w:val="3"/>
          <w:szCs w:val="28"/>
        </w:rPr>
        <w:t>".</w:t>
      </w:r>
    </w:p>
    <w:p w:rsidR="005E7498" w:rsidRPr="00BC6091" w:rsidRDefault="005E7498" w:rsidP="00BC6091">
      <w:pPr>
        <w:ind w:firstLine="709"/>
        <w:jc w:val="both"/>
        <w:rPr>
          <w:szCs w:val="28"/>
        </w:rPr>
      </w:pPr>
      <w:r w:rsidRPr="00BC6091">
        <w:rPr>
          <w:szCs w:val="28"/>
        </w:rPr>
        <w:t>2.5. Подпрограмма 8 реализуется в 2021-2025 годах, этапы реализации Подпрограммы 8 не выделяются.</w:t>
      </w:r>
    </w:p>
    <w:p w:rsidR="005E7498" w:rsidRPr="00BC6091" w:rsidRDefault="005E7498" w:rsidP="005E7498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5E7498" w:rsidRPr="00BC6091" w:rsidRDefault="005E7498" w:rsidP="005E7498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BC6091">
        <w:rPr>
          <w:szCs w:val="28"/>
        </w:rPr>
        <w:t>3. Анализ рисков реализации Подпрограммы 8,</w:t>
      </w:r>
    </w:p>
    <w:p w:rsidR="005E7498" w:rsidRPr="00BC6091" w:rsidRDefault="005E7498" w:rsidP="005E7498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BC6091">
        <w:rPr>
          <w:szCs w:val="28"/>
        </w:rPr>
        <w:t>меры управления рисками реализации Подпрограммы 8</w:t>
      </w:r>
    </w:p>
    <w:p w:rsidR="005E7498" w:rsidRPr="00BC6091" w:rsidRDefault="005E7498" w:rsidP="005E7498">
      <w:pPr>
        <w:autoSpaceDE w:val="0"/>
        <w:autoSpaceDN w:val="0"/>
        <w:adjustRightInd w:val="0"/>
        <w:ind w:left="360"/>
        <w:jc w:val="center"/>
        <w:outlineLvl w:val="1"/>
        <w:rPr>
          <w:szCs w:val="28"/>
        </w:rPr>
      </w:pPr>
    </w:p>
    <w:p w:rsidR="005E7498" w:rsidRPr="00BC6091" w:rsidRDefault="005E7498" w:rsidP="00BC609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C6091">
        <w:rPr>
          <w:szCs w:val="28"/>
        </w:rPr>
        <w:t>3.1. К основным рискам реализации Подпрограммы 8 можно отнести следующие факторы:</w:t>
      </w:r>
    </w:p>
    <w:p w:rsidR="005E7498" w:rsidRPr="00BC6091" w:rsidRDefault="005E7498" w:rsidP="00BC609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C6091">
        <w:rPr>
          <w:szCs w:val="28"/>
        </w:rPr>
        <w:t>1) макроэкономические риски: снижение объемов производства, рост инфляции, усиление социальной напряженности в связи со снижением уровня жизни населения, массовым высвобождением работников и иные возможные риски;</w:t>
      </w:r>
    </w:p>
    <w:p w:rsidR="005E7498" w:rsidRPr="00BC6091" w:rsidRDefault="005E7498" w:rsidP="00BC609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C6091">
        <w:rPr>
          <w:szCs w:val="28"/>
        </w:rPr>
        <w:t>2)</w:t>
      </w:r>
      <w:r w:rsidR="00BC6091">
        <w:rPr>
          <w:szCs w:val="28"/>
        </w:rPr>
        <w:t> </w:t>
      </w:r>
      <w:r w:rsidRPr="00BC6091">
        <w:rPr>
          <w:szCs w:val="28"/>
        </w:rPr>
        <w:t>риски, связанные с изменениями законодательства, проявляющиеся в вероятности изменения действующих норм, оказывающих существенное влияние на развитие ситуации, во вступлении в силу новых нормативных правовых актов, и невозможностью выполнения в связи с этим в полном объеме установленных обязательств;</w:t>
      </w:r>
    </w:p>
    <w:p w:rsidR="005E7498" w:rsidRPr="00BC6091" w:rsidRDefault="005E7498" w:rsidP="00BC609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C6091">
        <w:rPr>
          <w:szCs w:val="28"/>
        </w:rPr>
        <w:t>3)</w:t>
      </w:r>
      <w:r w:rsidR="00BC6091">
        <w:rPr>
          <w:szCs w:val="28"/>
        </w:rPr>
        <w:t> </w:t>
      </w:r>
      <w:r w:rsidRPr="00BC6091">
        <w:rPr>
          <w:szCs w:val="28"/>
        </w:rPr>
        <w:t>организационные риски, связанные с возможной неэффективной организацией выполнения конкретных мероприятий Подпрограммы 8 и контроля;</w:t>
      </w:r>
    </w:p>
    <w:p w:rsidR="005E7498" w:rsidRPr="00BC6091" w:rsidRDefault="005E7498" w:rsidP="00BC609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C6091">
        <w:rPr>
          <w:szCs w:val="28"/>
        </w:rPr>
        <w:t xml:space="preserve">4) риски, связанные с возможным проявлением форс-мажорных ситуаций, возникновением опасных и неблагоприятных процессов, и явления общественного и природно-климатического характера, требующие дополнительной консолидации ресурсов и разработки дополнительных мероприятий для обеспечения выполнения поставленных задач, предотвращения </w:t>
      </w:r>
      <w:r w:rsidRPr="00BC6091">
        <w:rPr>
          <w:szCs w:val="28"/>
        </w:rPr>
        <w:lastRenderedPageBreak/>
        <w:t>негативных явлений социально-экономического и демографического развития территорий региона.</w:t>
      </w:r>
    </w:p>
    <w:p w:rsidR="005E7498" w:rsidRPr="00BC6091" w:rsidRDefault="005E7498" w:rsidP="00BC609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C6091">
        <w:rPr>
          <w:szCs w:val="28"/>
        </w:rPr>
        <w:t>3.2.</w:t>
      </w:r>
      <w:r w:rsidR="00BC6091">
        <w:rPr>
          <w:szCs w:val="28"/>
        </w:rPr>
        <w:t> </w:t>
      </w:r>
      <w:r w:rsidRPr="00BC6091">
        <w:rPr>
          <w:szCs w:val="28"/>
        </w:rPr>
        <w:t>К мерам государственного регулирования и управления рисками, способными минимизировать последствия неблагоприятных явлений и процессов, относятся:</w:t>
      </w:r>
    </w:p>
    <w:p w:rsidR="005E7498" w:rsidRPr="00BC6091" w:rsidRDefault="005E7498" w:rsidP="00BC609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C6091">
        <w:rPr>
          <w:szCs w:val="28"/>
        </w:rPr>
        <w:t>1) создание эффективной системы организации контроля за исполнением мероприятий Подпрограммы 8;</w:t>
      </w:r>
    </w:p>
    <w:p w:rsidR="005E7498" w:rsidRPr="00BC6091" w:rsidRDefault="005E7498" w:rsidP="00BC609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C6091">
        <w:rPr>
          <w:szCs w:val="28"/>
        </w:rPr>
        <w:t>2) проведения мониторинга реализации мероприятий Подпрограммы 8;</w:t>
      </w:r>
    </w:p>
    <w:p w:rsidR="005E7498" w:rsidRPr="00BC6091" w:rsidRDefault="005E7498" w:rsidP="00BC609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C6091">
        <w:rPr>
          <w:szCs w:val="28"/>
        </w:rPr>
        <w:t>3)</w:t>
      </w:r>
      <w:r w:rsidR="00BC6091">
        <w:rPr>
          <w:szCs w:val="28"/>
        </w:rPr>
        <w:t> </w:t>
      </w:r>
      <w:r w:rsidRPr="00BC6091">
        <w:rPr>
          <w:szCs w:val="28"/>
        </w:rPr>
        <w:t>разработка предложений для включения новых мероприятий в Подпрограмму 8 и совершенствование правовых актов, обеспечивающих реализацию Подпрограммы 8 в полном объеме с достижением запланированных целевых показателей (индикаторов).</w:t>
      </w:r>
    </w:p>
    <w:p w:rsidR="005E7498" w:rsidRPr="00BC6091" w:rsidRDefault="005E7498" w:rsidP="00BC609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C6091">
        <w:rPr>
          <w:szCs w:val="28"/>
        </w:rPr>
        <w:t>3.3. В целях управления рисками предусматриваются мероприятия, направленные на их снижение:</w:t>
      </w:r>
    </w:p>
    <w:p w:rsidR="005E7498" w:rsidRPr="00BC6091" w:rsidRDefault="005E7498" w:rsidP="00BC609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C6091">
        <w:rPr>
          <w:szCs w:val="28"/>
        </w:rPr>
        <w:t>1) проведение информационно-разъяснительной работы с работодателями и инвалидами, проживающими в регионе, о возможности их участия в Подпрограмме 8;</w:t>
      </w:r>
    </w:p>
    <w:p w:rsidR="005E7498" w:rsidRPr="00BC6091" w:rsidRDefault="005E7498" w:rsidP="00BC609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C6091">
        <w:rPr>
          <w:szCs w:val="28"/>
        </w:rPr>
        <w:t>2)</w:t>
      </w:r>
      <w:r w:rsidR="00BC6091">
        <w:rPr>
          <w:szCs w:val="28"/>
        </w:rPr>
        <w:t> </w:t>
      </w:r>
      <w:r w:rsidRPr="00BC6091">
        <w:rPr>
          <w:szCs w:val="28"/>
        </w:rPr>
        <w:t>публичное информирование о ходе реализации мероприятий Подпрограммы 8 посредством привлечения средств массовой информации, размещения информации в информационно-телекоммуникационной сети "Интернет", а также изготовление и распространение раздаточных информационных материалов (брошюр, буклетов, листовок, плакатов и т. п.);</w:t>
      </w:r>
    </w:p>
    <w:p w:rsidR="005E7498" w:rsidRPr="00BC6091" w:rsidRDefault="005E7498" w:rsidP="00BC609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C6091">
        <w:rPr>
          <w:szCs w:val="28"/>
        </w:rPr>
        <w:t>3)</w:t>
      </w:r>
      <w:r w:rsidR="00BC6091">
        <w:rPr>
          <w:szCs w:val="28"/>
        </w:rPr>
        <w:t> </w:t>
      </w:r>
      <w:r w:rsidRPr="00BC6091">
        <w:rPr>
          <w:szCs w:val="28"/>
        </w:rPr>
        <w:t>проведение мониторинга трудоустройства и закрепляемости инвалидов на рабочих местах.</w:t>
      </w:r>
    </w:p>
    <w:p w:rsidR="005E7498" w:rsidRPr="00BC6091" w:rsidRDefault="005E7498" w:rsidP="005E7498">
      <w:pPr>
        <w:autoSpaceDE w:val="0"/>
        <w:autoSpaceDN w:val="0"/>
        <w:adjustRightInd w:val="0"/>
        <w:ind w:left="360"/>
        <w:jc w:val="center"/>
        <w:outlineLvl w:val="1"/>
        <w:rPr>
          <w:szCs w:val="28"/>
        </w:rPr>
      </w:pPr>
    </w:p>
    <w:p w:rsidR="005E7498" w:rsidRPr="00BC6091" w:rsidRDefault="005E7498" w:rsidP="005E7498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BC6091">
        <w:rPr>
          <w:szCs w:val="28"/>
        </w:rPr>
        <w:t>4. Основные ожидаемые конечные результаты реализации Подпрограммы 8</w:t>
      </w:r>
    </w:p>
    <w:p w:rsidR="005E7498" w:rsidRPr="00BC6091" w:rsidRDefault="005E7498" w:rsidP="005E7498">
      <w:pPr>
        <w:autoSpaceDE w:val="0"/>
        <w:autoSpaceDN w:val="0"/>
        <w:adjustRightInd w:val="0"/>
        <w:ind w:left="360"/>
        <w:jc w:val="center"/>
        <w:outlineLvl w:val="1"/>
        <w:rPr>
          <w:szCs w:val="28"/>
        </w:rPr>
      </w:pPr>
    </w:p>
    <w:p w:rsidR="005E7498" w:rsidRPr="00BC6091" w:rsidRDefault="005E7498" w:rsidP="00BC609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C6091">
        <w:rPr>
          <w:szCs w:val="28"/>
        </w:rPr>
        <w:t>4.1.</w:t>
      </w:r>
      <w:r w:rsidR="00BC6091">
        <w:rPr>
          <w:szCs w:val="28"/>
        </w:rPr>
        <w:t> </w:t>
      </w:r>
      <w:r w:rsidRPr="00BC6091">
        <w:rPr>
          <w:szCs w:val="28"/>
        </w:rPr>
        <w:t>По итогам реализации Подпрограммы 8 ожидается достижение следующих результатов:</w:t>
      </w:r>
    </w:p>
    <w:p w:rsidR="005E7498" w:rsidRPr="00BC6091" w:rsidRDefault="005E7498" w:rsidP="00BC609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C6091">
        <w:rPr>
          <w:szCs w:val="28"/>
        </w:rPr>
        <w:t>1)</w:t>
      </w:r>
      <w:r w:rsidR="00BC6091">
        <w:rPr>
          <w:szCs w:val="28"/>
        </w:rPr>
        <w:t> </w:t>
      </w:r>
      <w:r w:rsidRPr="00BC6091">
        <w:rPr>
          <w:szCs w:val="28"/>
        </w:rPr>
        <w:t xml:space="preserve">численность инвалидов, проинформированных о положении на рынке труда в Камчатском крае, составит ежегодно не менее 110 человек; </w:t>
      </w:r>
    </w:p>
    <w:p w:rsidR="005E7498" w:rsidRPr="00BC6091" w:rsidRDefault="005E7498" w:rsidP="00BC609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C6091">
        <w:rPr>
          <w:szCs w:val="28"/>
        </w:rPr>
        <w:t xml:space="preserve">2) численность инвалидов, признанных безработными, прошедших профессиональное обучение и (или) получивших дополнительное профессиональное образование, составит ежегодно не менее 8 человек; </w:t>
      </w:r>
    </w:p>
    <w:p w:rsidR="005E7498" w:rsidRPr="00BC6091" w:rsidRDefault="005E7498" w:rsidP="00BC609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C6091">
        <w:rPr>
          <w:szCs w:val="28"/>
        </w:rPr>
        <w:t>3)</w:t>
      </w:r>
      <w:r w:rsidR="00BC6091">
        <w:rPr>
          <w:szCs w:val="28"/>
        </w:rPr>
        <w:t> </w:t>
      </w:r>
      <w:r w:rsidRPr="00BC6091">
        <w:rPr>
          <w:szCs w:val="28"/>
        </w:rPr>
        <w:t xml:space="preserve">доля трудоустроенных инвалидов в общей численности инвалидов, обратившихся за содействием в поиске подходящей работы в органы службы занятости населения, составит ежегодно не менее 51,0%; </w:t>
      </w:r>
    </w:p>
    <w:p w:rsidR="005E7498" w:rsidRPr="00BC6091" w:rsidRDefault="005E7498" w:rsidP="00BC609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C6091">
        <w:rPr>
          <w:szCs w:val="28"/>
        </w:rPr>
        <w:t>4)</w:t>
      </w:r>
      <w:r w:rsidR="00BC6091">
        <w:rPr>
          <w:szCs w:val="28"/>
        </w:rPr>
        <w:t> </w:t>
      </w:r>
      <w:r w:rsidRPr="00BC6091">
        <w:rPr>
          <w:szCs w:val="28"/>
        </w:rPr>
        <w:t xml:space="preserve">доля работающих в отчетном периоде инвалидов в общей численности инвалидов трудоспособного возраста составит ежегодно не менее 23,0%; </w:t>
      </w:r>
    </w:p>
    <w:p w:rsidR="005E7498" w:rsidRPr="00BC6091" w:rsidRDefault="005E7498" w:rsidP="00BC609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C6091">
        <w:rPr>
          <w:szCs w:val="28"/>
        </w:rPr>
        <w:t xml:space="preserve">5) доля занятых инвалидов молодого возраста, нашедших работу в течение 3 месяцев после получения высшего образования, составит ежегодно не менее 30,0%; </w:t>
      </w:r>
    </w:p>
    <w:p w:rsidR="005E7498" w:rsidRPr="00BC6091" w:rsidRDefault="005E7498" w:rsidP="00BC609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C6091">
        <w:rPr>
          <w:szCs w:val="28"/>
        </w:rPr>
        <w:t>6) доля занятых инвалидов молодого возраста, нашедших работу в течение 3 месяцев после получения среднего профессионального образования, составит ежегодно не менее 30,0%;</w:t>
      </w:r>
    </w:p>
    <w:p w:rsidR="005E7498" w:rsidRPr="00BC6091" w:rsidRDefault="005E7498" w:rsidP="00BC609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C6091">
        <w:rPr>
          <w:szCs w:val="28"/>
        </w:rPr>
        <w:lastRenderedPageBreak/>
        <w:t>7) доля занятых инвалидов молодого возраста, нашедших работу в течение 6 месяцев после получения высшего образования, составит ежегодно не менее 50,0%;</w:t>
      </w:r>
    </w:p>
    <w:p w:rsidR="005E7498" w:rsidRPr="00BC6091" w:rsidRDefault="005E7498" w:rsidP="00BC609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C6091">
        <w:rPr>
          <w:szCs w:val="28"/>
        </w:rPr>
        <w:t>8) доля занятых инвалидов молодого возраста, нашедших работу в течение 6 месяцев после получения среднего профессионального образования, составит ежегодно не менее 50,0%;</w:t>
      </w:r>
    </w:p>
    <w:p w:rsidR="005E7498" w:rsidRPr="00BC6091" w:rsidRDefault="005E7498" w:rsidP="00BC609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C6091">
        <w:rPr>
          <w:szCs w:val="28"/>
        </w:rPr>
        <w:t>9)</w:t>
      </w:r>
      <w:r w:rsidR="00BC6091">
        <w:rPr>
          <w:szCs w:val="28"/>
        </w:rPr>
        <w:t> </w:t>
      </w:r>
      <w:r w:rsidRPr="00BC6091">
        <w:rPr>
          <w:szCs w:val="28"/>
        </w:rPr>
        <w:t>доля занятых инвалидов молодого возраста, нашедших работу по прошествии 6 месяцев и более после получения высшего образования, составит ежегодно не менее 80,0%;</w:t>
      </w:r>
    </w:p>
    <w:p w:rsidR="005E7498" w:rsidRPr="00BC6091" w:rsidRDefault="005E7498" w:rsidP="00BC609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C6091">
        <w:rPr>
          <w:szCs w:val="28"/>
        </w:rPr>
        <w:t>10)</w:t>
      </w:r>
      <w:r w:rsidR="00BC6091">
        <w:rPr>
          <w:szCs w:val="28"/>
        </w:rPr>
        <w:t> </w:t>
      </w:r>
      <w:r w:rsidRPr="00BC6091">
        <w:rPr>
          <w:szCs w:val="28"/>
        </w:rPr>
        <w:t>доля занятых инвалидов молодого возраста, нашедших работу по прошествии 6 месяцев и более после получения среднего профессионального образования, составит ежегодно не менее 46,7%;</w:t>
      </w:r>
    </w:p>
    <w:p w:rsidR="005E7498" w:rsidRPr="00BC6091" w:rsidRDefault="005E7498" w:rsidP="00BC6091">
      <w:pPr>
        <w:pStyle w:val="af7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C6091">
        <w:rPr>
          <w:rFonts w:ascii="Times New Roman" w:hAnsi="Times New Roman"/>
          <w:sz w:val="28"/>
          <w:szCs w:val="28"/>
        </w:rPr>
        <w:t>11)</w:t>
      </w:r>
      <w:r w:rsidR="00BC6091">
        <w:rPr>
          <w:rFonts w:ascii="Times New Roman" w:hAnsi="Times New Roman"/>
          <w:sz w:val="28"/>
          <w:szCs w:val="28"/>
        </w:rPr>
        <w:t> </w:t>
      </w:r>
      <w:r w:rsidRPr="00BC6091">
        <w:rPr>
          <w:rFonts w:ascii="Times New Roman" w:hAnsi="Times New Roman"/>
          <w:sz w:val="28"/>
          <w:szCs w:val="28"/>
        </w:rPr>
        <w:t xml:space="preserve">доля выпускников из числа инвалидов молодого возраста, продолживших дальнейшее обучение после получения среднего профессионального образования, составит ежегодно не менее 3,0%; </w:t>
      </w:r>
    </w:p>
    <w:p w:rsidR="005E7498" w:rsidRPr="00BC6091" w:rsidRDefault="005E7498" w:rsidP="00BC6091">
      <w:pPr>
        <w:ind w:firstLine="709"/>
        <w:jc w:val="both"/>
        <w:rPr>
          <w:szCs w:val="28"/>
        </w:rPr>
      </w:pPr>
      <w:r w:rsidRPr="00BC6091">
        <w:rPr>
          <w:szCs w:val="28"/>
        </w:rPr>
        <w:t>12) количество выпускников из числа инвалидов, прошедших обучение по образовательным программам высшего образования, составит (по прогнозу) ежегодно не менее 1 человека;</w:t>
      </w:r>
    </w:p>
    <w:p w:rsidR="005E7498" w:rsidRPr="00BC6091" w:rsidRDefault="005E7498" w:rsidP="00BC6091">
      <w:pPr>
        <w:pStyle w:val="af7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C6091">
        <w:rPr>
          <w:rFonts w:ascii="Times New Roman" w:hAnsi="Times New Roman"/>
          <w:sz w:val="28"/>
          <w:szCs w:val="28"/>
        </w:rPr>
        <w:t>13) количество выпускников из числа инвалидов, прошедших обучение по образовательным программам среднего профессионального образования, составит (по прогнозу) в 2021-2022 годах – не менее 5 человек ежегодно, в 2023 году – не менее 2 человек;</w:t>
      </w:r>
    </w:p>
    <w:p w:rsidR="005E7498" w:rsidRPr="00BC6091" w:rsidRDefault="005E7498" w:rsidP="00BC6091">
      <w:pPr>
        <w:pStyle w:val="af7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C6091">
        <w:rPr>
          <w:rFonts w:ascii="Times New Roman" w:hAnsi="Times New Roman"/>
          <w:sz w:val="28"/>
          <w:szCs w:val="28"/>
        </w:rPr>
        <w:t>14) количество оборудованных (оснащенных) рабочих мест для трудоустройства инвалидов в 2021-2025 годах составит не менее 45 рабочих мест.</w:t>
      </w:r>
    </w:p>
    <w:p w:rsidR="005E7498" w:rsidRPr="00BC6091" w:rsidRDefault="005E7498" w:rsidP="005E7498">
      <w:pPr>
        <w:autoSpaceDE w:val="0"/>
        <w:autoSpaceDN w:val="0"/>
        <w:adjustRightInd w:val="0"/>
        <w:ind w:firstLine="709"/>
        <w:rPr>
          <w:szCs w:val="28"/>
        </w:rPr>
      </w:pPr>
    </w:p>
    <w:p w:rsidR="005E7498" w:rsidRPr="00BC6091" w:rsidRDefault="005E7498" w:rsidP="005E7498">
      <w:pPr>
        <w:autoSpaceDE w:val="0"/>
        <w:autoSpaceDN w:val="0"/>
        <w:adjustRightInd w:val="0"/>
        <w:jc w:val="center"/>
        <w:rPr>
          <w:szCs w:val="28"/>
        </w:rPr>
      </w:pPr>
      <w:r w:rsidRPr="00BC6091">
        <w:rPr>
          <w:szCs w:val="28"/>
        </w:rPr>
        <w:t>5. Управление реализацией и контроль за ходом реализации Подпрограммы 8</w:t>
      </w:r>
    </w:p>
    <w:p w:rsidR="005E7498" w:rsidRPr="00BC6091" w:rsidRDefault="005E7498" w:rsidP="005E7498">
      <w:pPr>
        <w:autoSpaceDE w:val="0"/>
        <w:autoSpaceDN w:val="0"/>
        <w:adjustRightInd w:val="0"/>
        <w:ind w:firstLine="709"/>
        <w:rPr>
          <w:szCs w:val="28"/>
        </w:rPr>
      </w:pPr>
    </w:p>
    <w:p w:rsidR="005E7498" w:rsidRPr="00BC6091" w:rsidRDefault="005E7498" w:rsidP="00BC609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C6091">
        <w:rPr>
          <w:szCs w:val="28"/>
        </w:rPr>
        <w:t>5.1. Управление реализацией Подпрограммы 8, а также контроль за ходом ее реализации включают:</w:t>
      </w:r>
    </w:p>
    <w:p w:rsidR="005E7498" w:rsidRPr="00BC6091" w:rsidRDefault="005E7498" w:rsidP="00BC609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C6091">
        <w:rPr>
          <w:szCs w:val="28"/>
        </w:rPr>
        <w:t xml:space="preserve">1) координацию действий </w:t>
      </w:r>
      <w:r w:rsidRPr="00BC6091">
        <w:rPr>
          <w:color w:val="000000"/>
          <w:szCs w:val="28"/>
        </w:rPr>
        <w:t>Министерства труда и развития кадрового потенциала Камчатского края</w:t>
      </w:r>
      <w:r w:rsidRPr="00BC6091">
        <w:rPr>
          <w:szCs w:val="28"/>
        </w:rPr>
        <w:t xml:space="preserve"> – уполномоченного исполнительного органа госу</w:t>
      </w:r>
      <w:r w:rsidRPr="00BC6091">
        <w:rPr>
          <w:szCs w:val="28"/>
        </w:rPr>
        <w:softHyphen/>
        <w:t>дар</w:t>
      </w:r>
      <w:r w:rsidRPr="00BC6091">
        <w:rPr>
          <w:szCs w:val="28"/>
        </w:rPr>
        <w:softHyphen/>
        <w:t xml:space="preserve">ственной власти Камчатского края, ответственного за реализацию Подпрограммы 8 (далее – уполномоченный орган), Министерства образования Камчатского края, </w:t>
      </w:r>
      <w:r w:rsidRPr="00BC6091">
        <w:rPr>
          <w:spacing w:val="3"/>
          <w:szCs w:val="28"/>
        </w:rPr>
        <w:t xml:space="preserve">образовательных организаций высшего и среднего профессионального образования в Камчатском крае, </w:t>
      </w:r>
      <w:r w:rsidRPr="00BC6091">
        <w:rPr>
          <w:szCs w:val="28"/>
        </w:rPr>
        <w:t>Федерального казенного учреждения "Главное бюро медико-социальной экспертизы по Камчатскому краю" Министерства труда и социальной защиты Российской Федерации и работодателей;</w:t>
      </w:r>
    </w:p>
    <w:p w:rsidR="005E7498" w:rsidRPr="00BC6091" w:rsidRDefault="005E7498" w:rsidP="00BC609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C6091">
        <w:rPr>
          <w:szCs w:val="28"/>
        </w:rPr>
        <w:t>2) проведение мониторинга реализации Подпрограммы 8.</w:t>
      </w:r>
    </w:p>
    <w:p w:rsidR="005E7498" w:rsidRPr="00BC6091" w:rsidRDefault="005E7498" w:rsidP="00BC6091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7" w:name="Par3"/>
      <w:bookmarkEnd w:id="7"/>
      <w:r w:rsidRPr="00BC6091">
        <w:rPr>
          <w:szCs w:val="28"/>
        </w:rPr>
        <w:t>5.2. Общее управление реализацией Подпрограммы 8 осуществляется уполномоченным органом и включает:</w:t>
      </w:r>
    </w:p>
    <w:p w:rsidR="005E7498" w:rsidRPr="00BC6091" w:rsidRDefault="005E7498" w:rsidP="00BC609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C6091">
        <w:rPr>
          <w:szCs w:val="28"/>
        </w:rPr>
        <w:t>1) текущую работу по обеспечению координации деятельности исполнителей мероприятий Подпрограммы 8;</w:t>
      </w:r>
    </w:p>
    <w:p w:rsidR="005E7498" w:rsidRPr="00BC6091" w:rsidRDefault="005E7498" w:rsidP="00BC609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C6091">
        <w:rPr>
          <w:szCs w:val="28"/>
        </w:rPr>
        <w:lastRenderedPageBreak/>
        <w:t>2) внесение корректировок в мероприятия Подпрограммы 8 с учетом изменения законодательства Российской Федерации, оценки эффективности реализации Подпрограммы 8, достижения целевых показателей (индикаторов), анализа социально-экономического развития Камчатского края;</w:t>
      </w:r>
    </w:p>
    <w:p w:rsidR="005E7498" w:rsidRPr="00BC6091" w:rsidRDefault="005E7498" w:rsidP="00BC609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C6091">
        <w:rPr>
          <w:szCs w:val="28"/>
        </w:rPr>
        <w:t>3) включение мероприятий по сопровождению инвалидов, включая инвалидов молодого возраста, при трудоустройстве в Подпрограмму 8 на основании предложений Министерства образования Камчатского края, краевых государственных казенных учреждений центров занятости населения.</w:t>
      </w:r>
    </w:p>
    <w:p w:rsidR="005E7498" w:rsidRPr="00BC6091" w:rsidRDefault="005E7498" w:rsidP="00BC609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C6091">
        <w:rPr>
          <w:szCs w:val="28"/>
        </w:rPr>
        <w:t>5.3.</w:t>
      </w:r>
      <w:r w:rsidR="00BC6091">
        <w:rPr>
          <w:szCs w:val="28"/>
        </w:rPr>
        <w:t> </w:t>
      </w:r>
      <w:r w:rsidRPr="00BC6091">
        <w:rPr>
          <w:szCs w:val="28"/>
        </w:rPr>
        <w:t>Мониторинг реализации Подпрограммы 8 осуществляется уполномоченным органом в соответствии с положениями Типовой программы сопровождения инвалидов молодого возраста при получении ими профессионального образования и содействия в последующем трудоустройстве, утвержденной приказом Министерства труда и социальной защиты Российской Федерации № 804н, Министерства просвещения Российской Федерации № 299, Министерства науки и высшего образования Российской Федерации № 1154 от 14.12.2018.</w:t>
      </w:r>
    </w:p>
    <w:p w:rsidR="005E7498" w:rsidRPr="00BC6091" w:rsidRDefault="005E7498" w:rsidP="00BC609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C6091">
        <w:rPr>
          <w:szCs w:val="28"/>
        </w:rPr>
        <w:t>5.4. По результатам проведения мониторинга реализации Подпрограммы 8 уполномоченный орган представляет в Министерство труда и социальной защиты Российской Федерации, Министерство просвещения Российской Федерации, Министерство науки и высшего образования Российской Федерации ежегодно, в срок до 1 марта и до 1 сентября, отчет Камчатского края, включающий информацию:</w:t>
      </w:r>
    </w:p>
    <w:p w:rsidR="005E7498" w:rsidRPr="00BC6091" w:rsidRDefault="005E7498" w:rsidP="00BC609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C6091">
        <w:rPr>
          <w:szCs w:val="28"/>
        </w:rPr>
        <w:t>1)</w:t>
      </w:r>
      <w:r w:rsidR="00BC6091">
        <w:rPr>
          <w:szCs w:val="28"/>
        </w:rPr>
        <w:t> </w:t>
      </w:r>
      <w:r w:rsidRPr="00BC6091">
        <w:rPr>
          <w:szCs w:val="28"/>
        </w:rPr>
        <w:t>о реализации мероприятий Подпрограммы 8 с указанием сведений о выполнении мероприятий, включающих в себя целевые показатели (индикаторы) Подпрограммы 8 и описания выполнения мероприятий;</w:t>
      </w:r>
    </w:p>
    <w:p w:rsidR="005E7498" w:rsidRPr="00BC6091" w:rsidRDefault="005E7498" w:rsidP="00BC609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C6091">
        <w:rPr>
          <w:szCs w:val="28"/>
        </w:rPr>
        <w:t>2)</w:t>
      </w:r>
      <w:r w:rsidR="00BC6091">
        <w:rPr>
          <w:szCs w:val="28"/>
        </w:rPr>
        <w:t> </w:t>
      </w:r>
      <w:r w:rsidRPr="00BC6091">
        <w:rPr>
          <w:szCs w:val="28"/>
        </w:rPr>
        <w:t>об осуществлении расходов с указанием мероприятий и источников их финансирования;</w:t>
      </w:r>
    </w:p>
    <w:p w:rsidR="005E7498" w:rsidRPr="00BC6091" w:rsidRDefault="005E7498" w:rsidP="00BC6091">
      <w:pPr>
        <w:ind w:firstLine="709"/>
        <w:jc w:val="both"/>
        <w:rPr>
          <w:bCs/>
          <w:szCs w:val="28"/>
        </w:rPr>
      </w:pPr>
      <w:r w:rsidRPr="00BC6091">
        <w:rPr>
          <w:szCs w:val="28"/>
        </w:rPr>
        <w:t>3)</w:t>
      </w:r>
      <w:r w:rsidR="00BC6091">
        <w:rPr>
          <w:szCs w:val="28"/>
        </w:rPr>
        <w:t> </w:t>
      </w:r>
      <w:r w:rsidRPr="00BC6091">
        <w:rPr>
          <w:szCs w:val="28"/>
        </w:rPr>
        <w:t>о достижении значений целевых показателей (индикаторов) Подпрограммы 8.</w:t>
      </w:r>
    </w:p>
    <w:p w:rsidR="005E7498" w:rsidRPr="00BC6091" w:rsidRDefault="005E7498" w:rsidP="005E7498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5E7498" w:rsidRPr="00BC6091" w:rsidRDefault="005E7498" w:rsidP="005E7498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BC6091">
        <w:rPr>
          <w:szCs w:val="28"/>
        </w:rPr>
        <w:t>Паспорт подпрограммы В</w:t>
      </w:r>
    </w:p>
    <w:p w:rsidR="005E7498" w:rsidRPr="00BC6091" w:rsidRDefault="005E7498" w:rsidP="005E7498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BC6091">
        <w:rPr>
          <w:szCs w:val="28"/>
        </w:rPr>
        <w:t xml:space="preserve">"Целевое обучение граждан" </w:t>
      </w:r>
    </w:p>
    <w:p w:rsidR="005E7498" w:rsidRPr="00BC6091" w:rsidRDefault="005E7498" w:rsidP="005E7498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BC6091">
        <w:rPr>
          <w:szCs w:val="28"/>
        </w:rPr>
        <w:t>(далее – Подпрограмма В)</w:t>
      </w:r>
    </w:p>
    <w:p w:rsidR="005E7498" w:rsidRPr="00AD1E4C" w:rsidRDefault="005E7498" w:rsidP="005E7498">
      <w:pPr>
        <w:rPr>
          <w:rFonts w:ascii="Calibri" w:hAnsi="Calibri" w:cs="Calibri"/>
          <w:sz w:val="22"/>
          <w:szCs w:val="22"/>
        </w:rPr>
      </w:pPr>
    </w:p>
    <w:tbl>
      <w:tblPr>
        <w:tblW w:w="4963" w:type="pct"/>
        <w:tblInd w:w="108" w:type="dxa"/>
        <w:tblLook w:val="01E0" w:firstRow="1" w:lastRow="1" w:firstColumn="1" w:lastColumn="1" w:noHBand="0" w:noVBand="0"/>
      </w:tblPr>
      <w:tblGrid>
        <w:gridCol w:w="3882"/>
        <w:gridCol w:w="5685"/>
      </w:tblGrid>
      <w:tr w:rsidR="005E7498" w:rsidRPr="00AD1E4C" w:rsidTr="00AE243E">
        <w:tc>
          <w:tcPr>
            <w:tcW w:w="2029" w:type="pct"/>
          </w:tcPr>
          <w:p w:rsidR="005E7498" w:rsidRPr="00BC6091" w:rsidRDefault="005E7498" w:rsidP="00AE243E">
            <w:pPr>
              <w:rPr>
                <w:szCs w:val="28"/>
              </w:rPr>
            </w:pPr>
            <w:r w:rsidRPr="00BC6091">
              <w:rPr>
                <w:szCs w:val="28"/>
              </w:rPr>
              <w:t xml:space="preserve">Ответственный исполнитель </w:t>
            </w:r>
          </w:p>
          <w:p w:rsidR="005E7498" w:rsidRPr="00BC6091" w:rsidRDefault="005E7498" w:rsidP="00AE243E">
            <w:pPr>
              <w:rPr>
                <w:szCs w:val="28"/>
              </w:rPr>
            </w:pPr>
            <w:r w:rsidRPr="00BC6091">
              <w:rPr>
                <w:szCs w:val="28"/>
              </w:rPr>
              <w:t>Подпрограммы В</w:t>
            </w:r>
          </w:p>
          <w:p w:rsidR="005E7498" w:rsidRPr="00BC6091" w:rsidRDefault="005E7498" w:rsidP="00AE243E">
            <w:pPr>
              <w:rPr>
                <w:szCs w:val="28"/>
              </w:rPr>
            </w:pPr>
          </w:p>
        </w:tc>
        <w:tc>
          <w:tcPr>
            <w:tcW w:w="2971" w:type="pct"/>
          </w:tcPr>
          <w:p w:rsidR="005E7498" w:rsidRPr="00BC6091" w:rsidRDefault="005E7498" w:rsidP="00BC6091">
            <w:pPr>
              <w:jc w:val="both"/>
              <w:rPr>
                <w:strike/>
                <w:szCs w:val="28"/>
              </w:rPr>
            </w:pPr>
            <w:r w:rsidRPr="00BC6091">
              <w:rPr>
                <w:color w:val="000000"/>
                <w:szCs w:val="28"/>
              </w:rPr>
              <w:t>Министерство труда и развития кадрового потенциала Камчатского края</w:t>
            </w:r>
          </w:p>
        </w:tc>
      </w:tr>
      <w:tr w:rsidR="005E7498" w:rsidRPr="00AD1E4C" w:rsidTr="00AE243E">
        <w:tc>
          <w:tcPr>
            <w:tcW w:w="2029" w:type="pct"/>
          </w:tcPr>
          <w:p w:rsidR="005E7498" w:rsidRPr="00BC6091" w:rsidRDefault="005E7498" w:rsidP="00AE243E">
            <w:pPr>
              <w:rPr>
                <w:szCs w:val="28"/>
              </w:rPr>
            </w:pPr>
            <w:r w:rsidRPr="00BC6091">
              <w:rPr>
                <w:szCs w:val="28"/>
              </w:rPr>
              <w:t xml:space="preserve">Участники </w:t>
            </w:r>
          </w:p>
          <w:p w:rsidR="005E7498" w:rsidRPr="00BC6091" w:rsidRDefault="005E7498" w:rsidP="00AE243E">
            <w:pPr>
              <w:rPr>
                <w:szCs w:val="28"/>
              </w:rPr>
            </w:pPr>
            <w:r w:rsidRPr="00BC6091">
              <w:rPr>
                <w:szCs w:val="28"/>
              </w:rPr>
              <w:t>Подпрограммы В</w:t>
            </w:r>
          </w:p>
          <w:p w:rsidR="005E7498" w:rsidRPr="00BC6091" w:rsidRDefault="005E7498" w:rsidP="00AE243E">
            <w:pPr>
              <w:rPr>
                <w:szCs w:val="28"/>
              </w:rPr>
            </w:pPr>
          </w:p>
        </w:tc>
        <w:tc>
          <w:tcPr>
            <w:tcW w:w="2971" w:type="pct"/>
          </w:tcPr>
          <w:p w:rsidR="005E7498" w:rsidRPr="00BC6091" w:rsidRDefault="005E7498" w:rsidP="00BC6091">
            <w:pPr>
              <w:jc w:val="both"/>
              <w:rPr>
                <w:szCs w:val="28"/>
              </w:rPr>
            </w:pPr>
            <w:r w:rsidRPr="00BC6091">
              <w:rPr>
                <w:szCs w:val="28"/>
              </w:rPr>
              <w:t>1) исполнительные органы государственной власти Камчатского края;</w:t>
            </w:r>
          </w:p>
          <w:p w:rsidR="005E7498" w:rsidRPr="00BC6091" w:rsidRDefault="005E7498" w:rsidP="00BC6091">
            <w:pPr>
              <w:jc w:val="both"/>
              <w:rPr>
                <w:szCs w:val="28"/>
              </w:rPr>
            </w:pPr>
            <w:r w:rsidRPr="00BC6091">
              <w:rPr>
                <w:szCs w:val="28"/>
              </w:rPr>
              <w:t>2) </w:t>
            </w:r>
            <w:r w:rsidRPr="00BC6091">
              <w:rPr>
                <w:rStyle w:val="fontstyle01"/>
                <w:i w:val="0"/>
                <w:sz w:val="28"/>
                <w:szCs w:val="28"/>
              </w:rPr>
              <w:t>краевые государственные учреждения, государственные унитарные предприятия Камчатского края, хозяйственные общества, в уставном капитале которых присутствует доля Камчатского края, и их дочерние организации</w:t>
            </w:r>
          </w:p>
          <w:p w:rsidR="005E7498" w:rsidRPr="00BC6091" w:rsidRDefault="005E7498" w:rsidP="00BC6091">
            <w:pPr>
              <w:jc w:val="both"/>
              <w:rPr>
                <w:szCs w:val="28"/>
              </w:rPr>
            </w:pPr>
          </w:p>
        </w:tc>
      </w:tr>
      <w:tr w:rsidR="005E7498" w:rsidRPr="00AD1E4C" w:rsidTr="00AE243E">
        <w:tc>
          <w:tcPr>
            <w:tcW w:w="2029" w:type="pct"/>
          </w:tcPr>
          <w:p w:rsidR="005E7498" w:rsidRPr="00BC6091" w:rsidRDefault="005E7498" w:rsidP="00AE243E">
            <w:pPr>
              <w:rPr>
                <w:szCs w:val="28"/>
              </w:rPr>
            </w:pPr>
            <w:r w:rsidRPr="00BC6091">
              <w:rPr>
                <w:szCs w:val="28"/>
              </w:rPr>
              <w:lastRenderedPageBreak/>
              <w:t xml:space="preserve">Программно-целевые </w:t>
            </w:r>
          </w:p>
          <w:p w:rsidR="005E7498" w:rsidRPr="00BC6091" w:rsidRDefault="005E7498" w:rsidP="00AE243E">
            <w:pPr>
              <w:rPr>
                <w:szCs w:val="28"/>
              </w:rPr>
            </w:pPr>
            <w:r w:rsidRPr="00BC6091">
              <w:rPr>
                <w:szCs w:val="28"/>
              </w:rPr>
              <w:t xml:space="preserve">инструменты </w:t>
            </w:r>
          </w:p>
          <w:p w:rsidR="005E7498" w:rsidRPr="00BC6091" w:rsidRDefault="005E7498" w:rsidP="00AE243E">
            <w:pPr>
              <w:rPr>
                <w:szCs w:val="28"/>
              </w:rPr>
            </w:pPr>
            <w:r w:rsidRPr="00BC6091">
              <w:rPr>
                <w:szCs w:val="28"/>
              </w:rPr>
              <w:t>Подпрограммы В</w:t>
            </w:r>
          </w:p>
          <w:p w:rsidR="005E7498" w:rsidRPr="00BC6091" w:rsidRDefault="005E7498" w:rsidP="00AE243E">
            <w:pPr>
              <w:rPr>
                <w:szCs w:val="28"/>
              </w:rPr>
            </w:pPr>
          </w:p>
        </w:tc>
        <w:tc>
          <w:tcPr>
            <w:tcW w:w="2971" w:type="pct"/>
          </w:tcPr>
          <w:p w:rsidR="005E7498" w:rsidRPr="00BC6091" w:rsidRDefault="005E7498" w:rsidP="00BC6091">
            <w:pPr>
              <w:jc w:val="both"/>
              <w:rPr>
                <w:szCs w:val="28"/>
              </w:rPr>
            </w:pPr>
            <w:r w:rsidRPr="00BC6091">
              <w:rPr>
                <w:szCs w:val="28"/>
              </w:rPr>
              <w:t>отсутствуют</w:t>
            </w:r>
          </w:p>
          <w:p w:rsidR="005E7498" w:rsidRPr="00BC6091" w:rsidRDefault="005E7498" w:rsidP="00BC6091">
            <w:pPr>
              <w:jc w:val="both"/>
              <w:rPr>
                <w:szCs w:val="28"/>
              </w:rPr>
            </w:pPr>
          </w:p>
        </w:tc>
      </w:tr>
      <w:tr w:rsidR="005E7498" w:rsidRPr="00AD1E4C" w:rsidTr="00AE243E">
        <w:tc>
          <w:tcPr>
            <w:tcW w:w="2029" w:type="pct"/>
          </w:tcPr>
          <w:p w:rsidR="005E7498" w:rsidRPr="00BC6091" w:rsidRDefault="005E7498" w:rsidP="00AE243E">
            <w:pPr>
              <w:rPr>
                <w:szCs w:val="28"/>
              </w:rPr>
            </w:pPr>
            <w:r w:rsidRPr="00BC6091">
              <w:rPr>
                <w:szCs w:val="28"/>
              </w:rPr>
              <w:t xml:space="preserve">Цель </w:t>
            </w:r>
          </w:p>
          <w:p w:rsidR="005E7498" w:rsidRPr="00BC6091" w:rsidRDefault="005E7498" w:rsidP="00AE243E">
            <w:pPr>
              <w:rPr>
                <w:szCs w:val="28"/>
              </w:rPr>
            </w:pPr>
            <w:r w:rsidRPr="00BC6091">
              <w:rPr>
                <w:szCs w:val="28"/>
              </w:rPr>
              <w:t>Подпрограммы В</w:t>
            </w:r>
          </w:p>
          <w:p w:rsidR="005E7498" w:rsidRPr="00BC6091" w:rsidRDefault="005E7498" w:rsidP="00AE243E">
            <w:pPr>
              <w:rPr>
                <w:szCs w:val="28"/>
              </w:rPr>
            </w:pPr>
          </w:p>
        </w:tc>
        <w:tc>
          <w:tcPr>
            <w:tcW w:w="2971" w:type="pct"/>
          </w:tcPr>
          <w:p w:rsidR="005E7498" w:rsidRPr="00BC6091" w:rsidRDefault="005E7498" w:rsidP="00BC6091">
            <w:pPr>
              <w:jc w:val="both"/>
              <w:rPr>
                <w:szCs w:val="28"/>
              </w:rPr>
            </w:pPr>
            <w:r w:rsidRPr="00BC6091">
              <w:rPr>
                <w:szCs w:val="28"/>
              </w:rPr>
              <w:t xml:space="preserve">обеспечение приоритетных отраслей экономики и социальной сферы Камчатского края квалифицированными кадрами    </w:t>
            </w:r>
          </w:p>
          <w:p w:rsidR="005E7498" w:rsidRPr="00BC6091" w:rsidRDefault="005E7498" w:rsidP="00BC6091">
            <w:pPr>
              <w:jc w:val="both"/>
              <w:rPr>
                <w:szCs w:val="28"/>
              </w:rPr>
            </w:pPr>
          </w:p>
        </w:tc>
      </w:tr>
      <w:tr w:rsidR="005E7498" w:rsidRPr="00AD1E4C" w:rsidTr="00AE243E">
        <w:tc>
          <w:tcPr>
            <w:tcW w:w="2029" w:type="pct"/>
          </w:tcPr>
          <w:p w:rsidR="005E7498" w:rsidRPr="00BC6091" w:rsidRDefault="005E7498" w:rsidP="00AE243E">
            <w:pPr>
              <w:rPr>
                <w:szCs w:val="28"/>
              </w:rPr>
            </w:pPr>
            <w:r w:rsidRPr="00BC6091">
              <w:rPr>
                <w:szCs w:val="28"/>
              </w:rPr>
              <w:t xml:space="preserve">Задачи </w:t>
            </w:r>
          </w:p>
          <w:p w:rsidR="005E7498" w:rsidRPr="00BC6091" w:rsidRDefault="005E7498" w:rsidP="00AE243E">
            <w:pPr>
              <w:rPr>
                <w:szCs w:val="28"/>
              </w:rPr>
            </w:pPr>
            <w:r w:rsidRPr="00BC6091">
              <w:rPr>
                <w:szCs w:val="28"/>
              </w:rPr>
              <w:t>Подпрограммы В</w:t>
            </w:r>
          </w:p>
          <w:p w:rsidR="005E7498" w:rsidRPr="00BC6091" w:rsidRDefault="005E7498" w:rsidP="00AE243E">
            <w:pPr>
              <w:rPr>
                <w:szCs w:val="28"/>
              </w:rPr>
            </w:pPr>
          </w:p>
        </w:tc>
        <w:tc>
          <w:tcPr>
            <w:tcW w:w="2971" w:type="pct"/>
          </w:tcPr>
          <w:p w:rsidR="005E7498" w:rsidRPr="00BC6091" w:rsidRDefault="005E7498" w:rsidP="00BC6091">
            <w:pPr>
              <w:jc w:val="both"/>
              <w:rPr>
                <w:szCs w:val="28"/>
              </w:rPr>
            </w:pPr>
            <w:r w:rsidRPr="00BC6091">
              <w:rPr>
                <w:rFonts w:eastAsia="Calibri"/>
                <w:szCs w:val="28"/>
              </w:rPr>
              <w:t>подготовка квалифицированных специалистов под заявки работодателей –</w:t>
            </w:r>
            <w:r w:rsidRPr="00BC6091">
              <w:rPr>
                <w:szCs w:val="28"/>
              </w:rPr>
              <w:t xml:space="preserve"> у</w:t>
            </w:r>
            <w:r w:rsidRPr="00BC6091">
              <w:rPr>
                <w:rFonts w:eastAsia="Calibri"/>
                <w:szCs w:val="28"/>
              </w:rPr>
              <w:t>частников Подпрограммы В</w:t>
            </w:r>
          </w:p>
          <w:p w:rsidR="005E7498" w:rsidRPr="00BC6091" w:rsidRDefault="005E7498" w:rsidP="00BC6091">
            <w:pPr>
              <w:pStyle w:val="HTM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5E7498" w:rsidRPr="00AD1E4C" w:rsidTr="00AE243E">
        <w:tc>
          <w:tcPr>
            <w:tcW w:w="2029" w:type="pct"/>
          </w:tcPr>
          <w:p w:rsidR="005E7498" w:rsidRPr="00BC6091" w:rsidRDefault="005E7498" w:rsidP="00AE243E">
            <w:pPr>
              <w:rPr>
                <w:szCs w:val="28"/>
              </w:rPr>
            </w:pPr>
            <w:r w:rsidRPr="00BC6091">
              <w:rPr>
                <w:szCs w:val="28"/>
              </w:rPr>
              <w:t xml:space="preserve">Целевые показатели </w:t>
            </w:r>
          </w:p>
          <w:p w:rsidR="005E7498" w:rsidRPr="00BC6091" w:rsidRDefault="005E7498" w:rsidP="00AE243E">
            <w:pPr>
              <w:rPr>
                <w:szCs w:val="28"/>
              </w:rPr>
            </w:pPr>
            <w:r w:rsidRPr="00BC6091">
              <w:rPr>
                <w:szCs w:val="28"/>
              </w:rPr>
              <w:t xml:space="preserve">(индикаторы) </w:t>
            </w:r>
          </w:p>
          <w:p w:rsidR="005E7498" w:rsidRPr="00BC6091" w:rsidRDefault="005E7498" w:rsidP="00AE243E">
            <w:pPr>
              <w:rPr>
                <w:szCs w:val="28"/>
              </w:rPr>
            </w:pPr>
            <w:r w:rsidRPr="00BC6091">
              <w:rPr>
                <w:szCs w:val="28"/>
              </w:rPr>
              <w:t>Подпрограммы В</w:t>
            </w:r>
          </w:p>
          <w:p w:rsidR="005E7498" w:rsidRPr="00BC6091" w:rsidRDefault="005E7498" w:rsidP="00AE243E">
            <w:pPr>
              <w:rPr>
                <w:szCs w:val="28"/>
              </w:rPr>
            </w:pPr>
          </w:p>
        </w:tc>
        <w:tc>
          <w:tcPr>
            <w:tcW w:w="2971" w:type="pct"/>
          </w:tcPr>
          <w:p w:rsidR="005E7498" w:rsidRPr="00BC6091" w:rsidRDefault="005E7498" w:rsidP="00BC6091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C6091">
              <w:rPr>
                <w:rFonts w:ascii="Times New Roman" w:hAnsi="Times New Roman"/>
                <w:sz w:val="28"/>
                <w:szCs w:val="28"/>
              </w:rPr>
              <w:t xml:space="preserve">численность граждан, заключивших с Министерством труда и развития кадрового потенциала Камчатского края договор о целевом обучении </w:t>
            </w:r>
          </w:p>
          <w:p w:rsidR="005E7498" w:rsidRPr="00BC6091" w:rsidRDefault="005E7498" w:rsidP="00BC6091">
            <w:pPr>
              <w:pStyle w:val="af7"/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498" w:rsidRPr="00AD1E4C" w:rsidTr="00AE243E">
        <w:tc>
          <w:tcPr>
            <w:tcW w:w="2029" w:type="pct"/>
          </w:tcPr>
          <w:p w:rsidR="005E7498" w:rsidRPr="00BC6091" w:rsidRDefault="005E7498" w:rsidP="00AE243E">
            <w:pPr>
              <w:rPr>
                <w:szCs w:val="28"/>
              </w:rPr>
            </w:pPr>
            <w:r w:rsidRPr="00BC6091">
              <w:rPr>
                <w:szCs w:val="28"/>
              </w:rPr>
              <w:t>Этапы и сроки реализации Подпрограммы В</w:t>
            </w:r>
          </w:p>
        </w:tc>
        <w:tc>
          <w:tcPr>
            <w:tcW w:w="2971" w:type="pct"/>
          </w:tcPr>
          <w:p w:rsidR="005E7498" w:rsidRPr="00BC6091" w:rsidRDefault="005E7498" w:rsidP="00BC6091">
            <w:pPr>
              <w:jc w:val="both"/>
              <w:rPr>
                <w:szCs w:val="28"/>
              </w:rPr>
            </w:pPr>
            <w:r w:rsidRPr="00BC6091">
              <w:rPr>
                <w:szCs w:val="28"/>
              </w:rPr>
              <w:t>срок реализации Подпрограммы В – 2021-2025 годы, этапы реализации Подпрограммы В не выделяются</w:t>
            </w:r>
          </w:p>
        </w:tc>
      </w:tr>
      <w:tr w:rsidR="005E7498" w:rsidRPr="00AD1E4C" w:rsidTr="00AE243E">
        <w:tc>
          <w:tcPr>
            <w:tcW w:w="2029" w:type="pct"/>
          </w:tcPr>
          <w:p w:rsidR="005E7498" w:rsidRPr="00BC6091" w:rsidRDefault="005E7498" w:rsidP="00AE243E">
            <w:pPr>
              <w:rPr>
                <w:szCs w:val="28"/>
              </w:rPr>
            </w:pPr>
          </w:p>
          <w:p w:rsidR="005E7498" w:rsidRPr="00BC6091" w:rsidRDefault="005E7498" w:rsidP="00AE243E">
            <w:pPr>
              <w:rPr>
                <w:szCs w:val="28"/>
              </w:rPr>
            </w:pPr>
            <w:r w:rsidRPr="00BC6091">
              <w:rPr>
                <w:szCs w:val="28"/>
              </w:rPr>
              <w:t xml:space="preserve">Объемы бюджетных </w:t>
            </w:r>
          </w:p>
          <w:p w:rsidR="005E7498" w:rsidRPr="00BC6091" w:rsidRDefault="005E7498" w:rsidP="00AE243E">
            <w:pPr>
              <w:rPr>
                <w:szCs w:val="28"/>
              </w:rPr>
            </w:pPr>
            <w:r w:rsidRPr="00BC6091">
              <w:rPr>
                <w:szCs w:val="28"/>
              </w:rPr>
              <w:t xml:space="preserve">ассигнований </w:t>
            </w:r>
          </w:p>
          <w:p w:rsidR="005E7498" w:rsidRPr="00BC6091" w:rsidRDefault="005E7498" w:rsidP="00AE243E">
            <w:pPr>
              <w:rPr>
                <w:szCs w:val="28"/>
              </w:rPr>
            </w:pPr>
            <w:r w:rsidRPr="00BC6091">
              <w:rPr>
                <w:szCs w:val="28"/>
              </w:rPr>
              <w:t>Подпрограммы В</w:t>
            </w:r>
          </w:p>
          <w:p w:rsidR="005E7498" w:rsidRPr="00BC6091" w:rsidRDefault="005E7498" w:rsidP="00AE243E">
            <w:pPr>
              <w:rPr>
                <w:szCs w:val="28"/>
              </w:rPr>
            </w:pPr>
          </w:p>
        </w:tc>
        <w:tc>
          <w:tcPr>
            <w:tcW w:w="2971" w:type="pct"/>
          </w:tcPr>
          <w:p w:rsidR="005E7498" w:rsidRPr="00BC6091" w:rsidRDefault="005E7498" w:rsidP="00BC6091">
            <w:pPr>
              <w:jc w:val="both"/>
              <w:rPr>
                <w:szCs w:val="28"/>
              </w:rPr>
            </w:pPr>
          </w:p>
          <w:p w:rsidR="005E7498" w:rsidRPr="00BC6091" w:rsidRDefault="005E7498" w:rsidP="00BC6091">
            <w:pPr>
              <w:jc w:val="both"/>
              <w:rPr>
                <w:color w:val="000000"/>
                <w:szCs w:val="28"/>
              </w:rPr>
            </w:pPr>
            <w:r w:rsidRPr="00BC6091">
              <w:rPr>
                <w:szCs w:val="28"/>
              </w:rPr>
              <w:t xml:space="preserve">объем бюджетных ассигнований на реализацию Подпрограммы В за счет средств краевого бюджета </w:t>
            </w:r>
            <w:r w:rsidRPr="00BC6091">
              <w:rPr>
                <w:color w:val="000000"/>
                <w:szCs w:val="28"/>
              </w:rPr>
              <w:t xml:space="preserve">– </w:t>
            </w:r>
            <w:r w:rsidRPr="00BC6091">
              <w:rPr>
                <w:szCs w:val="28"/>
              </w:rPr>
              <w:t>планируемый</w:t>
            </w:r>
            <w:r w:rsidRPr="00BC6091">
              <w:rPr>
                <w:color w:val="000000"/>
                <w:szCs w:val="28"/>
              </w:rPr>
              <w:t xml:space="preserve"> объем обязательств – составляет 18 900,00000 тыс. рублей, из них по годам:</w:t>
            </w:r>
          </w:p>
          <w:p w:rsidR="005E7498" w:rsidRPr="00BC6091" w:rsidRDefault="005E7498" w:rsidP="00BC6091">
            <w:pPr>
              <w:jc w:val="both"/>
              <w:rPr>
                <w:color w:val="000000"/>
                <w:szCs w:val="28"/>
              </w:rPr>
            </w:pPr>
            <w:r w:rsidRPr="00BC6091">
              <w:rPr>
                <w:color w:val="000000"/>
                <w:szCs w:val="28"/>
              </w:rPr>
              <w:t>2021 год – 0,00000 тыс. рублей;</w:t>
            </w:r>
          </w:p>
          <w:p w:rsidR="005E7498" w:rsidRPr="00BC6091" w:rsidRDefault="005E7498" w:rsidP="00BC6091">
            <w:pPr>
              <w:jc w:val="both"/>
              <w:rPr>
                <w:color w:val="000000"/>
                <w:szCs w:val="28"/>
              </w:rPr>
            </w:pPr>
            <w:r w:rsidRPr="00BC6091">
              <w:rPr>
                <w:color w:val="000000"/>
                <w:szCs w:val="28"/>
              </w:rPr>
              <w:t>2022 год – 6 300,00000 тыс. рублей;</w:t>
            </w:r>
          </w:p>
          <w:p w:rsidR="005E7498" w:rsidRPr="00BC6091" w:rsidRDefault="005E7498" w:rsidP="00BC6091">
            <w:pPr>
              <w:jc w:val="both"/>
              <w:rPr>
                <w:color w:val="000000"/>
                <w:szCs w:val="28"/>
              </w:rPr>
            </w:pPr>
            <w:r w:rsidRPr="00BC6091">
              <w:rPr>
                <w:color w:val="000000"/>
                <w:szCs w:val="28"/>
              </w:rPr>
              <w:t>2023 год – 6 300,00000 тыс. рублей;</w:t>
            </w:r>
          </w:p>
          <w:p w:rsidR="005E7498" w:rsidRPr="00BC6091" w:rsidRDefault="005E7498" w:rsidP="00BC6091">
            <w:pPr>
              <w:jc w:val="both"/>
              <w:rPr>
                <w:color w:val="000000"/>
                <w:szCs w:val="28"/>
              </w:rPr>
            </w:pPr>
            <w:r w:rsidRPr="00BC6091">
              <w:rPr>
                <w:color w:val="000000"/>
                <w:szCs w:val="28"/>
              </w:rPr>
              <w:t>2024 год – 6 300,00000 тыс. рублей;</w:t>
            </w:r>
          </w:p>
          <w:p w:rsidR="005E7498" w:rsidRPr="00BC6091" w:rsidRDefault="005E7498" w:rsidP="00BC6091">
            <w:pPr>
              <w:jc w:val="both"/>
              <w:rPr>
                <w:szCs w:val="28"/>
              </w:rPr>
            </w:pPr>
            <w:r w:rsidRPr="00BC6091">
              <w:rPr>
                <w:color w:val="000000"/>
                <w:szCs w:val="28"/>
              </w:rPr>
              <w:t xml:space="preserve">2025 год – 0,00000 тыс. рублей </w:t>
            </w:r>
          </w:p>
          <w:p w:rsidR="005E7498" w:rsidRPr="00BC6091" w:rsidRDefault="005E7498" w:rsidP="00BC6091">
            <w:pPr>
              <w:jc w:val="both"/>
              <w:rPr>
                <w:szCs w:val="28"/>
              </w:rPr>
            </w:pPr>
          </w:p>
        </w:tc>
      </w:tr>
      <w:tr w:rsidR="005E7498" w:rsidRPr="00AD1E4C" w:rsidTr="00AE243E">
        <w:tc>
          <w:tcPr>
            <w:tcW w:w="2029" w:type="pct"/>
          </w:tcPr>
          <w:p w:rsidR="005E7498" w:rsidRPr="00BC6091" w:rsidRDefault="005E7498" w:rsidP="00AE243E">
            <w:pPr>
              <w:rPr>
                <w:szCs w:val="28"/>
              </w:rPr>
            </w:pPr>
            <w:r w:rsidRPr="00BC6091">
              <w:rPr>
                <w:szCs w:val="28"/>
              </w:rPr>
              <w:t xml:space="preserve">Ожидаемые результаты </w:t>
            </w:r>
          </w:p>
          <w:p w:rsidR="005E7498" w:rsidRPr="00BC6091" w:rsidRDefault="005E7498" w:rsidP="00AE243E">
            <w:pPr>
              <w:rPr>
                <w:szCs w:val="28"/>
              </w:rPr>
            </w:pPr>
            <w:r w:rsidRPr="00BC6091">
              <w:rPr>
                <w:szCs w:val="28"/>
              </w:rPr>
              <w:t>реализации Подпрограммы В</w:t>
            </w:r>
          </w:p>
        </w:tc>
        <w:tc>
          <w:tcPr>
            <w:tcW w:w="2971" w:type="pct"/>
          </w:tcPr>
          <w:p w:rsidR="005E7498" w:rsidRPr="00BC6091" w:rsidRDefault="005E7498" w:rsidP="00BC6091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  <w:r w:rsidRPr="00BC6091">
              <w:rPr>
                <w:szCs w:val="28"/>
              </w:rPr>
              <w:t>численность граждан, заключивших с Министерством труда и развития кадрового потенциала Камчатского края договор о целевом обучении, составит ежегодно не менее 25 человек</w:t>
            </w:r>
          </w:p>
        </w:tc>
      </w:tr>
    </w:tbl>
    <w:p w:rsidR="005E7498" w:rsidRPr="001E7AD6" w:rsidRDefault="005E7498" w:rsidP="005E74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498" w:rsidRPr="001E7AD6" w:rsidRDefault="001E7AD6" w:rsidP="005E7498">
      <w:pPr>
        <w:autoSpaceDE w:val="0"/>
        <w:autoSpaceDN w:val="0"/>
        <w:adjustRightInd w:val="0"/>
        <w:jc w:val="center"/>
        <w:outlineLvl w:val="1"/>
        <w:rPr>
          <w:szCs w:val="28"/>
        </w:rPr>
      </w:pPr>
      <w:r>
        <w:rPr>
          <w:szCs w:val="28"/>
        </w:rPr>
        <w:t>П</w:t>
      </w:r>
      <w:r w:rsidR="005E7498" w:rsidRPr="001E7AD6">
        <w:rPr>
          <w:szCs w:val="28"/>
        </w:rPr>
        <w:t>одпрограмм</w:t>
      </w:r>
      <w:r>
        <w:rPr>
          <w:szCs w:val="28"/>
        </w:rPr>
        <w:t>а</w:t>
      </w:r>
      <w:r w:rsidR="005E7498" w:rsidRPr="001E7AD6">
        <w:rPr>
          <w:szCs w:val="28"/>
        </w:rPr>
        <w:t xml:space="preserve"> Г</w:t>
      </w:r>
    </w:p>
    <w:p w:rsidR="005E7498" w:rsidRPr="001E7AD6" w:rsidRDefault="005E7498" w:rsidP="005E7498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1E7AD6">
        <w:rPr>
          <w:szCs w:val="28"/>
        </w:rPr>
        <w:t xml:space="preserve">"Обеспечение защиты трудовых прав работников в Камчатском крае" </w:t>
      </w:r>
    </w:p>
    <w:p w:rsidR="005E7498" w:rsidRDefault="005E7498" w:rsidP="005E7498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1E7AD6">
        <w:rPr>
          <w:szCs w:val="28"/>
        </w:rPr>
        <w:t>(далее – Подпрограмма Г)</w:t>
      </w:r>
    </w:p>
    <w:p w:rsidR="001E7AD6" w:rsidRDefault="001E7AD6" w:rsidP="005E7498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1E7AD6" w:rsidRPr="001E7AD6" w:rsidRDefault="001E7AD6" w:rsidP="005E7498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1E7AD6">
        <w:rPr>
          <w:szCs w:val="28"/>
        </w:rPr>
        <w:t>Паспорт</w:t>
      </w:r>
      <w:r>
        <w:rPr>
          <w:szCs w:val="28"/>
        </w:rPr>
        <w:t xml:space="preserve"> П</w:t>
      </w:r>
      <w:r w:rsidRPr="001E7AD6">
        <w:rPr>
          <w:szCs w:val="28"/>
        </w:rPr>
        <w:t>одпрограмм</w:t>
      </w:r>
      <w:r>
        <w:rPr>
          <w:szCs w:val="28"/>
        </w:rPr>
        <w:t>ы</w:t>
      </w:r>
      <w:r w:rsidRPr="001E7AD6">
        <w:rPr>
          <w:szCs w:val="28"/>
        </w:rPr>
        <w:t xml:space="preserve"> Г</w:t>
      </w:r>
    </w:p>
    <w:p w:rsidR="005E7498" w:rsidRPr="001E7AD6" w:rsidRDefault="005E7498" w:rsidP="005E7498">
      <w:pPr>
        <w:rPr>
          <w:szCs w:val="28"/>
        </w:rPr>
      </w:pPr>
    </w:p>
    <w:tbl>
      <w:tblPr>
        <w:tblW w:w="4963" w:type="pct"/>
        <w:tblInd w:w="108" w:type="dxa"/>
        <w:tblLook w:val="01E0" w:firstRow="1" w:lastRow="1" w:firstColumn="1" w:lastColumn="1" w:noHBand="0" w:noVBand="0"/>
      </w:tblPr>
      <w:tblGrid>
        <w:gridCol w:w="3882"/>
        <w:gridCol w:w="5685"/>
      </w:tblGrid>
      <w:tr w:rsidR="005E7498" w:rsidRPr="00773DD8" w:rsidTr="00AE243E">
        <w:tc>
          <w:tcPr>
            <w:tcW w:w="2029" w:type="pct"/>
          </w:tcPr>
          <w:p w:rsidR="005E7498" w:rsidRPr="001E7AD6" w:rsidRDefault="005E7498" w:rsidP="00AE243E">
            <w:pPr>
              <w:rPr>
                <w:szCs w:val="28"/>
              </w:rPr>
            </w:pPr>
            <w:r w:rsidRPr="001E7AD6">
              <w:rPr>
                <w:szCs w:val="28"/>
              </w:rPr>
              <w:lastRenderedPageBreak/>
              <w:t xml:space="preserve">Ответственный исполнитель </w:t>
            </w:r>
          </w:p>
          <w:p w:rsidR="005E7498" w:rsidRPr="001E7AD6" w:rsidRDefault="005E7498" w:rsidP="00AE243E">
            <w:pPr>
              <w:rPr>
                <w:szCs w:val="28"/>
              </w:rPr>
            </w:pPr>
            <w:r w:rsidRPr="001E7AD6">
              <w:rPr>
                <w:szCs w:val="28"/>
              </w:rPr>
              <w:t>Подпрограммы Г</w:t>
            </w:r>
          </w:p>
          <w:p w:rsidR="005E7498" w:rsidRPr="001E7AD6" w:rsidRDefault="005E7498" w:rsidP="00AE243E">
            <w:pPr>
              <w:rPr>
                <w:szCs w:val="28"/>
              </w:rPr>
            </w:pPr>
          </w:p>
        </w:tc>
        <w:tc>
          <w:tcPr>
            <w:tcW w:w="2971" w:type="pct"/>
          </w:tcPr>
          <w:p w:rsidR="005E7498" w:rsidRPr="001E7AD6" w:rsidRDefault="005E7498" w:rsidP="001E7AD6">
            <w:pPr>
              <w:jc w:val="both"/>
              <w:rPr>
                <w:strike/>
                <w:szCs w:val="28"/>
              </w:rPr>
            </w:pPr>
            <w:r w:rsidRPr="001E7AD6">
              <w:rPr>
                <w:color w:val="000000"/>
                <w:szCs w:val="28"/>
              </w:rPr>
              <w:t>Министерство труда и развития кадрового потенциала Камчатского края</w:t>
            </w:r>
          </w:p>
        </w:tc>
      </w:tr>
      <w:tr w:rsidR="005E7498" w:rsidRPr="00773DD8" w:rsidTr="00AE243E">
        <w:tc>
          <w:tcPr>
            <w:tcW w:w="2029" w:type="pct"/>
          </w:tcPr>
          <w:p w:rsidR="005E7498" w:rsidRPr="001E7AD6" w:rsidRDefault="005E7498" w:rsidP="00AE243E">
            <w:pPr>
              <w:rPr>
                <w:szCs w:val="28"/>
              </w:rPr>
            </w:pPr>
            <w:r w:rsidRPr="001E7AD6">
              <w:rPr>
                <w:szCs w:val="28"/>
              </w:rPr>
              <w:t xml:space="preserve">Участники </w:t>
            </w:r>
          </w:p>
          <w:p w:rsidR="005E7498" w:rsidRPr="001E7AD6" w:rsidRDefault="005E7498" w:rsidP="00AE243E">
            <w:pPr>
              <w:rPr>
                <w:szCs w:val="28"/>
              </w:rPr>
            </w:pPr>
            <w:r w:rsidRPr="001E7AD6">
              <w:rPr>
                <w:szCs w:val="28"/>
              </w:rPr>
              <w:t>Подпрограммы Г</w:t>
            </w:r>
          </w:p>
          <w:p w:rsidR="005E7498" w:rsidRPr="001E7AD6" w:rsidRDefault="005E7498" w:rsidP="00AE243E">
            <w:pPr>
              <w:rPr>
                <w:szCs w:val="28"/>
              </w:rPr>
            </w:pPr>
          </w:p>
        </w:tc>
        <w:tc>
          <w:tcPr>
            <w:tcW w:w="2971" w:type="pct"/>
          </w:tcPr>
          <w:p w:rsidR="005E7498" w:rsidRPr="001E7AD6" w:rsidRDefault="005E7498" w:rsidP="001E7AD6">
            <w:pPr>
              <w:jc w:val="both"/>
              <w:rPr>
                <w:szCs w:val="28"/>
              </w:rPr>
            </w:pPr>
            <w:r w:rsidRPr="001E7AD6">
              <w:rPr>
                <w:szCs w:val="28"/>
              </w:rPr>
              <w:t>отсутствуют</w:t>
            </w:r>
          </w:p>
          <w:p w:rsidR="005E7498" w:rsidRPr="001E7AD6" w:rsidRDefault="005E7498" w:rsidP="001E7AD6">
            <w:pPr>
              <w:jc w:val="both"/>
              <w:rPr>
                <w:szCs w:val="28"/>
              </w:rPr>
            </w:pPr>
          </w:p>
          <w:p w:rsidR="005E7498" w:rsidRPr="001E7AD6" w:rsidRDefault="005E7498" w:rsidP="001E7AD6">
            <w:pPr>
              <w:jc w:val="both"/>
              <w:rPr>
                <w:szCs w:val="28"/>
              </w:rPr>
            </w:pPr>
          </w:p>
        </w:tc>
      </w:tr>
      <w:tr w:rsidR="005E7498" w:rsidRPr="00773DD8" w:rsidTr="00AE243E">
        <w:tc>
          <w:tcPr>
            <w:tcW w:w="2029" w:type="pct"/>
          </w:tcPr>
          <w:p w:rsidR="005E7498" w:rsidRPr="001E7AD6" w:rsidRDefault="005E7498" w:rsidP="00AE243E">
            <w:pPr>
              <w:rPr>
                <w:szCs w:val="28"/>
              </w:rPr>
            </w:pPr>
            <w:r w:rsidRPr="001E7AD6">
              <w:rPr>
                <w:szCs w:val="28"/>
              </w:rPr>
              <w:t xml:space="preserve">Программно-целевые </w:t>
            </w:r>
          </w:p>
          <w:p w:rsidR="005E7498" w:rsidRPr="001E7AD6" w:rsidRDefault="005E7498" w:rsidP="00AE243E">
            <w:pPr>
              <w:rPr>
                <w:szCs w:val="28"/>
              </w:rPr>
            </w:pPr>
            <w:r w:rsidRPr="001E7AD6">
              <w:rPr>
                <w:szCs w:val="28"/>
              </w:rPr>
              <w:t xml:space="preserve">инструменты </w:t>
            </w:r>
          </w:p>
          <w:p w:rsidR="005E7498" w:rsidRPr="001E7AD6" w:rsidRDefault="005E7498" w:rsidP="00AE243E">
            <w:pPr>
              <w:rPr>
                <w:szCs w:val="28"/>
              </w:rPr>
            </w:pPr>
            <w:r w:rsidRPr="001E7AD6">
              <w:rPr>
                <w:szCs w:val="28"/>
              </w:rPr>
              <w:t>Подпрограммы Г</w:t>
            </w:r>
          </w:p>
          <w:p w:rsidR="005E7498" w:rsidRPr="001E7AD6" w:rsidRDefault="005E7498" w:rsidP="00AE243E">
            <w:pPr>
              <w:rPr>
                <w:szCs w:val="28"/>
              </w:rPr>
            </w:pPr>
          </w:p>
        </w:tc>
        <w:tc>
          <w:tcPr>
            <w:tcW w:w="2971" w:type="pct"/>
          </w:tcPr>
          <w:p w:rsidR="005E7498" w:rsidRPr="001E7AD6" w:rsidRDefault="005E7498" w:rsidP="001E7AD6">
            <w:pPr>
              <w:jc w:val="both"/>
              <w:rPr>
                <w:szCs w:val="28"/>
              </w:rPr>
            </w:pPr>
            <w:r w:rsidRPr="001E7AD6">
              <w:rPr>
                <w:szCs w:val="28"/>
              </w:rPr>
              <w:t>отсутствуют</w:t>
            </w:r>
          </w:p>
          <w:p w:rsidR="005E7498" w:rsidRPr="001E7AD6" w:rsidRDefault="005E7498" w:rsidP="001E7AD6">
            <w:pPr>
              <w:jc w:val="both"/>
              <w:rPr>
                <w:szCs w:val="28"/>
              </w:rPr>
            </w:pPr>
          </w:p>
        </w:tc>
      </w:tr>
      <w:tr w:rsidR="005E7498" w:rsidRPr="00773DD8" w:rsidTr="00AE243E">
        <w:tc>
          <w:tcPr>
            <w:tcW w:w="2029" w:type="pct"/>
          </w:tcPr>
          <w:p w:rsidR="005E7498" w:rsidRPr="001E7AD6" w:rsidRDefault="005E7498" w:rsidP="00AE243E">
            <w:pPr>
              <w:rPr>
                <w:szCs w:val="28"/>
              </w:rPr>
            </w:pPr>
            <w:r w:rsidRPr="001E7AD6">
              <w:rPr>
                <w:szCs w:val="28"/>
              </w:rPr>
              <w:t xml:space="preserve">Цель </w:t>
            </w:r>
          </w:p>
          <w:p w:rsidR="005E7498" w:rsidRPr="001E7AD6" w:rsidRDefault="005E7498" w:rsidP="00AE243E">
            <w:pPr>
              <w:rPr>
                <w:szCs w:val="28"/>
              </w:rPr>
            </w:pPr>
            <w:r w:rsidRPr="001E7AD6">
              <w:rPr>
                <w:szCs w:val="28"/>
              </w:rPr>
              <w:t>Подпрограммы Г</w:t>
            </w:r>
          </w:p>
          <w:p w:rsidR="005E7498" w:rsidRPr="001E7AD6" w:rsidRDefault="005E7498" w:rsidP="00AE243E">
            <w:pPr>
              <w:rPr>
                <w:szCs w:val="28"/>
              </w:rPr>
            </w:pPr>
          </w:p>
        </w:tc>
        <w:tc>
          <w:tcPr>
            <w:tcW w:w="2971" w:type="pct"/>
          </w:tcPr>
          <w:p w:rsidR="005E7498" w:rsidRPr="001E7AD6" w:rsidRDefault="005E7498" w:rsidP="001E7AD6">
            <w:pPr>
              <w:pStyle w:val="afff8"/>
              <w:rPr>
                <w:rFonts w:ascii="Times New Roman" w:hAnsi="Times New Roman" w:cs="Times New Roman"/>
                <w:sz w:val="28"/>
                <w:szCs w:val="28"/>
              </w:rPr>
            </w:pPr>
            <w:r w:rsidRPr="001E7AD6">
              <w:rPr>
                <w:rFonts w:ascii="Times New Roman" w:hAnsi="Times New Roman" w:cs="Times New Roman"/>
                <w:sz w:val="28"/>
                <w:szCs w:val="28"/>
              </w:rPr>
              <w:t>1) обеспечение защиты трудовых прав работников в Камчатском крае на безопасные условия труда;</w:t>
            </w:r>
          </w:p>
          <w:p w:rsidR="005E7498" w:rsidRPr="001E7AD6" w:rsidRDefault="005E7498" w:rsidP="001E7AD6">
            <w:pPr>
              <w:jc w:val="both"/>
              <w:rPr>
                <w:szCs w:val="28"/>
              </w:rPr>
            </w:pPr>
            <w:r w:rsidRPr="001E7AD6">
              <w:rPr>
                <w:szCs w:val="28"/>
              </w:rPr>
              <w:t xml:space="preserve">2) снижение уровней производственного травматизма и профессиональной заболеваемости    </w:t>
            </w:r>
          </w:p>
          <w:p w:rsidR="005E7498" w:rsidRPr="001E7AD6" w:rsidRDefault="005E7498" w:rsidP="001E7AD6">
            <w:pPr>
              <w:jc w:val="both"/>
              <w:rPr>
                <w:szCs w:val="28"/>
              </w:rPr>
            </w:pPr>
          </w:p>
        </w:tc>
      </w:tr>
      <w:tr w:rsidR="005E7498" w:rsidRPr="00773DD8" w:rsidTr="00AE243E">
        <w:tc>
          <w:tcPr>
            <w:tcW w:w="2029" w:type="pct"/>
          </w:tcPr>
          <w:p w:rsidR="005E7498" w:rsidRPr="001E7AD6" w:rsidRDefault="005E7498" w:rsidP="00AE243E">
            <w:pPr>
              <w:rPr>
                <w:szCs w:val="28"/>
              </w:rPr>
            </w:pPr>
            <w:r w:rsidRPr="001E7AD6">
              <w:rPr>
                <w:szCs w:val="28"/>
              </w:rPr>
              <w:t xml:space="preserve">Задачи </w:t>
            </w:r>
          </w:p>
          <w:p w:rsidR="005E7498" w:rsidRPr="001E7AD6" w:rsidRDefault="005E7498" w:rsidP="00AE243E">
            <w:pPr>
              <w:rPr>
                <w:szCs w:val="28"/>
              </w:rPr>
            </w:pPr>
            <w:r w:rsidRPr="001E7AD6">
              <w:rPr>
                <w:szCs w:val="28"/>
              </w:rPr>
              <w:t>Подпрограммы Г</w:t>
            </w:r>
          </w:p>
          <w:p w:rsidR="005E7498" w:rsidRPr="001E7AD6" w:rsidRDefault="005E7498" w:rsidP="00AE243E">
            <w:pPr>
              <w:rPr>
                <w:szCs w:val="28"/>
              </w:rPr>
            </w:pPr>
          </w:p>
        </w:tc>
        <w:tc>
          <w:tcPr>
            <w:tcW w:w="2971" w:type="pct"/>
          </w:tcPr>
          <w:p w:rsidR="005E7498" w:rsidRPr="001E7AD6" w:rsidRDefault="005E7498" w:rsidP="001E7AD6">
            <w:pPr>
              <w:pStyle w:val="afff8"/>
              <w:rPr>
                <w:rFonts w:ascii="Times New Roman" w:hAnsi="Times New Roman" w:cs="Times New Roman"/>
                <w:sz w:val="28"/>
                <w:szCs w:val="28"/>
              </w:rPr>
            </w:pPr>
            <w:r w:rsidRPr="001E7AD6">
              <w:rPr>
                <w:rFonts w:ascii="Times New Roman" w:hAnsi="Times New Roman" w:cs="Times New Roman"/>
                <w:sz w:val="28"/>
                <w:szCs w:val="28"/>
              </w:rPr>
              <w:t>1) содействие реализации превентивных мер, направленных на улучшение условий труда работников, снижение уровня производственного травматизма и профессиональной заболеваемости;</w:t>
            </w:r>
          </w:p>
          <w:p w:rsidR="005E7498" w:rsidRPr="001E7AD6" w:rsidRDefault="005E7498" w:rsidP="001E7AD6">
            <w:pPr>
              <w:pStyle w:val="afff8"/>
              <w:rPr>
                <w:rFonts w:ascii="Times New Roman" w:hAnsi="Times New Roman" w:cs="Times New Roman"/>
                <w:sz w:val="28"/>
                <w:szCs w:val="28"/>
              </w:rPr>
            </w:pPr>
            <w:r w:rsidRPr="001E7AD6">
              <w:rPr>
                <w:rFonts w:ascii="Times New Roman" w:hAnsi="Times New Roman" w:cs="Times New Roman"/>
                <w:sz w:val="28"/>
                <w:szCs w:val="28"/>
              </w:rPr>
              <w:t>2) обеспечение непрерывной подготовки работников по охране труда, в том числе на основе современных технологий обучения;</w:t>
            </w:r>
          </w:p>
          <w:p w:rsidR="005E7498" w:rsidRPr="001E7AD6" w:rsidRDefault="005E7498" w:rsidP="001E7AD6">
            <w:pPr>
              <w:pStyle w:val="afff8"/>
              <w:rPr>
                <w:rFonts w:ascii="Times New Roman" w:hAnsi="Times New Roman" w:cs="Times New Roman"/>
                <w:sz w:val="28"/>
                <w:szCs w:val="28"/>
              </w:rPr>
            </w:pPr>
            <w:r w:rsidRPr="001E7AD6">
              <w:rPr>
                <w:rFonts w:ascii="Times New Roman" w:hAnsi="Times New Roman" w:cs="Times New Roman"/>
                <w:sz w:val="28"/>
                <w:szCs w:val="28"/>
              </w:rPr>
              <w:t>3) информационное обеспечение и пропаганда охраны труда;</w:t>
            </w:r>
          </w:p>
          <w:p w:rsidR="005E7498" w:rsidRPr="001E7AD6" w:rsidRDefault="005E7498" w:rsidP="001E7AD6">
            <w:pPr>
              <w:pStyle w:val="af7"/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  <w:r w:rsidRPr="001E7AD6">
              <w:rPr>
                <w:rFonts w:ascii="Times New Roman" w:hAnsi="Times New Roman"/>
                <w:sz w:val="28"/>
                <w:szCs w:val="28"/>
              </w:rPr>
              <w:t>4) содействие развитию социального партнерства в сфере труда</w:t>
            </w:r>
          </w:p>
          <w:p w:rsidR="005E7498" w:rsidRPr="001E7AD6" w:rsidRDefault="005E7498" w:rsidP="001E7AD6">
            <w:pPr>
              <w:pStyle w:val="HTM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5E7498" w:rsidRPr="00773DD8" w:rsidTr="00AE243E">
        <w:tc>
          <w:tcPr>
            <w:tcW w:w="2029" w:type="pct"/>
          </w:tcPr>
          <w:p w:rsidR="005E7498" w:rsidRPr="001E7AD6" w:rsidRDefault="005E7498" w:rsidP="00AE243E">
            <w:pPr>
              <w:rPr>
                <w:szCs w:val="28"/>
              </w:rPr>
            </w:pPr>
            <w:r w:rsidRPr="001E7AD6">
              <w:rPr>
                <w:szCs w:val="28"/>
              </w:rPr>
              <w:t xml:space="preserve">Целевые показатели </w:t>
            </w:r>
          </w:p>
          <w:p w:rsidR="005E7498" w:rsidRPr="001E7AD6" w:rsidRDefault="005E7498" w:rsidP="00AE243E">
            <w:pPr>
              <w:rPr>
                <w:szCs w:val="28"/>
              </w:rPr>
            </w:pPr>
            <w:r w:rsidRPr="001E7AD6">
              <w:rPr>
                <w:szCs w:val="28"/>
              </w:rPr>
              <w:t xml:space="preserve">(индикаторы) </w:t>
            </w:r>
          </w:p>
          <w:p w:rsidR="005E7498" w:rsidRPr="001E7AD6" w:rsidRDefault="005E7498" w:rsidP="00AE243E">
            <w:pPr>
              <w:rPr>
                <w:szCs w:val="28"/>
              </w:rPr>
            </w:pPr>
            <w:r w:rsidRPr="001E7AD6">
              <w:rPr>
                <w:szCs w:val="28"/>
              </w:rPr>
              <w:t>Подпрограммы Г</w:t>
            </w:r>
          </w:p>
          <w:p w:rsidR="005E7498" w:rsidRPr="001E7AD6" w:rsidRDefault="005E7498" w:rsidP="00AE243E">
            <w:pPr>
              <w:rPr>
                <w:szCs w:val="28"/>
              </w:rPr>
            </w:pPr>
          </w:p>
        </w:tc>
        <w:tc>
          <w:tcPr>
            <w:tcW w:w="2971" w:type="pct"/>
          </w:tcPr>
          <w:p w:rsidR="005E7498" w:rsidRPr="001E7AD6" w:rsidRDefault="005E7498" w:rsidP="001E7AD6">
            <w:pPr>
              <w:pStyle w:val="afff8"/>
              <w:rPr>
                <w:rFonts w:ascii="Times New Roman" w:hAnsi="Times New Roman" w:cs="Times New Roman"/>
                <w:sz w:val="28"/>
                <w:szCs w:val="28"/>
              </w:rPr>
            </w:pPr>
            <w:r w:rsidRPr="001E7AD6">
              <w:rPr>
                <w:rFonts w:ascii="Times New Roman" w:hAnsi="Times New Roman" w:cs="Times New Roman"/>
                <w:sz w:val="28"/>
                <w:szCs w:val="28"/>
              </w:rPr>
              <w:t>1) численность пострадавших в результате несчастных случаев на производстве со смертельным исходом;</w:t>
            </w:r>
          </w:p>
          <w:p w:rsidR="005E7498" w:rsidRPr="001E7AD6" w:rsidRDefault="005E7498" w:rsidP="001E7AD6">
            <w:pPr>
              <w:pStyle w:val="afff8"/>
              <w:rPr>
                <w:rFonts w:ascii="Times New Roman" w:hAnsi="Times New Roman" w:cs="Times New Roman"/>
                <w:sz w:val="28"/>
                <w:szCs w:val="28"/>
              </w:rPr>
            </w:pPr>
            <w:r w:rsidRPr="001E7AD6">
              <w:rPr>
                <w:rFonts w:ascii="Times New Roman" w:hAnsi="Times New Roman" w:cs="Times New Roman"/>
                <w:sz w:val="28"/>
                <w:szCs w:val="28"/>
              </w:rPr>
              <w:t>2) численность пострадавших в результате несчастных случаев на производстве с утратой трудоспособности на 1 рабочий день и более;</w:t>
            </w:r>
          </w:p>
          <w:p w:rsidR="005E7498" w:rsidRPr="001E7AD6" w:rsidRDefault="005E7498" w:rsidP="001E7AD6">
            <w:pPr>
              <w:pStyle w:val="afff8"/>
              <w:rPr>
                <w:rFonts w:ascii="Times New Roman" w:hAnsi="Times New Roman" w:cs="Times New Roman"/>
                <w:sz w:val="28"/>
                <w:szCs w:val="28"/>
              </w:rPr>
            </w:pPr>
            <w:r w:rsidRPr="001E7AD6">
              <w:rPr>
                <w:rFonts w:ascii="Times New Roman" w:hAnsi="Times New Roman" w:cs="Times New Roman"/>
                <w:sz w:val="28"/>
                <w:szCs w:val="28"/>
              </w:rPr>
              <w:t>3) количество дней временной нетрудоспособности в связи с несчастным случаем на производстве в расчете на 1 пострадавшего;</w:t>
            </w:r>
          </w:p>
          <w:p w:rsidR="005E7498" w:rsidRPr="001E7AD6" w:rsidRDefault="005E7498" w:rsidP="001E7AD6">
            <w:pPr>
              <w:pStyle w:val="afff8"/>
              <w:rPr>
                <w:rFonts w:ascii="Times New Roman" w:hAnsi="Times New Roman" w:cs="Times New Roman"/>
                <w:sz w:val="28"/>
                <w:szCs w:val="28"/>
              </w:rPr>
            </w:pPr>
            <w:r w:rsidRPr="001E7AD6">
              <w:rPr>
                <w:rFonts w:ascii="Times New Roman" w:hAnsi="Times New Roman" w:cs="Times New Roman"/>
                <w:sz w:val="28"/>
                <w:szCs w:val="28"/>
              </w:rPr>
              <w:t>4) численность работников с впервые установленным профессиональным заболеванием;</w:t>
            </w:r>
          </w:p>
          <w:p w:rsidR="005E7498" w:rsidRPr="001E7AD6" w:rsidRDefault="005E7498" w:rsidP="001E7AD6">
            <w:pPr>
              <w:pStyle w:val="afff8"/>
              <w:rPr>
                <w:rFonts w:ascii="Times New Roman" w:hAnsi="Times New Roman" w:cs="Times New Roman"/>
                <w:sz w:val="28"/>
                <w:szCs w:val="28"/>
              </w:rPr>
            </w:pPr>
            <w:r w:rsidRPr="001E7A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5) количество рабочих мест, на которых проведена специальная оценка условий труда;</w:t>
            </w:r>
          </w:p>
          <w:p w:rsidR="005E7498" w:rsidRPr="001E7AD6" w:rsidRDefault="005E7498" w:rsidP="001E7AD6">
            <w:pPr>
              <w:pStyle w:val="afff8"/>
              <w:rPr>
                <w:rFonts w:ascii="Times New Roman" w:hAnsi="Times New Roman" w:cs="Times New Roman"/>
                <w:sz w:val="28"/>
                <w:szCs w:val="28"/>
              </w:rPr>
            </w:pPr>
            <w:r w:rsidRPr="001E7AD6">
              <w:rPr>
                <w:rFonts w:ascii="Times New Roman" w:hAnsi="Times New Roman" w:cs="Times New Roman"/>
                <w:sz w:val="28"/>
                <w:szCs w:val="28"/>
              </w:rPr>
              <w:t>6) численность работников, занятых во вредных и (или) опасных условиях труда;</w:t>
            </w:r>
          </w:p>
          <w:p w:rsidR="005E7498" w:rsidRPr="001E7AD6" w:rsidRDefault="005E7498" w:rsidP="001E7AD6">
            <w:pPr>
              <w:pStyle w:val="afff8"/>
              <w:rPr>
                <w:rFonts w:ascii="Times New Roman" w:hAnsi="Times New Roman" w:cs="Times New Roman"/>
                <w:sz w:val="28"/>
                <w:szCs w:val="28"/>
              </w:rPr>
            </w:pPr>
            <w:r w:rsidRPr="001E7AD6">
              <w:rPr>
                <w:rFonts w:ascii="Times New Roman" w:hAnsi="Times New Roman" w:cs="Times New Roman"/>
                <w:sz w:val="28"/>
                <w:szCs w:val="28"/>
              </w:rPr>
              <w:t>7) удельный вес работников, занятых во вредных и (или) опасных условиях труда, в общей численности работников;</w:t>
            </w:r>
          </w:p>
          <w:p w:rsidR="005E7498" w:rsidRPr="001E7AD6" w:rsidRDefault="005E7498" w:rsidP="001E7AD6">
            <w:pPr>
              <w:jc w:val="both"/>
              <w:rPr>
                <w:szCs w:val="28"/>
              </w:rPr>
            </w:pPr>
            <w:r w:rsidRPr="001E7AD6">
              <w:rPr>
                <w:szCs w:val="28"/>
              </w:rPr>
              <w:t>8) численность лиц, прошедших подготовку в сфере охраны труда в аккредитованных организациях Камчатского края;</w:t>
            </w:r>
          </w:p>
          <w:p w:rsidR="005E7498" w:rsidRPr="001E7AD6" w:rsidRDefault="005E7498" w:rsidP="001E7AD6">
            <w:pPr>
              <w:pStyle w:val="af7"/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  <w:r w:rsidRPr="001E7AD6">
              <w:rPr>
                <w:rFonts w:ascii="Times New Roman" w:hAnsi="Times New Roman"/>
                <w:sz w:val="28"/>
                <w:szCs w:val="28"/>
              </w:rPr>
              <w:t>9) количество организаций, заключивших коллективные договоры, в том числе в которых содержатся инструменты общественного контроля, направленного на выявление нарушений в сфере охраны труда и их устранение</w:t>
            </w:r>
          </w:p>
          <w:p w:rsidR="005E7498" w:rsidRPr="001E7AD6" w:rsidRDefault="005E7498" w:rsidP="001E7AD6">
            <w:pPr>
              <w:pStyle w:val="af7"/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498" w:rsidRPr="00773DD8" w:rsidTr="00AE243E">
        <w:tc>
          <w:tcPr>
            <w:tcW w:w="2029" w:type="pct"/>
          </w:tcPr>
          <w:p w:rsidR="005E7498" w:rsidRPr="001E7AD6" w:rsidRDefault="005E7498" w:rsidP="00AE243E">
            <w:pPr>
              <w:rPr>
                <w:szCs w:val="28"/>
              </w:rPr>
            </w:pPr>
            <w:r w:rsidRPr="001E7AD6">
              <w:rPr>
                <w:szCs w:val="28"/>
              </w:rPr>
              <w:lastRenderedPageBreak/>
              <w:t>Этапы и сроки реализации Подпрограммы Г</w:t>
            </w:r>
          </w:p>
        </w:tc>
        <w:tc>
          <w:tcPr>
            <w:tcW w:w="2971" w:type="pct"/>
          </w:tcPr>
          <w:p w:rsidR="005E7498" w:rsidRPr="001E7AD6" w:rsidRDefault="005E7498" w:rsidP="001E7AD6">
            <w:pPr>
              <w:jc w:val="both"/>
              <w:rPr>
                <w:szCs w:val="28"/>
              </w:rPr>
            </w:pPr>
            <w:r w:rsidRPr="001E7AD6">
              <w:rPr>
                <w:szCs w:val="28"/>
              </w:rPr>
              <w:t>срок реализации Подпрограммы Г – 2021-2025 годы, этапы реализации Подпрограммы Г не выделяются</w:t>
            </w:r>
          </w:p>
        </w:tc>
      </w:tr>
      <w:tr w:rsidR="005E7498" w:rsidRPr="00773DD8" w:rsidTr="00AE243E">
        <w:tc>
          <w:tcPr>
            <w:tcW w:w="2029" w:type="pct"/>
          </w:tcPr>
          <w:p w:rsidR="005E7498" w:rsidRPr="001E7AD6" w:rsidRDefault="005E7498" w:rsidP="00AE243E">
            <w:pPr>
              <w:rPr>
                <w:szCs w:val="28"/>
              </w:rPr>
            </w:pPr>
          </w:p>
          <w:p w:rsidR="005E7498" w:rsidRPr="001E7AD6" w:rsidRDefault="005E7498" w:rsidP="00AE243E">
            <w:pPr>
              <w:rPr>
                <w:szCs w:val="28"/>
              </w:rPr>
            </w:pPr>
            <w:r w:rsidRPr="001E7AD6">
              <w:rPr>
                <w:szCs w:val="28"/>
              </w:rPr>
              <w:t xml:space="preserve">Объемы бюджетных </w:t>
            </w:r>
          </w:p>
          <w:p w:rsidR="005E7498" w:rsidRPr="001E7AD6" w:rsidRDefault="005E7498" w:rsidP="00AE243E">
            <w:pPr>
              <w:rPr>
                <w:szCs w:val="28"/>
              </w:rPr>
            </w:pPr>
            <w:r w:rsidRPr="001E7AD6">
              <w:rPr>
                <w:szCs w:val="28"/>
              </w:rPr>
              <w:t xml:space="preserve">ассигнований </w:t>
            </w:r>
          </w:p>
          <w:p w:rsidR="005E7498" w:rsidRPr="001E7AD6" w:rsidRDefault="005E7498" w:rsidP="00AE243E">
            <w:pPr>
              <w:rPr>
                <w:szCs w:val="28"/>
              </w:rPr>
            </w:pPr>
            <w:r w:rsidRPr="001E7AD6">
              <w:rPr>
                <w:szCs w:val="28"/>
              </w:rPr>
              <w:t>Подпрограммы Г</w:t>
            </w:r>
          </w:p>
          <w:p w:rsidR="005E7498" w:rsidRPr="001E7AD6" w:rsidRDefault="005E7498" w:rsidP="00AE243E">
            <w:pPr>
              <w:rPr>
                <w:szCs w:val="28"/>
              </w:rPr>
            </w:pPr>
          </w:p>
        </w:tc>
        <w:tc>
          <w:tcPr>
            <w:tcW w:w="2971" w:type="pct"/>
          </w:tcPr>
          <w:p w:rsidR="005E7498" w:rsidRPr="001E7AD6" w:rsidRDefault="005E7498" w:rsidP="001E7AD6">
            <w:pPr>
              <w:jc w:val="both"/>
              <w:rPr>
                <w:szCs w:val="28"/>
              </w:rPr>
            </w:pPr>
          </w:p>
          <w:p w:rsidR="005E7498" w:rsidRPr="001E7AD6" w:rsidRDefault="005E7498" w:rsidP="001E7AD6">
            <w:pPr>
              <w:jc w:val="both"/>
              <w:rPr>
                <w:szCs w:val="28"/>
              </w:rPr>
            </w:pPr>
            <w:r w:rsidRPr="001E7AD6">
              <w:rPr>
                <w:szCs w:val="28"/>
              </w:rPr>
              <w:t xml:space="preserve">объем бюджетных ассигнований на реализацию Подпрограммы Г за счет средств краевого бюджета </w:t>
            </w:r>
            <w:r w:rsidRPr="001E7AD6">
              <w:rPr>
                <w:color w:val="000000"/>
                <w:szCs w:val="28"/>
              </w:rPr>
              <w:t>– п</w:t>
            </w:r>
            <w:r w:rsidRPr="001E7AD6">
              <w:rPr>
                <w:szCs w:val="28"/>
              </w:rPr>
              <w:t>ланируемый</w:t>
            </w:r>
            <w:r w:rsidRPr="001E7AD6">
              <w:rPr>
                <w:color w:val="000000"/>
                <w:szCs w:val="28"/>
              </w:rPr>
              <w:t xml:space="preserve"> объем обязательств –</w:t>
            </w:r>
            <w:r w:rsidRPr="001E7AD6">
              <w:rPr>
                <w:szCs w:val="28"/>
              </w:rPr>
              <w:t xml:space="preserve"> составляет 300,0000 тыс. рублей, из них по годам:</w:t>
            </w:r>
          </w:p>
          <w:p w:rsidR="005E7498" w:rsidRPr="001E7AD6" w:rsidRDefault="005E7498" w:rsidP="001E7AD6">
            <w:pPr>
              <w:pStyle w:val="afff8"/>
              <w:rPr>
                <w:rFonts w:ascii="Times New Roman" w:hAnsi="Times New Roman" w:cs="Times New Roman"/>
                <w:sz w:val="28"/>
                <w:szCs w:val="28"/>
              </w:rPr>
            </w:pPr>
            <w:r w:rsidRPr="001E7AD6">
              <w:rPr>
                <w:rFonts w:ascii="Times New Roman" w:hAnsi="Times New Roman" w:cs="Times New Roman"/>
                <w:sz w:val="28"/>
                <w:szCs w:val="28"/>
              </w:rPr>
              <w:t>2021 год - 300,00000 тыс. рублей;</w:t>
            </w:r>
          </w:p>
          <w:p w:rsidR="005E7498" w:rsidRPr="001E7AD6" w:rsidRDefault="005E7498" w:rsidP="001E7AD6">
            <w:pPr>
              <w:pStyle w:val="afff8"/>
              <w:rPr>
                <w:rFonts w:ascii="Times New Roman" w:hAnsi="Times New Roman" w:cs="Times New Roman"/>
                <w:sz w:val="28"/>
                <w:szCs w:val="28"/>
              </w:rPr>
            </w:pPr>
            <w:r w:rsidRPr="001E7AD6">
              <w:rPr>
                <w:rFonts w:ascii="Times New Roman" w:hAnsi="Times New Roman" w:cs="Times New Roman"/>
                <w:sz w:val="28"/>
                <w:szCs w:val="28"/>
              </w:rPr>
              <w:t>2022 год - 000,00000 тыс. рублей;</w:t>
            </w:r>
          </w:p>
          <w:p w:rsidR="005E7498" w:rsidRPr="001E7AD6" w:rsidRDefault="005E7498" w:rsidP="001E7AD6">
            <w:pPr>
              <w:pStyle w:val="afff8"/>
              <w:rPr>
                <w:rFonts w:ascii="Times New Roman" w:hAnsi="Times New Roman" w:cs="Times New Roman"/>
                <w:sz w:val="28"/>
                <w:szCs w:val="28"/>
              </w:rPr>
            </w:pPr>
            <w:r w:rsidRPr="001E7AD6">
              <w:rPr>
                <w:rFonts w:ascii="Times New Roman" w:hAnsi="Times New Roman" w:cs="Times New Roman"/>
                <w:sz w:val="28"/>
                <w:szCs w:val="28"/>
              </w:rPr>
              <w:t>2023 год - 000,00000 тыс. рублей;</w:t>
            </w:r>
          </w:p>
          <w:p w:rsidR="005E7498" w:rsidRPr="001E7AD6" w:rsidRDefault="005E7498" w:rsidP="001E7AD6">
            <w:pPr>
              <w:pStyle w:val="afff8"/>
              <w:rPr>
                <w:rFonts w:ascii="Times New Roman" w:hAnsi="Times New Roman" w:cs="Times New Roman"/>
                <w:sz w:val="28"/>
                <w:szCs w:val="28"/>
              </w:rPr>
            </w:pPr>
            <w:r w:rsidRPr="001E7AD6">
              <w:rPr>
                <w:rFonts w:ascii="Times New Roman" w:hAnsi="Times New Roman" w:cs="Times New Roman"/>
                <w:sz w:val="28"/>
                <w:szCs w:val="28"/>
              </w:rPr>
              <w:t>2024 год - 000,00000 тыс. рублей;</w:t>
            </w:r>
          </w:p>
          <w:p w:rsidR="005E7498" w:rsidRPr="001E7AD6" w:rsidRDefault="005E7498" w:rsidP="001E7AD6">
            <w:pPr>
              <w:jc w:val="both"/>
              <w:rPr>
                <w:color w:val="000000"/>
                <w:szCs w:val="28"/>
              </w:rPr>
            </w:pPr>
            <w:r w:rsidRPr="001E7AD6">
              <w:rPr>
                <w:szCs w:val="28"/>
              </w:rPr>
              <w:t>2025 год - 000,00000 тыс. рублей</w:t>
            </w:r>
          </w:p>
          <w:p w:rsidR="005E7498" w:rsidRPr="001E7AD6" w:rsidRDefault="005E7498" w:rsidP="001E7AD6">
            <w:pPr>
              <w:jc w:val="both"/>
              <w:rPr>
                <w:szCs w:val="28"/>
              </w:rPr>
            </w:pPr>
          </w:p>
        </w:tc>
      </w:tr>
      <w:tr w:rsidR="005E7498" w:rsidRPr="00773DD8" w:rsidTr="00AE243E">
        <w:tc>
          <w:tcPr>
            <w:tcW w:w="2029" w:type="pct"/>
          </w:tcPr>
          <w:p w:rsidR="005E7498" w:rsidRPr="001E7AD6" w:rsidRDefault="005E7498" w:rsidP="00AE243E">
            <w:pPr>
              <w:rPr>
                <w:szCs w:val="28"/>
              </w:rPr>
            </w:pPr>
            <w:r w:rsidRPr="001E7AD6">
              <w:rPr>
                <w:szCs w:val="28"/>
              </w:rPr>
              <w:t xml:space="preserve">Ожидаемые результаты </w:t>
            </w:r>
          </w:p>
          <w:p w:rsidR="005E7498" w:rsidRPr="001E7AD6" w:rsidRDefault="005E7498" w:rsidP="00AE243E">
            <w:pPr>
              <w:rPr>
                <w:szCs w:val="28"/>
              </w:rPr>
            </w:pPr>
            <w:r w:rsidRPr="001E7AD6">
              <w:rPr>
                <w:szCs w:val="28"/>
              </w:rPr>
              <w:t>реализации Подпрограммы Г</w:t>
            </w:r>
          </w:p>
        </w:tc>
        <w:tc>
          <w:tcPr>
            <w:tcW w:w="2971" w:type="pct"/>
          </w:tcPr>
          <w:p w:rsidR="005E7498" w:rsidRPr="001E7AD6" w:rsidRDefault="005E7498" w:rsidP="001E7AD6">
            <w:pPr>
              <w:pStyle w:val="afff8"/>
              <w:rPr>
                <w:rFonts w:ascii="Times New Roman" w:hAnsi="Times New Roman" w:cs="Times New Roman"/>
                <w:sz w:val="28"/>
                <w:szCs w:val="28"/>
              </w:rPr>
            </w:pPr>
            <w:r w:rsidRPr="001E7AD6">
              <w:rPr>
                <w:rFonts w:ascii="Times New Roman" w:hAnsi="Times New Roman" w:cs="Times New Roman"/>
                <w:sz w:val="28"/>
                <w:szCs w:val="28"/>
              </w:rPr>
              <w:t>1) снижение количества пострадавших от несчастных случаев на производстве со смертельным исходом;</w:t>
            </w:r>
          </w:p>
          <w:p w:rsidR="005E7498" w:rsidRPr="001E7AD6" w:rsidRDefault="005E7498" w:rsidP="001E7AD6">
            <w:pPr>
              <w:pStyle w:val="afff8"/>
              <w:rPr>
                <w:rFonts w:ascii="Times New Roman" w:hAnsi="Times New Roman" w:cs="Times New Roman"/>
                <w:sz w:val="28"/>
                <w:szCs w:val="28"/>
              </w:rPr>
            </w:pPr>
            <w:r w:rsidRPr="001E7AD6">
              <w:rPr>
                <w:rFonts w:ascii="Times New Roman" w:hAnsi="Times New Roman" w:cs="Times New Roman"/>
                <w:sz w:val="28"/>
                <w:szCs w:val="28"/>
              </w:rPr>
              <w:t>2) снижение количества пострадавших от несчастных случаев на производстве;</w:t>
            </w:r>
          </w:p>
          <w:p w:rsidR="005E7498" w:rsidRPr="001E7AD6" w:rsidRDefault="005E7498" w:rsidP="001E7AD6">
            <w:pPr>
              <w:pStyle w:val="afff8"/>
              <w:rPr>
                <w:rFonts w:ascii="Times New Roman" w:hAnsi="Times New Roman" w:cs="Times New Roman"/>
                <w:sz w:val="28"/>
                <w:szCs w:val="28"/>
              </w:rPr>
            </w:pPr>
            <w:r w:rsidRPr="001E7AD6">
              <w:rPr>
                <w:rFonts w:ascii="Times New Roman" w:hAnsi="Times New Roman" w:cs="Times New Roman"/>
                <w:sz w:val="28"/>
                <w:szCs w:val="28"/>
              </w:rPr>
              <w:t>3) снижение количества дней временной нетрудоспособности в связи с несчастным случаем на производстве в расчете на 1 пострадавшего;</w:t>
            </w:r>
          </w:p>
          <w:p w:rsidR="005E7498" w:rsidRPr="001E7AD6" w:rsidRDefault="005E7498" w:rsidP="001E7AD6">
            <w:pPr>
              <w:pStyle w:val="afff8"/>
              <w:rPr>
                <w:rFonts w:ascii="Times New Roman" w:hAnsi="Times New Roman" w:cs="Times New Roman"/>
                <w:sz w:val="28"/>
                <w:szCs w:val="28"/>
              </w:rPr>
            </w:pPr>
            <w:r w:rsidRPr="001E7AD6">
              <w:rPr>
                <w:rFonts w:ascii="Times New Roman" w:hAnsi="Times New Roman" w:cs="Times New Roman"/>
                <w:sz w:val="28"/>
                <w:szCs w:val="28"/>
              </w:rPr>
              <w:t>4) снижение численности работников с впервые установленным профессиональным заболеванием;</w:t>
            </w:r>
          </w:p>
          <w:p w:rsidR="005E7498" w:rsidRPr="001E7AD6" w:rsidRDefault="005E7498" w:rsidP="001E7AD6">
            <w:pPr>
              <w:pStyle w:val="afff8"/>
              <w:rPr>
                <w:rFonts w:ascii="Times New Roman" w:hAnsi="Times New Roman" w:cs="Times New Roman"/>
                <w:sz w:val="28"/>
                <w:szCs w:val="28"/>
              </w:rPr>
            </w:pPr>
            <w:r w:rsidRPr="001E7A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5) снижение удельного веса работников, занятых во вредных и (или) опасных условиях труда, от общей численности работников;</w:t>
            </w:r>
          </w:p>
          <w:p w:rsidR="005E7498" w:rsidRPr="001E7AD6" w:rsidRDefault="005E7498" w:rsidP="001E7AD6">
            <w:pPr>
              <w:jc w:val="both"/>
              <w:rPr>
                <w:szCs w:val="28"/>
              </w:rPr>
            </w:pPr>
            <w:r w:rsidRPr="001E7AD6">
              <w:rPr>
                <w:szCs w:val="28"/>
              </w:rPr>
              <w:t>6) внедрение в организациях Камчатского края современных передовых методов и инструментов оценки условий труда, профессиональных рисков, а также обучения в сфере безопасности труда;</w:t>
            </w:r>
          </w:p>
          <w:p w:rsidR="005E7498" w:rsidRPr="001E7AD6" w:rsidRDefault="005E7498" w:rsidP="001E7AD6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  <w:r w:rsidRPr="001E7AD6">
              <w:rPr>
                <w:szCs w:val="28"/>
              </w:rPr>
              <w:t>7) увеличение доли работающего населения, охваченного коллективно-договорным регулированием трудовых отношений, и увеличение количества организаций, внедривших инструменты общественного контроля, направленного на выявление нарушений в сфере охраны труда и их устранение</w:t>
            </w:r>
          </w:p>
        </w:tc>
      </w:tr>
    </w:tbl>
    <w:p w:rsidR="005E7498" w:rsidRPr="001E7AD6" w:rsidRDefault="005E7498" w:rsidP="005E74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E7498" w:rsidRPr="001E7AD6" w:rsidRDefault="005E7498" w:rsidP="005E7498">
      <w:pPr>
        <w:pStyle w:val="10"/>
        <w:jc w:val="center"/>
        <w:rPr>
          <w:rFonts w:ascii="Times New Roman" w:hAnsi="Times New Roman"/>
          <w:b w:val="0"/>
          <w:sz w:val="28"/>
          <w:szCs w:val="28"/>
        </w:rPr>
      </w:pPr>
      <w:bookmarkStart w:id="8" w:name="sub_601"/>
      <w:r w:rsidRPr="001E7AD6">
        <w:rPr>
          <w:rFonts w:ascii="Times New Roman" w:hAnsi="Times New Roman"/>
          <w:b w:val="0"/>
          <w:sz w:val="28"/>
          <w:szCs w:val="28"/>
        </w:rPr>
        <w:t>1. Общая характеристика сферы реализации Подпрограммы Г</w:t>
      </w:r>
    </w:p>
    <w:bookmarkEnd w:id="8"/>
    <w:p w:rsidR="005E7498" w:rsidRPr="001E7AD6" w:rsidRDefault="005E7498" w:rsidP="005E7498">
      <w:pPr>
        <w:rPr>
          <w:i/>
          <w:szCs w:val="28"/>
        </w:rPr>
      </w:pPr>
    </w:p>
    <w:p w:rsidR="005E7498" w:rsidRPr="001E7AD6" w:rsidRDefault="005E7498" w:rsidP="001E7AD6">
      <w:pPr>
        <w:ind w:firstLine="709"/>
        <w:jc w:val="both"/>
        <w:rPr>
          <w:i/>
          <w:szCs w:val="28"/>
        </w:rPr>
      </w:pPr>
      <w:bookmarkStart w:id="9" w:name="sub_60111"/>
      <w:r w:rsidRPr="001E7AD6">
        <w:rPr>
          <w:szCs w:val="28"/>
        </w:rPr>
        <w:t>1.1. По данным ГУ - Камчатское региональное отделение Фонда социального страхования Российской Федерации предварительное прогнозное значение за 2020 год численности работающих в Камчатском крае составило 121 971 человек, численность рабочих мест – 116 634 единицы.</w:t>
      </w:r>
    </w:p>
    <w:bookmarkEnd w:id="9"/>
    <w:p w:rsidR="005E7498" w:rsidRPr="001E7AD6" w:rsidRDefault="005E7498" w:rsidP="001E7AD6">
      <w:pPr>
        <w:ind w:firstLine="709"/>
        <w:jc w:val="both"/>
        <w:rPr>
          <w:szCs w:val="28"/>
        </w:rPr>
      </w:pPr>
      <w:r w:rsidRPr="001E7AD6">
        <w:rPr>
          <w:szCs w:val="28"/>
        </w:rPr>
        <w:t xml:space="preserve">1.2. Динамика производственного травматизма и профессиональной заболеваемости в Камчатском крае приведена в таблицах 1-4.  </w:t>
      </w:r>
    </w:p>
    <w:p w:rsidR="005E7498" w:rsidRPr="001E7AD6" w:rsidRDefault="005E7498" w:rsidP="001E7AD6">
      <w:pPr>
        <w:ind w:firstLine="709"/>
        <w:jc w:val="both"/>
        <w:rPr>
          <w:szCs w:val="28"/>
        </w:rPr>
      </w:pPr>
    </w:p>
    <w:p w:rsidR="0057552A" w:rsidRDefault="005E7498" w:rsidP="005E7498">
      <w:pPr>
        <w:ind w:firstLine="709"/>
        <w:jc w:val="right"/>
        <w:rPr>
          <w:szCs w:val="28"/>
        </w:rPr>
      </w:pPr>
      <w:r w:rsidRPr="001E7AD6">
        <w:rPr>
          <w:szCs w:val="28"/>
        </w:rPr>
        <w:t>Таблица 1</w:t>
      </w:r>
    </w:p>
    <w:p w:rsidR="005E7498" w:rsidRPr="001E7AD6" w:rsidRDefault="005E7498" w:rsidP="005E7498">
      <w:pPr>
        <w:ind w:firstLine="709"/>
        <w:jc w:val="right"/>
        <w:rPr>
          <w:szCs w:val="28"/>
        </w:rPr>
      </w:pPr>
      <w:r w:rsidRPr="001E7AD6">
        <w:rPr>
          <w:szCs w:val="28"/>
        </w:rPr>
        <w:t xml:space="preserve">    </w:t>
      </w:r>
    </w:p>
    <w:p w:rsidR="005E7498" w:rsidRPr="001E7AD6" w:rsidRDefault="005E7498" w:rsidP="005E7498">
      <w:pPr>
        <w:pStyle w:val="10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1E7AD6">
        <w:rPr>
          <w:rFonts w:ascii="Times New Roman" w:hAnsi="Times New Roman"/>
          <w:b w:val="0"/>
          <w:sz w:val="28"/>
          <w:szCs w:val="28"/>
        </w:rPr>
        <w:t xml:space="preserve">Численность пострадавших в результате несчастных случаев на производстве со смертельным исходом </w:t>
      </w:r>
    </w:p>
    <w:p w:rsidR="005E7498" w:rsidRPr="001E7AD6" w:rsidRDefault="005E7498" w:rsidP="005E7498">
      <w:pPr>
        <w:jc w:val="right"/>
        <w:rPr>
          <w:sz w:val="24"/>
        </w:rPr>
      </w:pPr>
      <w:r w:rsidRPr="001E7AD6">
        <w:rPr>
          <w:sz w:val="24"/>
        </w:rPr>
        <w:t>человек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7"/>
        <w:gridCol w:w="997"/>
        <w:gridCol w:w="997"/>
        <w:gridCol w:w="997"/>
        <w:gridCol w:w="997"/>
        <w:gridCol w:w="997"/>
        <w:gridCol w:w="997"/>
      </w:tblGrid>
      <w:tr w:rsidR="005E7498" w:rsidRPr="00FA0595" w:rsidTr="00AE243E">
        <w:tc>
          <w:tcPr>
            <w:tcW w:w="3657" w:type="dxa"/>
            <w:tcBorders>
              <w:bottom w:val="nil"/>
              <w:right w:val="nil"/>
            </w:tcBorders>
          </w:tcPr>
          <w:p w:rsidR="005E7498" w:rsidRPr="001E7AD6" w:rsidRDefault="005E7498" w:rsidP="00AE243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1E7AD6">
              <w:rPr>
                <w:rFonts w:ascii="Times New Roman" w:hAnsi="Times New Roman" w:cs="Times New Roman"/>
              </w:rPr>
              <w:t>Территория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E7498" w:rsidRPr="001E7AD6" w:rsidRDefault="005E7498" w:rsidP="00AE243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1E7AD6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E7498" w:rsidRPr="001E7AD6" w:rsidRDefault="005E7498" w:rsidP="00AE243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1E7AD6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E7498" w:rsidRPr="001E7AD6" w:rsidRDefault="005E7498" w:rsidP="00AE243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1E7AD6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E7498" w:rsidRPr="001E7AD6" w:rsidRDefault="005E7498" w:rsidP="00AE243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1E7AD6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E7498" w:rsidRPr="001E7AD6" w:rsidRDefault="005E7498" w:rsidP="00AE243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1E7AD6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E7498" w:rsidRPr="001E7AD6" w:rsidRDefault="005E7498" w:rsidP="00AE243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1E7AD6">
              <w:rPr>
                <w:rFonts w:ascii="Times New Roman" w:hAnsi="Times New Roman" w:cs="Times New Roman"/>
              </w:rPr>
              <w:t>2020 год</w:t>
            </w:r>
          </w:p>
        </w:tc>
      </w:tr>
      <w:tr w:rsidR="005E7498" w:rsidRPr="00FA0595" w:rsidTr="00AE243E">
        <w:tc>
          <w:tcPr>
            <w:tcW w:w="365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E7498" w:rsidRPr="001E7AD6" w:rsidRDefault="005E7498" w:rsidP="00AE243E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 w:rsidRPr="001E7AD6">
              <w:rPr>
                <w:rFonts w:ascii="Times New Roman" w:hAnsi="Times New Roman" w:cs="Times New Roman"/>
              </w:rPr>
              <w:t>Камчатский край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498" w:rsidRPr="001E7AD6" w:rsidRDefault="005E7498" w:rsidP="00AE243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1E7A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498" w:rsidRPr="001E7AD6" w:rsidRDefault="005E7498" w:rsidP="00AE243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1E7AD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7498" w:rsidRPr="001E7AD6" w:rsidRDefault="005E7498" w:rsidP="00AE243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1E7AD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7498" w:rsidRPr="001E7AD6" w:rsidRDefault="005E7498" w:rsidP="00AE243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1E7AD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498" w:rsidRPr="001E7AD6" w:rsidRDefault="005E7498" w:rsidP="00AE243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1E7AD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498" w:rsidRPr="001E7AD6" w:rsidRDefault="005E7498" w:rsidP="00AE243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1E7AD6">
              <w:rPr>
                <w:rFonts w:ascii="Times New Roman" w:hAnsi="Times New Roman" w:cs="Times New Roman"/>
              </w:rPr>
              <w:t>7</w:t>
            </w:r>
          </w:p>
        </w:tc>
      </w:tr>
    </w:tbl>
    <w:p w:rsidR="0057552A" w:rsidRDefault="0057552A" w:rsidP="0057552A">
      <w:pPr>
        <w:jc w:val="right"/>
        <w:rPr>
          <w:szCs w:val="28"/>
        </w:rPr>
      </w:pPr>
    </w:p>
    <w:p w:rsidR="005E7498" w:rsidRDefault="005E7498" w:rsidP="0057552A">
      <w:pPr>
        <w:jc w:val="right"/>
        <w:rPr>
          <w:szCs w:val="28"/>
        </w:rPr>
      </w:pPr>
      <w:r w:rsidRPr="001E7AD6">
        <w:rPr>
          <w:szCs w:val="28"/>
        </w:rPr>
        <w:t>Таблица 2</w:t>
      </w:r>
    </w:p>
    <w:p w:rsidR="0057552A" w:rsidRPr="001E7AD6" w:rsidRDefault="0057552A" w:rsidP="0057552A">
      <w:pPr>
        <w:jc w:val="right"/>
        <w:rPr>
          <w:szCs w:val="28"/>
        </w:rPr>
      </w:pPr>
    </w:p>
    <w:p w:rsidR="005E7498" w:rsidRPr="001E7AD6" w:rsidRDefault="005E7498" w:rsidP="0057552A">
      <w:pPr>
        <w:pStyle w:val="10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1E7AD6">
        <w:rPr>
          <w:rFonts w:ascii="Times New Roman" w:hAnsi="Times New Roman"/>
          <w:b w:val="0"/>
          <w:sz w:val="28"/>
          <w:szCs w:val="28"/>
        </w:rPr>
        <w:t xml:space="preserve">Численность пострадавших в результате несчастных случаев на производстве с утратой трудоспособности на 1 рабочий день и более </w:t>
      </w:r>
    </w:p>
    <w:p w:rsidR="005E7498" w:rsidRPr="0057552A" w:rsidRDefault="005E7498" w:rsidP="005E7498">
      <w:pPr>
        <w:jc w:val="right"/>
        <w:rPr>
          <w:sz w:val="24"/>
        </w:rPr>
      </w:pPr>
      <w:r w:rsidRPr="0057552A">
        <w:rPr>
          <w:sz w:val="24"/>
        </w:rPr>
        <w:t>человек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7"/>
        <w:gridCol w:w="997"/>
        <w:gridCol w:w="997"/>
        <w:gridCol w:w="997"/>
        <w:gridCol w:w="997"/>
        <w:gridCol w:w="997"/>
        <w:gridCol w:w="997"/>
      </w:tblGrid>
      <w:tr w:rsidR="005E7498" w:rsidRPr="00FA0595" w:rsidTr="00AE243E">
        <w:tc>
          <w:tcPr>
            <w:tcW w:w="3657" w:type="dxa"/>
            <w:tcBorders>
              <w:bottom w:val="nil"/>
              <w:right w:val="nil"/>
            </w:tcBorders>
          </w:tcPr>
          <w:p w:rsidR="005E7498" w:rsidRPr="0057552A" w:rsidRDefault="005E7498" w:rsidP="00AE243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Территория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E7498" w:rsidRPr="0057552A" w:rsidRDefault="005E7498" w:rsidP="00AE243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E7498" w:rsidRPr="0057552A" w:rsidRDefault="005E7498" w:rsidP="00AE243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E7498" w:rsidRPr="0057552A" w:rsidRDefault="005E7498" w:rsidP="00AE243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E7498" w:rsidRPr="0057552A" w:rsidRDefault="005E7498" w:rsidP="00AE243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E7498" w:rsidRPr="0057552A" w:rsidRDefault="005E7498" w:rsidP="00AE243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E7498" w:rsidRPr="0057552A" w:rsidRDefault="005E7498" w:rsidP="00AE243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2020 год</w:t>
            </w:r>
          </w:p>
        </w:tc>
      </w:tr>
      <w:tr w:rsidR="005E7498" w:rsidRPr="00FA0595" w:rsidTr="00AE243E">
        <w:tc>
          <w:tcPr>
            <w:tcW w:w="365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E7498" w:rsidRPr="0057552A" w:rsidRDefault="005E7498" w:rsidP="00AE243E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Камчатский край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498" w:rsidRPr="0057552A" w:rsidRDefault="005E7498" w:rsidP="00AE243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498" w:rsidRPr="0057552A" w:rsidRDefault="005E7498" w:rsidP="00AE243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7498" w:rsidRPr="0057552A" w:rsidRDefault="005E7498" w:rsidP="00AE243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7498" w:rsidRPr="0057552A" w:rsidRDefault="005E7498" w:rsidP="00AE243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498" w:rsidRPr="0057552A" w:rsidRDefault="005E7498" w:rsidP="00AE243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498" w:rsidRPr="0057552A" w:rsidRDefault="005E7498" w:rsidP="00AE243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100*</w:t>
            </w:r>
          </w:p>
        </w:tc>
      </w:tr>
    </w:tbl>
    <w:p w:rsidR="005E7498" w:rsidRPr="0057552A" w:rsidRDefault="005E7498" w:rsidP="005E7498">
      <w:pPr>
        <w:rPr>
          <w:sz w:val="24"/>
        </w:rPr>
      </w:pPr>
      <w:r w:rsidRPr="0057552A">
        <w:rPr>
          <w:sz w:val="24"/>
        </w:rPr>
        <w:t xml:space="preserve">*предварительные данные </w:t>
      </w:r>
    </w:p>
    <w:p w:rsidR="005E7498" w:rsidRPr="0057552A" w:rsidRDefault="005E7498" w:rsidP="005E7498">
      <w:pPr>
        <w:rPr>
          <w:rStyle w:val="afffa"/>
          <w:b w:val="0"/>
          <w:sz w:val="28"/>
          <w:szCs w:val="28"/>
        </w:rPr>
      </w:pPr>
    </w:p>
    <w:p w:rsidR="005E7498" w:rsidRPr="0057552A" w:rsidRDefault="005E7498" w:rsidP="005E7498">
      <w:pPr>
        <w:jc w:val="right"/>
        <w:rPr>
          <w:szCs w:val="28"/>
        </w:rPr>
      </w:pPr>
      <w:r w:rsidRPr="0057552A">
        <w:rPr>
          <w:szCs w:val="28"/>
        </w:rPr>
        <w:lastRenderedPageBreak/>
        <w:t>Таблица 3</w:t>
      </w:r>
    </w:p>
    <w:p w:rsidR="005E7498" w:rsidRPr="0057552A" w:rsidRDefault="005E7498" w:rsidP="005E7498">
      <w:pPr>
        <w:jc w:val="right"/>
        <w:rPr>
          <w:szCs w:val="28"/>
        </w:rPr>
      </w:pPr>
    </w:p>
    <w:p w:rsidR="005E7498" w:rsidRPr="0057552A" w:rsidRDefault="005E7498" w:rsidP="005E7498">
      <w:pPr>
        <w:pStyle w:val="10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57552A">
        <w:rPr>
          <w:rFonts w:ascii="Times New Roman" w:hAnsi="Times New Roman"/>
          <w:b w:val="0"/>
          <w:sz w:val="28"/>
          <w:szCs w:val="28"/>
        </w:rPr>
        <w:t xml:space="preserve">Количество дней временной нетрудоспособности в связи с несчастными случаями на производстве в расчете на 1 пострадавшего </w:t>
      </w:r>
    </w:p>
    <w:p w:rsidR="005E7498" w:rsidRPr="0057552A" w:rsidRDefault="005E7498" w:rsidP="005E7498">
      <w:pPr>
        <w:jc w:val="right"/>
        <w:rPr>
          <w:sz w:val="24"/>
        </w:rPr>
      </w:pPr>
      <w:r w:rsidRPr="0057552A">
        <w:rPr>
          <w:sz w:val="24"/>
        </w:rPr>
        <w:t>день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7"/>
        <w:gridCol w:w="997"/>
        <w:gridCol w:w="997"/>
        <w:gridCol w:w="997"/>
        <w:gridCol w:w="997"/>
        <w:gridCol w:w="997"/>
        <w:gridCol w:w="997"/>
      </w:tblGrid>
      <w:tr w:rsidR="005E7498" w:rsidRPr="0057552A" w:rsidTr="00AE243E">
        <w:tc>
          <w:tcPr>
            <w:tcW w:w="3657" w:type="dxa"/>
            <w:tcBorders>
              <w:bottom w:val="nil"/>
              <w:right w:val="nil"/>
            </w:tcBorders>
          </w:tcPr>
          <w:p w:rsidR="005E7498" w:rsidRPr="0057552A" w:rsidRDefault="005E7498" w:rsidP="00AE243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Территория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E7498" w:rsidRPr="0057552A" w:rsidRDefault="005E7498" w:rsidP="00AE243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E7498" w:rsidRPr="0057552A" w:rsidRDefault="005E7498" w:rsidP="00AE243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E7498" w:rsidRPr="0057552A" w:rsidRDefault="005E7498" w:rsidP="00AE243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E7498" w:rsidRPr="0057552A" w:rsidRDefault="005E7498" w:rsidP="00AE243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E7498" w:rsidRPr="0057552A" w:rsidRDefault="005E7498" w:rsidP="00AE243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E7498" w:rsidRPr="0057552A" w:rsidRDefault="005E7498" w:rsidP="00AE243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2020 год</w:t>
            </w:r>
          </w:p>
        </w:tc>
      </w:tr>
      <w:tr w:rsidR="005E7498" w:rsidRPr="0057552A" w:rsidTr="00AE243E">
        <w:tc>
          <w:tcPr>
            <w:tcW w:w="365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E7498" w:rsidRPr="0057552A" w:rsidRDefault="005E7498" w:rsidP="00AE243E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Камчатский край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498" w:rsidRPr="0057552A" w:rsidRDefault="005E7498" w:rsidP="00AE243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80,3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498" w:rsidRPr="0057552A" w:rsidRDefault="005E7498" w:rsidP="00AE243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82,0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7498" w:rsidRPr="0057552A" w:rsidRDefault="005E7498" w:rsidP="00AE243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7498" w:rsidRPr="0057552A" w:rsidRDefault="005E7498" w:rsidP="00AE243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60,2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498" w:rsidRPr="0057552A" w:rsidRDefault="005E7498" w:rsidP="00AE243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498" w:rsidRPr="0057552A" w:rsidRDefault="005E7498" w:rsidP="00AE243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42,0*</w:t>
            </w:r>
          </w:p>
        </w:tc>
      </w:tr>
    </w:tbl>
    <w:p w:rsidR="005E7498" w:rsidRPr="0057552A" w:rsidRDefault="005E7498" w:rsidP="005E7498">
      <w:pPr>
        <w:rPr>
          <w:sz w:val="24"/>
        </w:rPr>
      </w:pPr>
      <w:r w:rsidRPr="0057552A">
        <w:rPr>
          <w:sz w:val="24"/>
        </w:rPr>
        <w:t>*предварительные данные</w:t>
      </w:r>
    </w:p>
    <w:p w:rsidR="005E7498" w:rsidRPr="0057552A" w:rsidRDefault="005E7498" w:rsidP="005E7498">
      <w:pPr>
        <w:rPr>
          <w:szCs w:val="28"/>
          <w:lang w:val="x-none" w:eastAsia="x-none"/>
        </w:rPr>
      </w:pPr>
    </w:p>
    <w:p w:rsidR="005E7498" w:rsidRPr="0057552A" w:rsidRDefault="005E7498" w:rsidP="005E7498">
      <w:pPr>
        <w:jc w:val="right"/>
        <w:rPr>
          <w:szCs w:val="28"/>
          <w:lang w:eastAsia="x-none"/>
        </w:rPr>
      </w:pPr>
      <w:r w:rsidRPr="0057552A">
        <w:rPr>
          <w:szCs w:val="28"/>
          <w:lang w:eastAsia="x-none"/>
        </w:rPr>
        <w:t>Таблица 4</w:t>
      </w:r>
    </w:p>
    <w:p w:rsidR="005E7498" w:rsidRPr="0057552A" w:rsidRDefault="005E7498" w:rsidP="005E7498">
      <w:pPr>
        <w:jc w:val="right"/>
        <w:rPr>
          <w:szCs w:val="28"/>
          <w:lang w:eastAsia="x-none"/>
        </w:rPr>
      </w:pPr>
    </w:p>
    <w:p w:rsidR="005E7498" w:rsidRPr="0057552A" w:rsidRDefault="005E7498" w:rsidP="005E7498">
      <w:pPr>
        <w:pStyle w:val="10"/>
        <w:spacing w:before="0" w:after="0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 w:rsidRPr="0057552A">
        <w:rPr>
          <w:rFonts w:ascii="Times New Roman" w:hAnsi="Times New Roman"/>
          <w:b w:val="0"/>
          <w:sz w:val="28"/>
          <w:szCs w:val="28"/>
        </w:rPr>
        <w:t>Численность лиц с впервые установленным профессиональным заболеванием</w:t>
      </w:r>
      <w:r w:rsidRPr="0057552A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</w:p>
    <w:p w:rsidR="005E7498" w:rsidRPr="0057552A" w:rsidRDefault="005E7498" w:rsidP="005E7498">
      <w:pPr>
        <w:jc w:val="right"/>
        <w:rPr>
          <w:sz w:val="24"/>
        </w:rPr>
      </w:pPr>
      <w:r w:rsidRPr="0057552A">
        <w:rPr>
          <w:sz w:val="24"/>
        </w:rPr>
        <w:t>человек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7"/>
        <w:gridCol w:w="997"/>
        <w:gridCol w:w="997"/>
        <w:gridCol w:w="997"/>
        <w:gridCol w:w="997"/>
        <w:gridCol w:w="997"/>
        <w:gridCol w:w="997"/>
      </w:tblGrid>
      <w:tr w:rsidR="005E7498" w:rsidRPr="0057552A" w:rsidTr="00AE243E">
        <w:tc>
          <w:tcPr>
            <w:tcW w:w="3657" w:type="dxa"/>
            <w:tcBorders>
              <w:bottom w:val="nil"/>
              <w:right w:val="nil"/>
            </w:tcBorders>
          </w:tcPr>
          <w:p w:rsidR="005E7498" w:rsidRPr="0057552A" w:rsidRDefault="005E7498" w:rsidP="00AE243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Территория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E7498" w:rsidRPr="0057552A" w:rsidRDefault="005E7498" w:rsidP="00AE243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E7498" w:rsidRPr="0057552A" w:rsidRDefault="005E7498" w:rsidP="00AE243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E7498" w:rsidRPr="0057552A" w:rsidRDefault="005E7498" w:rsidP="00AE243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E7498" w:rsidRPr="0057552A" w:rsidRDefault="005E7498" w:rsidP="00AE243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E7498" w:rsidRPr="0057552A" w:rsidRDefault="005E7498" w:rsidP="00AE243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E7498" w:rsidRPr="0057552A" w:rsidRDefault="005E7498" w:rsidP="00AE243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2020 год</w:t>
            </w:r>
          </w:p>
        </w:tc>
      </w:tr>
      <w:tr w:rsidR="005E7498" w:rsidRPr="0057552A" w:rsidTr="00AE243E">
        <w:tc>
          <w:tcPr>
            <w:tcW w:w="365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E7498" w:rsidRPr="0057552A" w:rsidRDefault="005E7498" w:rsidP="00AE243E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Камчатский край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498" w:rsidRPr="0057552A" w:rsidRDefault="005E7498" w:rsidP="00AE243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498" w:rsidRPr="0057552A" w:rsidRDefault="005E7498" w:rsidP="00AE243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7498" w:rsidRPr="0057552A" w:rsidRDefault="005E7498" w:rsidP="00AE243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7498" w:rsidRPr="0057552A" w:rsidRDefault="005E7498" w:rsidP="00AE243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498" w:rsidRPr="0057552A" w:rsidRDefault="005E7498" w:rsidP="00AE243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498" w:rsidRPr="0057552A" w:rsidRDefault="005E7498" w:rsidP="00AE243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4*</w:t>
            </w:r>
          </w:p>
        </w:tc>
      </w:tr>
    </w:tbl>
    <w:p w:rsidR="005E7498" w:rsidRPr="0057552A" w:rsidRDefault="005E7498" w:rsidP="005E7498">
      <w:pPr>
        <w:rPr>
          <w:sz w:val="24"/>
        </w:rPr>
      </w:pPr>
      <w:r w:rsidRPr="0057552A">
        <w:rPr>
          <w:sz w:val="24"/>
        </w:rPr>
        <w:t xml:space="preserve">*предварительные данные </w:t>
      </w:r>
    </w:p>
    <w:p w:rsidR="005E7498" w:rsidRPr="0057552A" w:rsidRDefault="005E7498" w:rsidP="005E7498">
      <w:pPr>
        <w:rPr>
          <w:szCs w:val="28"/>
          <w:lang w:val="x-none" w:eastAsia="x-none"/>
        </w:rPr>
      </w:pPr>
    </w:p>
    <w:p w:rsidR="005E7498" w:rsidRPr="0057552A" w:rsidRDefault="005E7498" w:rsidP="0057552A">
      <w:pPr>
        <w:ind w:firstLine="709"/>
        <w:jc w:val="both"/>
        <w:rPr>
          <w:szCs w:val="28"/>
        </w:rPr>
      </w:pPr>
      <w:bookmarkStart w:id="10" w:name="sub_60112"/>
      <w:r w:rsidRPr="0057552A">
        <w:rPr>
          <w:szCs w:val="28"/>
        </w:rPr>
        <w:t>1.3. Анализ причин и условий возникновения большинства несчастных случаев на производстве в Камчатском крае показывает, что основной причиной их возникновения является:</w:t>
      </w:r>
    </w:p>
    <w:p w:rsidR="005E7498" w:rsidRPr="0057552A" w:rsidRDefault="005E7498" w:rsidP="0057552A">
      <w:pPr>
        <w:ind w:firstLine="709"/>
        <w:jc w:val="both"/>
        <w:rPr>
          <w:szCs w:val="28"/>
        </w:rPr>
      </w:pPr>
      <w:r w:rsidRPr="0057552A">
        <w:rPr>
          <w:szCs w:val="28"/>
        </w:rPr>
        <w:t>- нарушение трудовой и производственной дисциплины;</w:t>
      </w:r>
    </w:p>
    <w:p w:rsidR="005E7498" w:rsidRPr="0057552A" w:rsidRDefault="005E7498" w:rsidP="0057552A">
      <w:pPr>
        <w:ind w:firstLine="709"/>
        <w:jc w:val="both"/>
        <w:rPr>
          <w:szCs w:val="28"/>
        </w:rPr>
      </w:pPr>
      <w:r w:rsidRPr="0057552A">
        <w:rPr>
          <w:szCs w:val="28"/>
        </w:rPr>
        <w:t>- неприменение средств индивидуальной или коллективной защиты;</w:t>
      </w:r>
    </w:p>
    <w:p w:rsidR="005E7498" w:rsidRPr="0057552A" w:rsidRDefault="005E7498" w:rsidP="0057552A">
      <w:pPr>
        <w:ind w:firstLine="709"/>
        <w:jc w:val="both"/>
        <w:rPr>
          <w:szCs w:val="28"/>
        </w:rPr>
      </w:pPr>
      <w:r w:rsidRPr="0057552A">
        <w:rPr>
          <w:szCs w:val="28"/>
        </w:rPr>
        <w:t>- неудовлетворительная организация производства работ.</w:t>
      </w:r>
    </w:p>
    <w:p w:rsidR="005E7498" w:rsidRPr="0057552A" w:rsidRDefault="005E7498" w:rsidP="0057552A">
      <w:pPr>
        <w:ind w:firstLine="709"/>
        <w:jc w:val="both"/>
        <w:rPr>
          <w:szCs w:val="28"/>
        </w:rPr>
      </w:pPr>
      <w:r w:rsidRPr="0057552A">
        <w:rPr>
          <w:szCs w:val="28"/>
        </w:rPr>
        <w:t>За последние пять лет основной причиной 22,0% расследованных несчастных случаев с тяжелыми последствиями (с тяжелым и смертельным исходом) является нарушение работником требований безопасности, 13,0% несчастных случаев – личная неосторожность пострадавшего, 10,0% несчастных случаев – неудовлетворительная организация производства работ. Кроме этого, присутствуют такие причины, как нарушение трудовой и производственной дисциплины, неприменение средств индивидуальной или коллективной защиты, несовершенство технологического процесса, эксплуатация неисправного автотранспортного средства и т.п.</w:t>
      </w:r>
    </w:p>
    <w:bookmarkEnd w:id="10"/>
    <w:p w:rsidR="005E7498" w:rsidRPr="0057552A" w:rsidRDefault="005E7498" w:rsidP="0057552A">
      <w:pPr>
        <w:ind w:firstLine="709"/>
        <w:jc w:val="both"/>
        <w:rPr>
          <w:szCs w:val="28"/>
        </w:rPr>
      </w:pPr>
      <w:r w:rsidRPr="0057552A">
        <w:rPr>
          <w:szCs w:val="28"/>
        </w:rPr>
        <w:t>1.4. По итогам 2019 года наблюдается положительная динамика снижения отдельных показателей производственного травматизма. По данным Росстата коэффициент частоты общего производственного травматизма в Камчатском крае за 2019 год снизился по сравнению с 2018 годом и составил 2,5 на 1000 работающих (2018 год – 2,6).</w:t>
      </w:r>
    </w:p>
    <w:p w:rsidR="005E7498" w:rsidRPr="0057552A" w:rsidRDefault="005E7498" w:rsidP="0057552A">
      <w:pPr>
        <w:ind w:firstLine="709"/>
        <w:jc w:val="both"/>
        <w:rPr>
          <w:szCs w:val="28"/>
        </w:rPr>
      </w:pPr>
      <w:r w:rsidRPr="0057552A">
        <w:rPr>
          <w:szCs w:val="28"/>
        </w:rPr>
        <w:t>Основное снижение частоты общего производственного травматизма в 2019 году по сравнению с 2018 годом отмечается в организациях, занятых такими видами экономической деятельности как:</w:t>
      </w:r>
    </w:p>
    <w:p w:rsidR="005E7498" w:rsidRPr="0057552A" w:rsidRDefault="005E7498" w:rsidP="0057552A">
      <w:pPr>
        <w:ind w:firstLine="709"/>
        <w:jc w:val="both"/>
        <w:rPr>
          <w:szCs w:val="28"/>
        </w:rPr>
      </w:pPr>
      <w:r w:rsidRPr="0057552A">
        <w:rPr>
          <w:szCs w:val="28"/>
        </w:rPr>
        <w:t>- рыболовство и рыбоводство – с 6,1 в 2018 году до 5,2 в 2019 году;</w:t>
      </w:r>
    </w:p>
    <w:p w:rsidR="005E7498" w:rsidRPr="0057552A" w:rsidRDefault="005E7498" w:rsidP="0057552A">
      <w:pPr>
        <w:ind w:firstLine="709"/>
        <w:jc w:val="both"/>
        <w:rPr>
          <w:szCs w:val="28"/>
        </w:rPr>
      </w:pPr>
      <w:r w:rsidRPr="0057552A">
        <w:rPr>
          <w:szCs w:val="28"/>
        </w:rPr>
        <w:t>- деятельность водного транспорта – с 11,5 в 2018 году до 11,2 в 2019 году;</w:t>
      </w:r>
    </w:p>
    <w:p w:rsidR="005E7498" w:rsidRPr="0057552A" w:rsidRDefault="005E7498" w:rsidP="0057552A">
      <w:pPr>
        <w:ind w:firstLine="709"/>
        <w:jc w:val="both"/>
        <w:rPr>
          <w:szCs w:val="28"/>
        </w:rPr>
      </w:pPr>
      <w:r w:rsidRPr="0057552A">
        <w:rPr>
          <w:szCs w:val="28"/>
        </w:rPr>
        <w:t>- строительство зданий – с 3,1 в 2018 году до 1,1 в 2019 году;</w:t>
      </w:r>
    </w:p>
    <w:p w:rsidR="005E7498" w:rsidRPr="0057552A" w:rsidRDefault="005E7498" w:rsidP="0057552A">
      <w:pPr>
        <w:ind w:firstLine="709"/>
        <w:jc w:val="both"/>
        <w:rPr>
          <w:szCs w:val="28"/>
        </w:rPr>
      </w:pPr>
      <w:r w:rsidRPr="0057552A">
        <w:rPr>
          <w:szCs w:val="28"/>
        </w:rPr>
        <w:lastRenderedPageBreak/>
        <w:t>- деятельность органов государственного управления по обеспечению военной безопасности, обязательному социальному обеспечению, деятельность в области здравоохранения и социальных услуг – с 1,3 в 2018 году до 1,1 в 2019 году.</w:t>
      </w:r>
    </w:p>
    <w:p w:rsidR="005E7498" w:rsidRPr="0057552A" w:rsidRDefault="005E7498" w:rsidP="0057552A">
      <w:pPr>
        <w:ind w:firstLine="709"/>
        <w:jc w:val="both"/>
        <w:rPr>
          <w:szCs w:val="28"/>
        </w:rPr>
      </w:pPr>
      <w:r w:rsidRPr="0057552A">
        <w:rPr>
          <w:szCs w:val="28"/>
        </w:rPr>
        <w:t>В 2019 году не зафиксированы случаи производственного травматизма в таких отраслях как деятельность в области воздушного транспорта, деятельность в области культуры, спорта, организации досуга и развлечений.</w:t>
      </w:r>
    </w:p>
    <w:p w:rsidR="005E7498" w:rsidRPr="0057552A" w:rsidRDefault="005E7498" w:rsidP="0057552A">
      <w:pPr>
        <w:ind w:firstLine="709"/>
        <w:jc w:val="both"/>
        <w:rPr>
          <w:szCs w:val="28"/>
        </w:rPr>
      </w:pPr>
      <w:r w:rsidRPr="0057552A">
        <w:rPr>
          <w:szCs w:val="28"/>
        </w:rPr>
        <w:t>Увеличение частоты производственного травматизма отмечается в организациях, занятых добычей металлических руд (с 5,2 в 2018 году до 9,4 в 2019 году), а также в организациях, осуществляющих переработку и консервирование рыбы, ракообразных и моллюсков (с 2,8 в 2018 году до до 4,3 в 2019 году).</w:t>
      </w:r>
    </w:p>
    <w:p w:rsidR="005E7498" w:rsidRPr="0057552A" w:rsidRDefault="005E7498" w:rsidP="0057552A">
      <w:pPr>
        <w:ind w:firstLine="709"/>
        <w:jc w:val="both"/>
        <w:rPr>
          <w:szCs w:val="28"/>
        </w:rPr>
      </w:pPr>
      <w:bookmarkStart w:id="11" w:name="sub_60113"/>
      <w:r w:rsidRPr="0057552A">
        <w:rPr>
          <w:szCs w:val="28"/>
        </w:rPr>
        <w:t>1.5.</w:t>
      </w:r>
      <w:bookmarkEnd w:id="11"/>
      <w:r w:rsidR="0057552A">
        <w:rPr>
          <w:szCs w:val="28"/>
        </w:rPr>
        <w:t> </w:t>
      </w:r>
      <w:r w:rsidRPr="0057552A">
        <w:rPr>
          <w:szCs w:val="28"/>
        </w:rPr>
        <w:t xml:space="preserve">В части профессиональных заболеваний по данным Управления Роспотребнадзора по Камчатскому краю в 2020 году численность лиц с установленным профессиональным заболеванием увеличилась и составила 4 человека (в 2019 году – 3 человека). </w:t>
      </w:r>
    </w:p>
    <w:p w:rsidR="005E7498" w:rsidRPr="0057552A" w:rsidRDefault="005E7498" w:rsidP="0057552A">
      <w:pPr>
        <w:ind w:firstLine="709"/>
        <w:jc w:val="both"/>
        <w:rPr>
          <w:szCs w:val="28"/>
        </w:rPr>
      </w:pPr>
      <w:r w:rsidRPr="0057552A">
        <w:rPr>
          <w:szCs w:val="28"/>
        </w:rPr>
        <w:t>Профессиональные заболевания ежегодно диагностируются в качестве хронических профессиональных заболеваний в организациях горно-рудодобывающей отрасли (в ЗАО "Тревожное зарево", АО "Камголд" и др.), наиболее распространенные заболевания – радикулопатия пояснично-крестцового уровня, вегетативно-сенсорная полиневропатия конечностей, вибрационная болезнь разной степени, профессиональный хронический пылевой необструктивный бронхит, силикоз (интерстициальная форма), эмфизема легких.</w:t>
      </w:r>
    </w:p>
    <w:p w:rsidR="005E7498" w:rsidRPr="0057552A" w:rsidRDefault="005E7498" w:rsidP="0057552A">
      <w:pPr>
        <w:ind w:firstLine="709"/>
        <w:jc w:val="both"/>
        <w:rPr>
          <w:szCs w:val="28"/>
        </w:rPr>
      </w:pPr>
      <w:r w:rsidRPr="0057552A">
        <w:rPr>
          <w:szCs w:val="28"/>
        </w:rPr>
        <w:t>Увеличение численности лиц с установленным профессиональным заболеванием связано с улучшением выявляемости профессиональных заболеваний у работников.</w:t>
      </w:r>
    </w:p>
    <w:p w:rsidR="005E7498" w:rsidRPr="0057552A" w:rsidRDefault="005E7498" w:rsidP="0057552A">
      <w:pPr>
        <w:ind w:firstLine="709"/>
        <w:jc w:val="both"/>
        <w:rPr>
          <w:szCs w:val="28"/>
        </w:rPr>
      </w:pPr>
      <w:bookmarkStart w:id="12" w:name="sub_60114"/>
      <w:r w:rsidRPr="0057552A">
        <w:rPr>
          <w:szCs w:val="28"/>
        </w:rPr>
        <w:t>1.6.</w:t>
      </w:r>
      <w:r w:rsidR="0057552A">
        <w:rPr>
          <w:szCs w:val="28"/>
        </w:rPr>
        <w:t> </w:t>
      </w:r>
      <w:r w:rsidRPr="0057552A">
        <w:rPr>
          <w:szCs w:val="28"/>
        </w:rPr>
        <w:t>Важным механизмом стимулирования работодателей к контролю и улучшению условий труда на рабочих местах, а также созданию эффективных рабочих мест с безопасными условиями труда является специальная оценка условий труда на рабочих местах.</w:t>
      </w:r>
    </w:p>
    <w:bookmarkEnd w:id="12"/>
    <w:p w:rsidR="00BA2BC3" w:rsidRDefault="00BA2BC3" w:rsidP="005E7498">
      <w:pPr>
        <w:ind w:firstLine="709"/>
        <w:jc w:val="right"/>
        <w:rPr>
          <w:szCs w:val="28"/>
        </w:rPr>
      </w:pPr>
    </w:p>
    <w:p w:rsidR="005E7498" w:rsidRDefault="005E7498" w:rsidP="005E7498">
      <w:pPr>
        <w:ind w:firstLine="709"/>
        <w:jc w:val="right"/>
        <w:rPr>
          <w:szCs w:val="28"/>
        </w:rPr>
      </w:pPr>
      <w:r w:rsidRPr="0057552A">
        <w:rPr>
          <w:szCs w:val="28"/>
        </w:rPr>
        <w:t>Таблица 5</w:t>
      </w:r>
    </w:p>
    <w:p w:rsidR="0057552A" w:rsidRPr="0057552A" w:rsidRDefault="0057552A" w:rsidP="005E7498">
      <w:pPr>
        <w:ind w:firstLine="709"/>
        <w:jc w:val="right"/>
        <w:rPr>
          <w:szCs w:val="28"/>
        </w:rPr>
      </w:pPr>
    </w:p>
    <w:p w:rsidR="005E7498" w:rsidRPr="0057552A" w:rsidRDefault="005E7498" w:rsidP="005E7498">
      <w:pPr>
        <w:pStyle w:val="10"/>
        <w:spacing w:before="0" w:after="0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 w:rsidRPr="0057552A">
        <w:rPr>
          <w:rFonts w:ascii="Times New Roman" w:hAnsi="Times New Roman"/>
          <w:b w:val="0"/>
          <w:color w:val="000000"/>
          <w:sz w:val="28"/>
          <w:szCs w:val="28"/>
        </w:rPr>
        <w:t xml:space="preserve">Количество рабочих мест, на которых проведена специальная оценка условий труда </w:t>
      </w:r>
    </w:p>
    <w:p w:rsidR="005E7498" w:rsidRPr="0057552A" w:rsidRDefault="005E7498" w:rsidP="005E7498">
      <w:pPr>
        <w:jc w:val="right"/>
        <w:rPr>
          <w:sz w:val="24"/>
        </w:rPr>
      </w:pPr>
      <w:r w:rsidRPr="0057552A">
        <w:rPr>
          <w:sz w:val="24"/>
        </w:rPr>
        <w:t>единиц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7"/>
        <w:gridCol w:w="997"/>
        <w:gridCol w:w="997"/>
        <w:gridCol w:w="997"/>
        <w:gridCol w:w="997"/>
        <w:gridCol w:w="997"/>
        <w:gridCol w:w="997"/>
      </w:tblGrid>
      <w:tr w:rsidR="005E7498" w:rsidRPr="0057552A" w:rsidTr="00AE243E">
        <w:tc>
          <w:tcPr>
            <w:tcW w:w="3657" w:type="dxa"/>
            <w:tcBorders>
              <w:bottom w:val="nil"/>
              <w:right w:val="nil"/>
            </w:tcBorders>
          </w:tcPr>
          <w:p w:rsidR="005E7498" w:rsidRPr="0057552A" w:rsidRDefault="005E7498" w:rsidP="00AE243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Территория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E7498" w:rsidRPr="0057552A" w:rsidRDefault="005E7498" w:rsidP="00AE243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E7498" w:rsidRPr="0057552A" w:rsidRDefault="005E7498" w:rsidP="00AE243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E7498" w:rsidRPr="0057552A" w:rsidRDefault="005E7498" w:rsidP="00AE243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E7498" w:rsidRPr="0057552A" w:rsidRDefault="005E7498" w:rsidP="00AE243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E7498" w:rsidRPr="0057552A" w:rsidRDefault="005E7498" w:rsidP="00AE243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E7498" w:rsidRPr="0057552A" w:rsidRDefault="005E7498" w:rsidP="00AE243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2020 год</w:t>
            </w:r>
          </w:p>
        </w:tc>
      </w:tr>
      <w:tr w:rsidR="005E7498" w:rsidRPr="0057552A" w:rsidTr="00AE243E">
        <w:tc>
          <w:tcPr>
            <w:tcW w:w="365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E7498" w:rsidRPr="0057552A" w:rsidRDefault="005E7498" w:rsidP="00AE243E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Камчатский край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498" w:rsidRPr="0057552A" w:rsidRDefault="005E7498" w:rsidP="00AE243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19 882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498" w:rsidRPr="0057552A" w:rsidRDefault="005E7498" w:rsidP="00AE243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22 838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7498" w:rsidRPr="0057552A" w:rsidRDefault="005E7498" w:rsidP="00AE243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18 257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7498" w:rsidRPr="0057552A" w:rsidRDefault="005E7498" w:rsidP="00AE243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19 403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498" w:rsidRPr="0057552A" w:rsidRDefault="005E7498" w:rsidP="00AE243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21 014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498" w:rsidRPr="0057552A" w:rsidRDefault="005E7498" w:rsidP="00AE243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17 437</w:t>
            </w:r>
          </w:p>
        </w:tc>
      </w:tr>
    </w:tbl>
    <w:p w:rsidR="005E7498" w:rsidRPr="0057552A" w:rsidRDefault="005E7498" w:rsidP="005E7498">
      <w:pPr>
        <w:rPr>
          <w:szCs w:val="28"/>
          <w:lang w:val="x-none" w:eastAsia="x-none"/>
        </w:rPr>
      </w:pPr>
    </w:p>
    <w:p w:rsidR="005E7498" w:rsidRPr="0057552A" w:rsidRDefault="005E7498" w:rsidP="0057552A">
      <w:pPr>
        <w:ind w:firstLine="709"/>
        <w:jc w:val="both"/>
        <w:rPr>
          <w:szCs w:val="28"/>
        </w:rPr>
      </w:pPr>
      <w:bookmarkStart w:id="13" w:name="sub_60115"/>
      <w:r w:rsidRPr="0057552A">
        <w:rPr>
          <w:szCs w:val="28"/>
        </w:rPr>
        <w:t>1.7.</w:t>
      </w:r>
      <w:bookmarkEnd w:id="13"/>
      <w:r w:rsidR="0057552A">
        <w:rPr>
          <w:szCs w:val="28"/>
        </w:rPr>
        <w:t> </w:t>
      </w:r>
      <w:r w:rsidRPr="0057552A">
        <w:rPr>
          <w:szCs w:val="28"/>
        </w:rPr>
        <w:t xml:space="preserve">В Камчатском крае имеется незначительный рост численности работников, занятых </w:t>
      </w:r>
      <w:r w:rsidRPr="0057552A">
        <w:rPr>
          <w:color w:val="000000"/>
          <w:szCs w:val="28"/>
        </w:rPr>
        <w:t>во вредных и (или) опасных условиях труда</w:t>
      </w:r>
      <w:r w:rsidRPr="0057552A">
        <w:rPr>
          <w:szCs w:val="28"/>
        </w:rPr>
        <w:t>.</w:t>
      </w:r>
    </w:p>
    <w:p w:rsidR="005E7498" w:rsidRPr="0057552A" w:rsidRDefault="005E7498" w:rsidP="0057552A">
      <w:pPr>
        <w:ind w:firstLine="709"/>
        <w:jc w:val="both"/>
        <w:rPr>
          <w:szCs w:val="28"/>
        </w:rPr>
      </w:pPr>
      <w:r w:rsidRPr="0057552A">
        <w:rPr>
          <w:szCs w:val="28"/>
        </w:rPr>
        <w:t xml:space="preserve">Наибольшая численность работников, занятых </w:t>
      </w:r>
      <w:r w:rsidRPr="0057552A">
        <w:rPr>
          <w:color w:val="000000"/>
          <w:szCs w:val="28"/>
        </w:rPr>
        <w:t>во вредных и (или) опасных условиях труда</w:t>
      </w:r>
      <w:r w:rsidRPr="0057552A">
        <w:rPr>
          <w:szCs w:val="28"/>
        </w:rPr>
        <w:t xml:space="preserve">, в 2019 году отмечается в организациях, осуществляющих </w:t>
      </w:r>
      <w:r w:rsidRPr="0057552A">
        <w:rPr>
          <w:szCs w:val="28"/>
        </w:rPr>
        <w:lastRenderedPageBreak/>
        <w:t>деятельность в рыболовстве и рыбоводстве – 74,0%, по добыче полезных ископаемых – 63,5%, по производству и распределению электроэнергии, газа и воды - 62,8%, в обрабатывающих производствах – 54,4%.</w:t>
      </w:r>
    </w:p>
    <w:p w:rsidR="005E7498" w:rsidRPr="0057552A" w:rsidRDefault="005E7498" w:rsidP="0057552A">
      <w:pPr>
        <w:ind w:firstLine="709"/>
        <w:jc w:val="both"/>
        <w:rPr>
          <w:szCs w:val="28"/>
        </w:rPr>
      </w:pPr>
      <w:bookmarkStart w:id="14" w:name="sub_60116"/>
      <w:r w:rsidRPr="0057552A">
        <w:rPr>
          <w:szCs w:val="28"/>
        </w:rPr>
        <w:t>1.8. Экономические издержки, связанные с неблагоприятными условиями труда, в 2019 году составили:</w:t>
      </w:r>
    </w:p>
    <w:bookmarkEnd w:id="14"/>
    <w:p w:rsidR="005E7498" w:rsidRPr="0057552A" w:rsidRDefault="005E7498" w:rsidP="0057552A">
      <w:pPr>
        <w:ind w:firstLine="709"/>
        <w:jc w:val="both"/>
        <w:rPr>
          <w:szCs w:val="28"/>
        </w:rPr>
      </w:pPr>
      <w:r w:rsidRPr="0057552A">
        <w:rPr>
          <w:szCs w:val="28"/>
        </w:rPr>
        <w:t>фактические расходы на компенсации работникам, занятым на работах с вредными и (или) опасными условиями труда – 128 894,6 рубля;</w:t>
      </w:r>
    </w:p>
    <w:p w:rsidR="005E7498" w:rsidRPr="0057552A" w:rsidRDefault="005E7498" w:rsidP="0057552A">
      <w:pPr>
        <w:ind w:firstLine="709"/>
        <w:jc w:val="both"/>
        <w:rPr>
          <w:szCs w:val="28"/>
        </w:rPr>
      </w:pPr>
      <w:r w:rsidRPr="0057552A">
        <w:rPr>
          <w:szCs w:val="28"/>
        </w:rPr>
        <w:t>фактические расходы организаций на компенсации и средства индивидуальной защиты в среднем на одного работника – 15 011,0 рублей.</w:t>
      </w:r>
    </w:p>
    <w:p w:rsidR="005E7498" w:rsidRPr="0057552A" w:rsidRDefault="005E7498" w:rsidP="0057552A">
      <w:pPr>
        <w:ind w:firstLine="709"/>
        <w:jc w:val="both"/>
        <w:rPr>
          <w:szCs w:val="28"/>
        </w:rPr>
      </w:pPr>
      <w:bookmarkStart w:id="15" w:name="sub_60117"/>
      <w:r w:rsidRPr="0057552A">
        <w:rPr>
          <w:szCs w:val="28"/>
        </w:rPr>
        <w:t>1.9. В результате контрольно-надзорной деятельности за соблюдением трудового законодательства в сфере охраны труда установлено, что наибольшее количество составляют нарушения, связанные с непроведением работодателями медицинских осмотров (обследований) работников, а также психиатрических освидетельствований.</w:t>
      </w:r>
    </w:p>
    <w:p w:rsidR="005E7498" w:rsidRPr="0057552A" w:rsidRDefault="005E7498" w:rsidP="0057552A">
      <w:pPr>
        <w:ind w:firstLine="709"/>
        <w:jc w:val="both"/>
        <w:rPr>
          <w:szCs w:val="28"/>
        </w:rPr>
      </w:pPr>
      <w:r w:rsidRPr="0057552A">
        <w:rPr>
          <w:szCs w:val="28"/>
        </w:rPr>
        <w:t xml:space="preserve">Также наиболее часто встречаются нарушения требований трудового законодательства в части трудового договора, </w:t>
      </w:r>
      <w:bookmarkEnd w:id="15"/>
      <w:r w:rsidRPr="0057552A">
        <w:rPr>
          <w:szCs w:val="28"/>
        </w:rPr>
        <w:t>рабочего времени и времени отдыха, оплаты труда, обучения и инструктирования работников по охране труда, обеспечения работников средствами индивидуальной защиты и коллективной защиты, проведения специальной оценки условий труда.</w:t>
      </w:r>
    </w:p>
    <w:p w:rsidR="005E7498" w:rsidRPr="0057552A" w:rsidRDefault="005E7498" w:rsidP="0057552A">
      <w:pPr>
        <w:ind w:firstLine="709"/>
        <w:jc w:val="both"/>
        <w:rPr>
          <w:szCs w:val="28"/>
        </w:rPr>
      </w:pPr>
      <w:bookmarkStart w:id="16" w:name="sub_60118"/>
      <w:r w:rsidRPr="0057552A">
        <w:rPr>
          <w:szCs w:val="28"/>
        </w:rPr>
        <w:t>1.10.</w:t>
      </w:r>
      <w:r w:rsidR="0057552A">
        <w:rPr>
          <w:szCs w:val="28"/>
        </w:rPr>
        <w:t> </w:t>
      </w:r>
      <w:r w:rsidRPr="0057552A">
        <w:rPr>
          <w:szCs w:val="28"/>
        </w:rPr>
        <w:t xml:space="preserve">В Камчатском крае в рамках реализации полномочий по государственному управлению охраной труда проводится работа по совершенствованию нормативной правовой базы в области охраны труда в части специальной оценки условий труда, выявления и оценки профессиональных рисков и управления ими, стимулирования работодателей к замещению рабочих мест с неблагоприятными условиями труда. </w:t>
      </w:r>
    </w:p>
    <w:p w:rsidR="005E7498" w:rsidRPr="0057552A" w:rsidRDefault="005E7498" w:rsidP="0057552A">
      <w:pPr>
        <w:ind w:firstLine="709"/>
        <w:jc w:val="both"/>
        <w:rPr>
          <w:szCs w:val="28"/>
        </w:rPr>
      </w:pPr>
      <w:r w:rsidRPr="0057552A">
        <w:rPr>
          <w:szCs w:val="28"/>
        </w:rPr>
        <w:t>В частности, в Камчатском крае действуют:</w:t>
      </w:r>
    </w:p>
    <w:bookmarkEnd w:id="16"/>
    <w:p w:rsidR="005E7498" w:rsidRPr="0057552A" w:rsidRDefault="005E7498" w:rsidP="0057552A">
      <w:pPr>
        <w:ind w:firstLine="709"/>
        <w:jc w:val="both"/>
        <w:rPr>
          <w:szCs w:val="28"/>
        </w:rPr>
      </w:pPr>
      <w:r w:rsidRPr="0057552A">
        <w:rPr>
          <w:szCs w:val="28"/>
        </w:rPr>
        <w:t>- Закон Камчатского края от 29.12.2014 № 558 "Об отдельных вопросах в области охраны труда в Камчатском крае";</w:t>
      </w:r>
    </w:p>
    <w:p w:rsidR="005E7498" w:rsidRPr="0057552A" w:rsidRDefault="005E7498" w:rsidP="0057552A">
      <w:pPr>
        <w:ind w:firstLine="709"/>
        <w:jc w:val="both"/>
        <w:rPr>
          <w:szCs w:val="28"/>
        </w:rPr>
      </w:pPr>
      <w:r w:rsidRPr="0057552A">
        <w:rPr>
          <w:szCs w:val="28"/>
        </w:rPr>
        <w:t>- Закон Камчатского края от 07.11.2019 № 381 "О ведомственном контроле за соблюдением трудового законодательства и иных нормативных правовых актов, содержащих нормы трудового права, в Камчатском крае";</w:t>
      </w:r>
    </w:p>
    <w:p w:rsidR="005E7498" w:rsidRPr="0057552A" w:rsidRDefault="005E7498" w:rsidP="0057552A">
      <w:pPr>
        <w:ind w:firstLine="709"/>
        <w:jc w:val="both"/>
        <w:rPr>
          <w:szCs w:val="28"/>
        </w:rPr>
      </w:pPr>
      <w:r w:rsidRPr="0057552A">
        <w:rPr>
          <w:szCs w:val="28"/>
        </w:rPr>
        <w:t>- постановление Правительства Камчатского края от 22.01.2021 № 20-П "Об образовании межведомственной комиссии по охране труда Камчатского края";</w:t>
      </w:r>
    </w:p>
    <w:p w:rsidR="005E7498" w:rsidRPr="0057552A" w:rsidRDefault="005E7498" w:rsidP="0057552A">
      <w:pPr>
        <w:ind w:firstLine="709"/>
        <w:jc w:val="both"/>
        <w:rPr>
          <w:szCs w:val="28"/>
        </w:rPr>
      </w:pPr>
      <w:r w:rsidRPr="0057552A">
        <w:rPr>
          <w:szCs w:val="28"/>
        </w:rPr>
        <w:t>- постановление Правительства Камчатского края от 10.04.2008 № 97-П "О проведении краевого конкурса на лучшую организацию работы по охране труда среди организаций Камчатского края";</w:t>
      </w:r>
    </w:p>
    <w:p w:rsidR="005E7498" w:rsidRPr="0057552A" w:rsidRDefault="005E7498" w:rsidP="0057552A">
      <w:pPr>
        <w:ind w:firstLine="709"/>
        <w:jc w:val="both"/>
        <w:rPr>
          <w:szCs w:val="28"/>
        </w:rPr>
      </w:pPr>
      <w:r w:rsidRPr="0057552A">
        <w:rPr>
          <w:szCs w:val="28"/>
        </w:rPr>
        <w:t>- краевое трехстороннее Соглашение между Правительством Камчатского края, Федерацией профсоюзов Камчатки и объединениями работодателей Камчатского края, содержащий раздел охраны труда.</w:t>
      </w:r>
    </w:p>
    <w:p w:rsidR="005E7498" w:rsidRPr="0057552A" w:rsidRDefault="005E7498" w:rsidP="0057552A">
      <w:pPr>
        <w:ind w:firstLine="709"/>
        <w:jc w:val="both"/>
        <w:rPr>
          <w:szCs w:val="28"/>
        </w:rPr>
      </w:pPr>
      <w:bookmarkStart w:id="17" w:name="sub_601110"/>
      <w:r w:rsidRPr="0057552A">
        <w:rPr>
          <w:szCs w:val="28"/>
        </w:rPr>
        <w:t>1.11.</w:t>
      </w:r>
      <w:r w:rsidR="0057552A">
        <w:rPr>
          <w:szCs w:val="28"/>
        </w:rPr>
        <w:t> </w:t>
      </w:r>
      <w:r w:rsidRPr="0057552A">
        <w:rPr>
          <w:szCs w:val="28"/>
        </w:rPr>
        <w:t>В 2019 году наибольшее число несчастных случаев произошло в организациях, занимающихся рыболовством и рыбоводством – 44, обрабатывающими производствами – 37, добычей полезных ископаемых – 31.</w:t>
      </w:r>
    </w:p>
    <w:bookmarkEnd w:id="17"/>
    <w:p w:rsidR="005E7498" w:rsidRPr="0057552A" w:rsidRDefault="005E7498" w:rsidP="0057552A">
      <w:pPr>
        <w:ind w:firstLine="709"/>
        <w:jc w:val="both"/>
        <w:rPr>
          <w:szCs w:val="28"/>
        </w:rPr>
      </w:pPr>
      <w:r w:rsidRPr="0057552A">
        <w:rPr>
          <w:szCs w:val="28"/>
        </w:rPr>
        <w:t>Смертельных несчастных случаев на производстве с женщинами и лицами до 18 лет не зафиксировано.</w:t>
      </w:r>
      <w:bookmarkStart w:id="18" w:name="sub_601111"/>
    </w:p>
    <w:p w:rsidR="005E7498" w:rsidRPr="0057552A" w:rsidRDefault="005E7498" w:rsidP="0057552A">
      <w:pPr>
        <w:ind w:firstLine="709"/>
        <w:jc w:val="both"/>
        <w:rPr>
          <w:szCs w:val="28"/>
        </w:rPr>
      </w:pPr>
      <w:r w:rsidRPr="0057552A">
        <w:rPr>
          <w:szCs w:val="28"/>
        </w:rPr>
        <w:lastRenderedPageBreak/>
        <w:t xml:space="preserve">1.12. </w:t>
      </w:r>
      <w:bookmarkEnd w:id="18"/>
      <w:r w:rsidRPr="0057552A">
        <w:rPr>
          <w:szCs w:val="28"/>
        </w:rPr>
        <w:t>В течении последних пяти лет на долю организаций, занимающихся выловом рыбы и водных биоресурсов, ежегодно приходится от 17,0% до 27,0% всех несчастных случаев на производстве. При этом доля несчастных случаев с тяжелыми последствиями в этих организациях ежегодно составляет не менее 50,0%.</w:t>
      </w:r>
    </w:p>
    <w:p w:rsidR="005E7498" w:rsidRPr="0057552A" w:rsidRDefault="005E7498" w:rsidP="0057552A">
      <w:pPr>
        <w:ind w:firstLine="709"/>
        <w:jc w:val="both"/>
        <w:rPr>
          <w:szCs w:val="28"/>
        </w:rPr>
      </w:pPr>
      <w:r w:rsidRPr="0057552A">
        <w:rPr>
          <w:szCs w:val="28"/>
        </w:rPr>
        <w:t>Более 80,0% указанных случаев производственного травматизма произошли во время промысловых работ или иных технологических операций, не находящихся под контролем Росрыболовства и отраслевого органа исполнительной власти Камчатского края.</w:t>
      </w:r>
    </w:p>
    <w:p w:rsidR="005E7498" w:rsidRPr="0057552A" w:rsidRDefault="005E7498" w:rsidP="0057552A">
      <w:pPr>
        <w:ind w:firstLine="709"/>
        <w:jc w:val="both"/>
        <w:rPr>
          <w:szCs w:val="28"/>
        </w:rPr>
      </w:pPr>
      <w:r w:rsidRPr="0057552A">
        <w:rPr>
          <w:szCs w:val="28"/>
        </w:rPr>
        <w:t>В Камчатском крае функционируют свыше 400 организаций, ведущих рыбохозяйственную деятельность с круглогодичным либо сезонным производственным циклом, более 240 из которых непосредственно осуществляют вылов водных биологических ресурсов.</w:t>
      </w:r>
    </w:p>
    <w:p w:rsidR="005E7498" w:rsidRPr="0057552A" w:rsidRDefault="005E7498" w:rsidP="0057552A">
      <w:pPr>
        <w:ind w:firstLine="709"/>
        <w:jc w:val="both"/>
        <w:rPr>
          <w:szCs w:val="28"/>
        </w:rPr>
      </w:pPr>
      <w:r w:rsidRPr="0057552A">
        <w:rPr>
          <w:szCs w:val="28"/>
        </w:rPr>
        <w:t>Основой рыбной отрасли Камчатского края является добывающий флот: это около 500 крупно-, средне- и малотоннажных рыбодобывающих судов, более 230 единиц "москитного" флота. В целом же промысловый флот Камчатского края с учетом транспортных, вспомогательных судов и судов прочего назначения насчитывает более 1700 единиц.</w:t>
      </w:r>
    </w:p>
    <w:p w:rsidR="005E7498" w:rsidRPr="0057552A" w:rsidRDefault="005E7498" w:rsidP="0057552A">
      <w:pPr>
        <w:ind w:firstLine="709"/>
        <w:jc w:val="both"/>
        <w:rPr>
          <w:szCs w:val="28"/>
        </w:rPr>
      </w:pPr>
      <w:r w:rsidRPr="0057552A">
        <w:rPr>
          <w:szCs w:val="28"/>
        </w:rPr>
        <w:t>Меры стимулирования организаций регионального рыбохозяйственного комплекса и практика оказания государственной поддержки за счет средств краевого бюджета при реализации инвестиционных проектов оказывают положительную тенденцию в части сокращения износа судов и оборудования, строительства, приобретения и модернизации рыбопромыслового флота, строительства и модернизации береговых перерабатывающих производств.</w:t>
      </w:r>
    </w:p>
    <w:p w:rsidR="005E7498" w:rsidRPr="0057552A" w:rsidRDefault="005E7498" w:rsidP="0057552A">
      <w:pPr>
        <w:ind w:firstLine="709"/>
        <w:jc w:val="both"/>
        <w:rPr>
          <w:szCs w:val="28"/>
        </w:rPr>
      </w:pPr>
      <w:r w:rsidRPr="0057552A">
        <w:rPr>
          <w:szCs w:val="28"/>
        </w:rPr>
        <w:t>1.13.</w:t>
      </w:r>
      <w:r w:rsidR="0057552A">
        <w:rPr>
          <w:szCs w:val="28"/>
        </w:rPr>
        <w:t> </w:t>
      </w:r>
      <w:r w:rsidRPr="0057552A">
        <w:rPr>
          <w:szCs w:val="28"/>
        </w:rPr>
        <w:t xml:space="preserve">В Камчатском крае прогнозируется прирост обрабатывающих производств за счет роста рыбоперерабатывающей отрасли, а также добычи полезных ископаемых за счет наращивания объемов производства действующих горно-обогатительных комбинатов и разработки новых участков россыпных месторождений драгоценных металлов (золота и попутного серебра). </w:t>
      </w:r>
    </w:p>
    <w:p w:rsidR="005E7498" w:rsidRPr="0057552A" w:rsidRDefault="005E7498" w:rsidP="0057552A">
      <w:pPr>
        <w:ind w:firstLine="709"/>
        <w:jc w:val="both"/>
        <w:rPr>
          <w:szCs w:val="28"/>
        </w:rPr>
      </w:pPr>
      <w:r w:rsidRPr="0057552A">
        <w:rPr>
          <w:szCs w:val="28"/>
        </w:rPr>
        <w:t>Прирост добычи драгоценных металлов в прогнозируемом периоде будет обеспечен:</w:t>
      </w:r>
    </w:p>
    <w:p w:rsidR="005E7498" w:rsidRPr="0057552A" w:rsidRDefault="005E7498" w:rsidP="0057552A">
      <w:pPr>
        <w:tabs>
          <w:tab w:val="left" w:pos="0"/>
        </w:tabs>
        <w:ind w:firstLine="709"/>
        <w:contextualSpacing/>
        <w:jc w:val="both"/>
        <w:rPr>
          <w:szCs w:val="28"/>
        </w:rPr>
      </w:pPr>
      <w:r w:rsidRPr="0057552A">
        <w:rPr>
          <w:szCs w:val="28"/>
        </w:rPr>
        <w:t>- полным введением в эксплуатацию горно-металлургического комбината на Озерновском золоторудном месторождении;</w:t>
      </w:r>
    </w:p>
    <w:p w:rsidR="005E7498" w:rsidRPr="0057552A" w:rsidRDefault="005E7498" w:rsidP="0057552A">
      <w:pPr>
        <w:tabs>
          <w:tab w:val="left" w:pos="0"/>
        </w:tabs>
        <w:ind w:firstLine="709"/>
        <w:contextualSpacing/>
        <w:jc w:val="both"/>
        <w:rPr>
          <w:szCs w:val="28"/>
        </w:rPr>
      </w:pPr>
      <w:r w:rsidRPr="0057552A">
        <w:rPr>
          <w:szCs w:val="28"/>
        </w:rPr>
        <w:t>- строительством горнодобывающего предприятия "Бараньевское";</w:t>
      </w:r>
    </w:p>
    <w:p w:rsidR="005E7498" w:rsidRPr="0057552A" w:rsidRDefault="005E7498" w:rsidP="0057552A">
      <w:pPr>
        <w:tabs>
          <w:tab w:val="left" w:pos="0"/>
        </w:tabs>
        <w:ind w:firstLine="709"/>
        <w:contextualSpacing/>
        <w:jc w:val="both"/>
        <w:rPr>
          <w:szCs w:val="28"/>
        </w:rPr>
      </w:pPr>
      <w:r w:rsidRPr="0057552A">
        <w:rPr>
          <w:szCs w:val="28"/>
        </w:rPr>
        <w:noBreakHyphen/>
        <w:t> строительством рудника на месторождении Оганчинское;</w:t>
      </w:r>
    </w:p>
    <w:p w:rsidR="005E7498" w:rsidRPr="0057552A" w:rsidRDefault="005E7498" w:rsidP="0057552A">
      <w:pPr>
        <w:tabs>
          <w:tab w:val="left" w:pos="0"/>
        </w:tabs>
        <w:ind w:firstLine="709"/>
        <w:contextualSpacing/>
        <w:jc w:val="both"/>
        <w:rPr>
          <w:szCs w:val="28"/>
        </w:rPr>
      </w:pPr>
      <w:r w:rsidRPr="0057552A">
        <w:rPr>
          <w:szCs w:val="28"/>
        </w:rPr>
        <w:t>- строительством горно-обогатительного предприятия "Кумроч";</w:t>
      </w:r>
    </w:p>
    <w:p w:rsidR="005E7498" w:rsidRPr="0057552A" w:rsidRDefault="005E7498" w:rsidP="0057552A">
      <w:pPr>
        <w:tabs>
          <w:tab w:val="left" w:pos="0"/>
        </w:tabs>
        <w:ind w:firstLine="709"/>
        <w:contextualSpacing/>
        <w:jc w:val="both"/>
        <w:rPr>
          <w:szCs w:val="28"/>
        </w:rPr>
      </w:pPr>
      <w:r w:rsidRPr="0057552A">
        <w:rPr>
          <w:szCs w:val="28"/>
        </w:rPr>
        <w:t>- доразведкой и введением в эксплуатацию Мутновского и Родникового золоторудных месторождений.</w:t>
      </w:r>
    </w:p>
    <w:p w:rsidR="005E7498" w:rsidRPr="0057552A" w:rsidRDefault="005E7498" w:rsidP="0057552A">
      <w:pPr>
        <w:ind w:firstLine="709"/>
        <w:jc w:val="both"/>
        <w:rPr>
          <w:szCs w:val="28"/>
        </w:rPr>
      </w:pPr>
      <w:r w:rsidRPr="0057552A">
        <w:rPr>
          <w:szCs w:val="28"/>
        </w:rPr>
        <w:t>Кроме того, перспективные направления развития региона - строительство терминала по перегрузке сжиженного природного газа, порт-хаба по комплексному обслуживанию рыбопромысловых судов, терминала по обработке навалочных и генеральных грузов, терминалов по транспортировке питьевой воды, судоремонтного центра и др.</w:t>
      </w:r>
    </w:p>
    <w:p w:rsidR="005E7498" w:rsidRPr="0057552A" w:rsidRDefault="005E7498" w:rsidP="0057552A">
      <w:pPr>
        <w:ind w:firstLine="709"/>
        <w:jc w:val="both"/>
        <w:rPr>
          <w:szCs w:val="28"/>
        </w:rPr>
      </w:pPr>
      <w:r w:rsidRPr="0057552A">
        <w:rPr>
          <w:szCs w:val="28"/>
        </w:rPr>
        <w:t xml:space="preserve">Таким образом, помимо традиционного для региона рыболовства и рыбоперерабатывающей сферы деятельности, где стабильно отмечаются </w:t>
      </w:r>
      <w:r w:rsidRPr="0057552A">
        <w:rPr>
          <w:szCs w:val="28"/>
        </w:rPr>
        <w:lastRenderedPageBreak/>
        <w:t>высокие значения производственного травматизма, в группу риска производственного травматизма могут войти предприятия, занятые добычей полезных ископаемых и строительной отрасли.</w:t>
      </w:r>
    </w:p>
    <w:p w:rsidR="005E7498" w:rsidRPr="0057552A" w:rsidRDefault="005E7498" w:rsidP="005E7498">
      <w:pPr>
        <w:rPr>
          <w:szCs w:val="28"/>
        </w:rPr>
      </w:pPr>
    </w:p>
    <w:p w:rsidR="005E7498" w:rsidRPr="0057552A" w:rsidRDefault="005E7498" w:rsidP="005E7498">
      <w:pPr>
        <w:jc w:val="center"/>
        <w:rPr>
          <w:szCs w:val="28"/>
        </w:rPr>
      </w:pPr>
      <w:r w:rsidRPr="0057552A">
        <w:rPr>
          <w:szCs w:val="28"/>
        </w:rPr>
        <w:t xml:space="preserve">2. </w:t>
      </w:r>
      <w:r w:rsidRPr="0057552A">
        <w:rPr>
          <w:bCs/>
          <w:szCs w:val="28"/>
        </w:rPr>
        <w:t>Приоритеты государственной политики в сфере реализации</w:t>
      </w:r>
      <w:r w:rsidRPr="0057552A">
        <w:rPr>
          <w:szCs w:val="28"/>
        </w:rPr>
        <w:t xml:space="preserve"> Подпрограммы Г</w:t>
      </w:r>
    </w:p>
    <w:p w:rsidR="005E7498" w:rsidRPr="0057552A" w:rsidRDefault="005E7498" w:rsidP="005E7498">
      <w:pPr>
        <w:ind w:firstLine="709"/>
        <w:rPr>
          <w:szCs w:val="28"/>
        </w:rPr>
      </w:pPr>
    </w:p>
    <w:p w:rsidR="005E7498" w:rsidRPr="0057552A" w:rsidRDefault="005E7498" w:rsidP="003C413A">
      <w:pPr>
        <w:ind w:firstLine="709"/>
        <w:jc w:val="both"/>
        <w:rPr>
          <w:szCs w:val="28"/>
        </w:rPr>
      </w:pPr>
      <w:bookmarkStart w:id="19" w:name="sub_601114"/>
      <w:r w:rsidRPr="0057552A">
        <w:rPr>
          <w:szCs w:val="28"/>
        </w:rPr>
        <w:t xml:space="preserve">2.1. Основными приоритетами государственной политики </w:t>
      </w:r>
      <w:r w:rsidRPr="0057552A">
        <w:rPr>
          <w:bCs/>
          <w:szCs w:val="28"/>
        </w:rPr>
        <w:t>в сфере реализации</w:t>
      </w:r>
      <w:r w:rsidRPr="0057552A">
        <w:rPr>
          <w:szCs w:val="28"/>
        </w:rPr>
        <w:t xml:space="preserve"> Подпрограммы Г являются:</w:t>
      </w:r>
    </w:p>
    <w:p w:rsidR="005E7498" w:rsidRPr="0057552A" w:rsidRDefault="005E7498" w:rsidP="003C413A">
      <w:pPr>
        <w:ind w:firstLine="709"/>
        <w:jc w:val="both"/>
        <w:rPr>
          <w:szCs w:val="28"/>
        </w:rPr>
      </w:pPr>
      <w:r w:rsidRPr="0057552A">
        <w:rPr>
          <w:szCs w:val="28"/>
        </w:rPr>
        <w:t>1) принятие мер по улучшению условий и охраны труда работающего населения;</w:t>
      </w:r>
    </w:p>
    <w:p w:rsidR="005E7498" w:rsidRPr="0057552A" w:rsidRDefault="005E7498" w:rsidP="003C413A">
      <w:pPr>
        <w:ind w:firstLine="709"/>
        <w:jc w:val="both"/>
        <w:rPr>
          <w:szCs w:val="28"/>
        </w:rPr>
      </w:pPr>
      <w:r w:rsidRPr="0057552A">
        <w:rPr>
          <w:szCs w:val="28"/>
        </w:rPr>
        <w:t>2) принятие мер по профилактике и снижению профессионального риска;</w:t>
      </w:r>
    </w:p>
    <w:p w:rsidR="005E7498" w:rsidRPr="0057552A" w:rsidRDefault="005E7498" w:rsidP="003C413A">
      <w:pPr>
        <w:ind w:firstLine="709"/>
        <w:jc w:val="both"/>
        <w:rPr>
          <w:szCs w:val="28"/>
        </w:rPr>
      </w:pPr>
      <w:r w:rsidRPr="0057552A">
        <w:rPr>
          <w:szCs w:val="28"/>
        </w:rPr>
        <w:t>3) содействие органам государственного контроля и надзора в повышении эффективности обеспечения соблюдения трудового законодательства и иных нормативных правовых актов, содержащих нормы трудового права.</w:t>
      </w:r>
    </w:p>
    <w:p w:rsidR="005E7498" w:rsidRPr="0057552A" w:rsidRDefault="005E7498" w:rsidP="005E7498">
      <w:pPr>
        <w:rPr>
          <w:szCs w:val="28"/>
        </w:rPr>
      </w:pPr>
    </w:p>
    <w:p w:rsidR="005E7498" w:rsidRPr="0057552A" w:rsidRDefault="005E7498" w:rsidP="005E7498">
      <w:pPr>
        <w:jc w:val="center"/>
        <w:rPr>
          <w:szCs w:val="28"/>
        </w:rPr>
      </w:pPr>
      <w:r w:rsidRPr="0057552A">
        <w:rPr>
          <w:szCs w:val="28"/>
        </w:rPr>
        <w:t xml:space="preserve">3. </w:t>
      </w:r>
      <w:r w:rsidRPr="0057552A">
        <w:rPr>
          <w:bCs/>
          <w:szCs w:val="28"/>
        </w:rPr>
        <w:t xml:space="preserve">Цели и задачи </w:t>
      </w:r>
      <w:r w:rsidRPr="0057552A">
        <w:rPr>
          <w:szCs w:val="28"/>
        </w:rPr>
        <w:t>Подпрограммы Г, сроки и механизмы ее реализации</w:t>
      </w:r>
    </w:p>
    <w:p w:rsidR="005E7498" w:rsidRPr="0057552A" w:rsidRDefault="005E7498" w:rsidP="005E7498">
      <w:pPr>
        <w:jc w:val="center"/>
        <w:rPr>
          <w:szCs w:val="28"/>
        </w:rPr>
      </w:pPr>
    </w:p>
    <w:p w:rsidR="005E7498" w:rsidRPr="0057552A" w:rsidRDefault="005E7498" w:rsidP="003C413A">
      <w:pPr>
        <w:ind w:firstLine="709"/>
        <w:jc w:val="both"/>
        <w:rPr>
          <w:szCs w:val="28"/>
        </w:rPr>
      </w:pPr>
      <w:r w:rsidRPr="0057552A">
        <w:rPr>
          <w:szCs w:val="28"/>
        </w:rPr>
        <w:t>3.1. Цели Подпрограммы Г:</w:t>
      </w:r>
    </w:p>
    <w:p w:rsidR="005E7498" w:rsidRPr="0057552A" w:rsidRDefault="005E7498" w:rsidP="003C413A">
      <w:pPr>
        <w:pStyle w:val="afff8"/>
        <w:ind w:firstLine="709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sz w:val="28"/>
          <w:szCs w:val="28"/>
        </w:rPr>
        <w:t>1) обеспечение защиты трудовых прав работников в Камчатском крае на безопасные условия труда;</w:t>
      </w:r>
    </w:p>
    <w:p w:rsidR="005E7498" w:rsidRPr="0057552A" w:rsidRDefault="005E7498" w:rsidP="003C413A">
      <w:pPr>
        <w:ind w:firstLine="709"/>
        <w:jc w:val="both"/>
        <w:rPr>
          <w:szCs w:val="28"/>
        </w:rPr>
      </w:pPr>
      <w:r w:rsidRPr="0057552A">
        <w:rPr>
          <w:szCs w:val="28"/>
        </w:rPr>
        <w:t>2) снижение уровней производственного травматизма и профессиональной заболеваемости.</w:t>
      </w:r>
    </w:p>
    <w:p w:rsidR="005E7498" w:rsidRPr="0057552A" w:rsidRDefault="005E7498" w:rsidP="003C413A">
      <w:pPr>
        <w:ind w:firstLine="709"/>
        <w:jc w:val="both"/>
        <w:rPr>
          <w:szCs w:val="28"/>
        </w:rPr>
      </w:pPr>
      <w:r w:rsidRPr="0057552A">
        <w:rPr>
          <w:szCs w:val="28"/>
        </w:rPr>
        <w:t>3.2. Для достижения целей Подпрограммы Г предусматривается решение следующих задач:</w:t>
      </w:r>
    </w:p>
    <w:p w:rsidR="005E7498" w:rsidRPr="0057552A" w:rsidRDefault="005E7498" w:rsidP="003C413A">
      <w:pPr>
        <w:pStyle w:val="afff8"/>
        <w:ind w:firstLine="709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sz w:val="28"/>
          <w:szCs w:val="28"/>
        </w:rPr>
        <w:t>1) содействие реализации превентивных мер, направленных на улучшение условий труда работников, снижение уровня производственного травматизма и профессиональной заболеваемости;</w:t>
      </w:r>
    </w:p>
    <w:p w:rsidR="005E7498" w:rsidRPr="0057552A" w:rsidRDefault="005E7498" w:rsidP="003C413A">
      <w:pPr>
        <w:pStyle w:val="afff8"/>
        <w:ind w:firstLine="709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sz w:val="28"/>
          <w:szCs w:val="28"/>
        </w:rPr>
        <w:t>2) обеспечение непрерывной подготовки работников по охране труда, в том числе на основе современных технологий обучения;</w:t>
      </w:r>
    </w:p>
    <w:p w:rsidR="005E7498" w:rsidRPr="0057552A" w:rsidRDefault="005E7498" w:rsidP="003C413A">
      <w:pPr>
        <w:pStyle w:val="afff8"/>
        <w:ind w:firstLine="709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sz w:val="28"/>
          <w:szCs w:val="28"/>
        </w:rPr>
        <w:t>3) информационное обеспечение и пропаганда охраны труда;</w:t>
      </w:r>
    </w:p>
    <w:p w:rsidR="005E7498" w:rsidRPr="0057552A" w:rsidRDefault="005E7498" w:rsidP="003C413A">
      <w:pPr>
        <w:ind w:firstLine="709"/>
        <w:jc w:val="both"/>
        <w:rPr>
          <w:szCs w:val="28"/>
        </w:rPr>
      </w:pPr>
      <w:r w:rsidRPr="0057552A">
        <w:rPr>
          <w:szCs w:val="28"/>
        </w:rPr>
        <w:t xml:space="preserve">4) содействие развитию социального партнерства в сфере труда. </w:t>
      </w:r>
    </w:p>
    <w:p w:rsidR="005E7498" w:rsidRPr="0057552A" w:rsidRDefault="005E7498" w:rsidP="003C413A">
      <w:pPr>
        <w:ind w:firstLine="709"/>
        <w:jc w:val="both"/>
        <w:rPr>
          <w:szCs w:val="28"/>
        </w:rPr>
      </w:pPr>
      <w:r w:rsidRPr="0057552A">
        <w:rPr>
          <w:szCs w:val="28"/>
        </w:rPr>
        <w:t>3.3.</w:t>
      </w:r>
      <w:r w:rsidR="003C413A">
        <w:rPr>
          <w:szCs w:val="28"/>
        </w:rPr>
        <w:t> </w:t>
      </w:r>
      <w:r w:rsidRPr="0057552A">
        <w:rPr>
          <w:szCs w:val="28"/>
        </w:rPr>
        <w:t xml:space="preserve">Сведения о показателях (индикаторах) Подпрограммы Г и их значениях представлены в приложении 1 к Программе. </w:t>
      </w:r>
    </w:p>
    <w:p w:rsidR="005E7498" w:rsidRPr="0057552A" w:rsidRDefault="005E7498" w:rsidP="003C413A">
      <w:pPr>
        <w:ind w:firstLine="709"/>
        <w:jc w:val="both"/>
        <w:rPr>
          <w:rFonts w:eastAsiaTheme="minorHAnsi"/>
          <w:szCs w:val="28"/>
        </w:rPr>
      </w:pPr>
      <w:r w:rsidRPr="0057552A">
        <w:rPr>
          <w:szCs w:val="28"/>
        </w:rPr>
        <w:t>3.4. </w:t>
      </w:r>
      <w:r w:rsidRPr="0057552A">
        <w:rPr>
          <w:rFonts w:eastAsiaTheme="minorHAnsi"/>
          <w:szCs w:val="28"/>
        </w:rPr>
        <w:t>Для достижения целей и решения задач Подпрогрммы Г предусмотрены основные мероприятия, сведения о которых приведены в приложении 2 к Программе.</w:t>
      </w:r>
    </w:p>
    <w:p w:rsidR="005E7498" w:rsidRPr="0057552A" w:rsidRDefault="005E7498" w:rsidP="003C413A">
      <w:pPr>
        <w:ind w:firstLine="709"/>
        <w:jc w:val="both"/>
        <w:rPr>
          <w:szCs w:val="28"/>
        </w:rPr>
      </w:pPr>
      <w:r w:rsidRPr="0057552A">
        <w:rPr>
          <w:rFonts w:eastAsiaTheme="minorHAnsi"/>
          <w:szCs w:val="28"/>
        </w:rPr>
        <w:t>3.5. </w:t>
      </w:r>
      <w:r w:rsidRPr="0057552A">
        <w:rPr>
          <w:szCs w:val="28"/>
        </w:rPr>
        <w:t>Срок реализации Подпрограммы Г – 2021-2025 годы.</w:t>
      </w:r>
    </w:p>
    <w:p w:rsidR="005E7498" w:rsidRPr="0057552A" w:rsidRDefault="005E7498" w:rsidP="005E7498">
      <w:pPr>
        <w:rPr>
          <w:szCs w:val="28"/>
        </w:rPr>
      </w:pPr>
    </w:p>
    <w:p w:rsidR="005E7498" w:rsidRPr="0057552A" w:rsidRDefault="005E7498" w:rsidP="005E7498">
      <w:pPr>
        <w:jc w:val="center"/>
        <w:rPr>
          <w:szCs w:val="28"/>
        </w:rPr>
      </w:pPr>
      <w:r w:rsidRPr="0057552A">
        <w:rPr>
          <w:szCs w:val="28"/>
        </w:rPr>
        <w:t>4. Финансовое обеспечение реализации Подпрограммы Г</w:t>
      </w:r>
    </w:p>
    <w:p w:rsidR="005E7498" w:rsidRPr="0057552A" w:rsidRDefault="005E7498" w:rsidP="005E7498">
      <w:pPr>
        <w:ind w:firstLine="709"/>
        <w:rPr>
          <w:szCs w:val="28"/>
        </w:rPr>
      </w:pPr>
    </w:p>
    <w:p w:rsidR="005E7498" w:rsidRPr="0057552A" w:rsidRDefault="005E7498" w:rsidP="003C413A">
      <w:pPr>
        <w:ind w:firstLine="709"/>
        <w:jc w:val="both"/>
        <w:rPr>
          <w:szCs w:val="28"/>
        </w:rPr>
      </w:pPr>
      <w:r w:rsidRPr="0057552A">
        <w:rPr>
          <w:szCs w:val="28"/>
        </w:rPr>
        <w:t>4.1. Финансовое обеспечение реализации Подпрограммы Г осуществляется за счет средств краевого бюджета в пределах общих объемов бюджетных ассигнований, предусмотренных в установленном порядке на соответствующий финансовый год законом Камчатского края о краевом бюджете.</w:t>
      </w:r>
    </w:p>
    <w:p w:rsidR="005E7498" w:rsidRPr="0057552A" w:rsidRDefault="005E7498" w:rsidP="005E7498">
      <w:pPr>
        <w:pStyle w:val="10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bookmarkStart w:id="20" w:name="sub_604"/>
      <w:r w:rsidRPr="0057552A">
        <w:rPr>
          <w:rFonts w:ascii="Times New Roman" w:hAnsi="Times New Roman"/>
          <w:b w:val="0"/>
          <w:sz w:val="28"/>
          <w:szCs w:val="28"/>
          <w:lang w:val="ru-RU"/>
        </w:rPr>
        <w:lastRenderedPageBreak/>
        <w:t>5</w:t>
      </w:r>
      <w:r w:rsidRPr="0057552A">
        <w:rPr>
          <w:rFonts w:ascii="Times New Roman" w:hAnsi="Times New Roman"/>
          <w:b w:val="0"/>
          <w:sz w:val="28"/>
          <w:szCs w:val="28"/>
        </w:rPr>
        <w:t>. Анализ рисков реализации Подпрограммы Г</w:t>
      </w:r>
      <w:r w:rsidRPr="0057552A">
        <w:rPr>
          <w:rFonts w:ascii="Times New Roman" w:hAnsi="Times New Roman"/>
          <w:b w:val="0"/>
          <w:sz w:val="28"/>
          <w:szCs w:val="28"/>
          <w:lang w:val="ru-RU"/>
        </w:rPr>
        <w:t>,</w:t>
      </w:r>
      <w:r w:rsidRPr="0057552A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5E7498" w:rsidRPr="0057552A" w:rsidRDefault="005E7498" w:rsidP="005E7498">
      <w:pPr>
        <w:pStyle w:val="10"/>
        <w:spacing w:before="0" w:after="0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 w:rsidRPr="0057552A">
        <w:rPr>
          <w:rFonts w:ascii="Times New Roman" w:hAnsi="Times New Roman"/>
          <w:b w:val="0"/>
          <w:sz w:val="28"/>
          <w:szCs w:val="28"/>
        </w:rPr>
        <w:t>мер</w:t>
      </w:r>
      <w:r w:rsidRPr="0057552A">
        <w:rPr>
          <w:rFonts w:ascii="Times New Roman" w:hAnsi="Times New Roman"/>
          <w:b w:val="0"/>
          <w:sz w:val="28"/>
          <w:szCs w:val="28"/>
          <w:lang w:val="ru-RU"/>
        </w:rPr>
        <w:t>ы</w:t>
      </w:r>
      <w:r w:rsidRPr="0057552A">
        <w:rPr>
          <w:rFonts w:ascii="Times New Roman" w:hAnsi="Times New Roman"/>
          <w:b w:val="0"/>
          <w:sz w:val="28"/>
          <w:szCs w:val="28"/>
        </w:rPr>
        <w:t xml:space="preserve"> управления рисками реализации Подпрограммы </w:t>
      </w:r>
      <w:bookmarkEnd w:id="20"/>
      <w:r w:rsidRPr="0057552A">
        <w:rPr>
          <w:rFonts w:ascii="Times New Roman" w:hAnsi="Times New Roman"/>
          <w:b w:val="0"/>
          <w:sz w:val="28"/>
          <w:szCs w:val="28"/>
          <w:lang w:val="ru-RU"/>
        </w:rPr>
        <w:t>Г</w:t>
      </w:r>
    </w:p>
    <w:p w:rsidR="005E7498" w:rsidRPr="0057552A" w:rsidRDefault="005E7498" w:rsidP="005E7498">
      <w:pPr>
        <w:ind w:firstLine="709"/>
        <w:rPr>
          <w:szCs w:val="28"/>
        </w:rPr>
      </w:pPr>
    </w:p>
    <w:p w:rsidR="005E7498" w:rsidRPr="0057552A" w:rsidRDefault="005E7498" w:rsidP="003C413A">
      <w:pPr>
        <w:ind w:firstLine="709"/>
        <w:jc w:val="both"/>
        <w:rPr>
          <w:szCs w:val="28"/>
        </w:rPr>
      </w:pPr>
      <w:bookmarkStart w:id="21" w:name="sub_604041"/>
      <w:r w:rsidRPr="0057552A">
        <w:rPr>
          <w:szCs w:val="28"/>
        </w:rPr>
        <w:t>5.1. Основные риски реализации Подпрограммы Г:</w:t>
      </w:r>
    </w:p>
    <w:p w:rsidR="005E7498" w:rsidRPr="0057552A" w:rsidRDefault="005E7498" w:rsidP="003C413A">
      <w:pPr>
        <w:ind w:firstLine="709"/>
        <w:jc w:val="both"/>
        <w:rPr>
          <w:szCs w:val="28"/>
        </w:rPr>
      </w:pPr>
      <w:bookmarkStart w:id="22" w:name="sub_6040411"/>
      <w:bookmarkEnd w:id="21"/>
      <w:r w:rsidRPr="0057552A">
        <w:rPr>
          <w:szCs w:val="28"/>
        </w:rPr>
        <w:t>1) финансовые риски, связанные со снижением объемов финансирования из средств краевого бюджета;</w:t>
      </w:r>
    </w:p>
    <w:p w:rsidR="005E7498" w:rsidRPr="0057552A" w:rsidRDefault="005E7498" w:rsidP="003C413A">
      <w:pPr>
        <w:ind w:firstLine="709"/>
        <w:jc w:val="both"/>
        <w:rPr>
          <w:szCs w:val="28"/>
        </w:rPr>
      </w:pPr>
      <w:bookmarkStart w:id="23" w:name="sub_6040412"/>
      <w:bookmarkEnd w:id="22"/>
      <w:r w:rsidRPr="0057552A">
        <w:rPr>
          <w:szCs w:val="28"/>
        </w:rPr>
        <w:t>2) информационные риски, связанные с отсутствием или недостаточностью отчетной информации, используемой в ходе реализации Подпрограммы Г.</w:t>
      </w:r>
    </w:p>
    <w:p w:rsidR="005E7498" w:rsidRPr="0057552A" w:rsidRDefault="005E7498" w:rsidP="003C413A">
      <w:pPr>
        <w:ind w:firstLine="709"/>
        <w:jc w:val="both"/>
        <w:rPr>
          <w:szCs w:val="28"/>
        </w:rPr>
      </w:pPr>
      <w:bookmarkStart w:id="24" w:name="sub_604042"/>
      <w:bookmarkEnd w:id="23"/>
      <w:r w:rsidRPr="0057552A">
        <w:rPr>
          <w:szCs w:val="28"/>
        </w:rPr>
        <w:t>5.2. Возникновение рисков реализации Подпрограммы Г обусловлено:</w:t>
      </w:r>
    </w:p>
    <w:p w:rsidR="005E7498" w:rsidRPr="0057552A" w:rsidRDefault="005E7498" w:rsidP="003C413A">
      <w:pPr>
        <w:ind w:firstLine="709"/>
        <w:jc w:val="both"/>
        <w:rPr>
          <w:szCs w:val="28"/>
        </w:rPr>
      </w:pPr>
      <w:bookmarkStart w:id="25" w:name="sub_6040421"/>
      <w:bookmarkEnd w:id="24"/>
      <w:r w:rsidRPr="0057552A">
        <w:rPr>
          <w:szCs w:val="28"/>
        </w:rPr>
        <w:t>1) внешними факторами: нормативно-правовые (изменение структуры и задач в государственной системе управления охраной труда, изменение нормативной правовой базы в области охраны труда), социально-экономические (осложнение социально-экономической обстановки в стране), организационные, природно-техногенные (экологические катастрофы, эпидемии, неблагоприятные климатические изменения, природные катаклизмы и стихийные бедствия, а также иные чрезвычайные ситуации);</w:t>
      </w:r>
    </w:p>
    <w:p w:rsidR="005E7498" w:rsidRPr="0057552A" w:rsidRDefault="005E7498" w:rsidP="003C413A">
      <w:pPr>
        <w:ind w:firstLine="709"/>
        <w:jc w:val="both"/>
        <w:rPr>
          <w:szCs w:val="28"/>
        </w:rPr>
      </w:pPr>
      <w:bookmarkStart w:id="26" w:name="sub_6040422"/>
      <w:bookmarkEnd w:id="25"/>
      <w:r w:rsidRPr="0057552A">
        <w:rPr>
          <w:szCs w:val="28"/>
        </w:rPr>
        <w:t>2) внутренними факторами: финансово-экономические и ресурсные риски (снижение объемов финансирования из средств краевого бюджета, неэффективное расходование денежных средств либо неосвоение денежных средств).</w:t>
      </w:r>
    </w:p>
    <w:p w:rsidR="005E7498" w:rsidRPr="0057552A" w:rsidRDefault="005E7498" w:rsidP="003C413A">
      <w:pPr>
        <w:ind w:firstLine="709"/>
        <w:jc w:val="both"/>
        <w:rPr>
          <w:szCs w:val="28"/>
        </w:rPr>
      </w:pPr>
      <w:bookmarkStart w:id="27" w:name="sub_604044"/>
      <w:bookmarkEnd w:id="26"/>
      <w:r w:rsidRPr="0057552A">
        <w:rPr>
          <w:szCs w:val="28"/>
        </w:rPr>
        <w:t>5.3. К мерам по минимизации рисков реализации Подпрограммы Г относятся:</w:t>
      </w:r>
    </w:p>
    <w:p w:rsidR="005E7498" w:rsidRPr="0057552A" w:rsidRDefault="005E7498" w:rsidP="003C413A">
      <w:pPr>
        <w:ind w:firstLine="709"/>
        <w:jc w:val="both"/>
        <w:rPr>
          <w:szCs w:val="28"/>
        </w:rPr>
      </w:pPr>
      <w:bookmarkStart w:id="28" w:name="sub_6040441"/>
      <w:bookmarkEnd w:id="27"/>
      <w:r w:rsidRPr="0057552A">
        <w:rPr>
          <w:szCs w:val="28"/>
        </w:rPr>
        <w:t>1) выявление и идентификация предполагаемых рисков;</w:t>
      </w:r>
    </w:p>
    <w:p w:rsidR="005E7498" w:rsidRPr="0057552A" w:rsidRDefault="005E7498" w:rsidP="003C413A">
      <w:pPr>
        <w:ind w:firstLine="709"/>
        <w:jc w:val="both"/>
        <w:rPr>
          <w:szCs w:val="28"/>
        </w:rPr>
      </w:pPr>
      <w:bookmarkStart w:id="29" w:name="sub_6040442"/>
      <w:bookmarkEnd w:id="28"/>
      <w:r w:rsidRPr="0057552A">
        <w:rPr>
          <w:szCs w:val="28"/>
        </w:rPr>
        <w:t>2) выявление факторов рисков, оценка их значимости (анализ вероятности того, что произойдут события, способные отрицательно повлиять на конечные результаты реализации Подпрограммы Г);</w:t>
      </w:r>
    </w:p>
    <w:p w:rsidR="005E7498" w:rsidRPr="0057552A" w:rsidRDefault="005E7498" w:rsidP="003C413A">
      <w:pPr>
        <w:ind w:firstLine="709"/>
        <w:jc w:val="both"/>
        <w:rPr>
          <w:szCs w:val="28"/>
        </w:rPr>
      </w:pPr>
      <w:bookmarkStart w:id="30" w:name="sub_6040443"/>
      <w:bookmarkEnd w:id="29"/>
      <w:r w:rsidRPr="0057552A">
        <w:rPr>
          <w:szCs w:val="28"/>
        </w:rPr>
        <w:t>3) качественная и количественная оценка рисков;</w:t>
      </w:r>
    </w:p>
    <w:p w:rsidR="005E7498" w:rsidRPr="0057552A" w:rsidRDefault="005E7498" w:rsidP="003C413A">
      <w:pPr>
        <w:ind w:firstLine="709"/>
        <w:jc w:val="both"/>
        <w:rPr>
          <w:szCs w:val="28"/>
        </w:rPr>
      </w:pPr>
      <w:bookmarkStart w:id="31" w:name="sub_6040444"/>
      <w:bookmarkEnd w:id="30"/>
      <w:r w:rsidRPr="0057552A">
        <w:rPr>
          <w:szCs w:val="28"/>
        </w:rPr>
        <w:t>4) выработка методов управления рисками;</w:t>
      </w:r>
    </w:p>
    <w:p w:rsidR="005E7498" w:rsidRPr="0057552A" w:rsidRDefault="005E7498" w:rsidP="003C413A">
      <w:pPr>
        <w:ind w:firstLine="709"/>
        <w:jc w:val="both"/>
        <w:rPr>
          <w:szCs w:val="28"/>
        </w:rPr>
      </w:pPr>
      <w:r w:rsidRPr="0057552A">
        <w:rPr>
          <w:szCs w:val="28"/>
        </w:rPr>
        <w:t>5) </w:t>
      </w:r>
      <w:bookmarkEnd w:id="31"/>
      <w:r w:rsidRPr="0057552A">
        <w:rPr>
          <w:szCs w:val="28"/>
        </w:rPr>
        <w:t>проведение ежегодного мониторинга хода реализации Подпрограммы Г и ее корректировка в случае необходимости.</w:t>
      </w:r>
    </w:p>
    <w:bookmarkEnd w:id="19"/>
    <w:p w:rsidR="005E7498" w:rsidRPr="0057552A" w:rsidRDefault="005E7498" w:rsidP="005E7498">
      <w:pPr>
        <w:jc w:val="center"/>
        <w:rPr>
          <w:bCs/>
          <w:szCs w:val="28"/>
        </w:rPr>
      </w:pPr>
      <w:r w:rsidRPr="0057552A">
        <w:rPr>
          <w:bCs/>
          <w:szCs w:val="28"/>
        </w:rPr>
        <w:t>6. Основные ожидаемые конечные результаты реализации Подпрограммы Г</w:t>
      </w:r>
    </w:p>
    <w:p w:rsidR="005E7498" w:rsidRPr="0057552A" w:rsidRDefault="005E7498" w:rsidP="005E7498">
      <w:pPr>
        <w:jc w:val="center"/>
        <w:rPr>
          <w:szCs w:val="28"/>
        </w:rPr>
      </w:pPr>
      <w:r w:rsidRPr="0057552A">
        <w:rPr>
          <w:bCs/>
          <w:szCs w:val="28"/>
        </w:rPr>
        <w:t xml:space="preserve"> </w:t>
      </w:r>
    </w:p>
    <w:p w:rsidR="005E7498" w:rsidRPr="0057552A" w:rsidRDefault="005E7498" w:rsidP="003C413A">
      <w:pPr>
        <w:ind w:firstLine="709"/>
        <w:jc w:val="both"/>
        <w:rPr>
          <w:szCs w:val="28"/>
        </w:rPr>
      </w:pPr>
      <w:r w:rsidRPr="0057552A">
        <w:rPr>
          <w:szCs w:val="28"/>
        </w:rPr>
        <w:t xml:space="preserve">6.1. В результате реализации Подпрограммы Г ожидается достижение следующих результатов: </w:t>
      </w:r>
    </w:p>
    <w:p w:rsidR="005E7498" w:rsidRPr="0057552A" w:rsidRDefault="005E7498" w:rsidP="003C413A">
      <w:pPr>
        <w:pStyle w:val="afff8"/>
        <w:ind w:firstLine="709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sz w:val="28"/>
          <w:szCs w:val="28"/>
        </w:rPr>
        <w:t>1) снижение количества пострадавших от несчастных случаев на производстве со смертельным исходом;</w:t>
      </w:r>
    </w:p>
    <w:p w:rsidR="005E7498" w:rsidRPr="0057552A" w:rsidRDefault="005E7498" w:rsidP="003C413A">
      <w:pPr>
        <w:pStyle w:val="afff8"/>
        <w:ind w:firstLine="709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sz w:val="28"/>
          <w:szCs w:val="28"/>
        </w:rPr>
        <w:t>2) снижение количества пострадавших от несчастных случаев на производстве;</w:t>
      </w:r>
    </w:p>
    <w:p w:rsidR="005E7498" w:rsidRPr="0057552A" w:rsidRDefault="005E7498" w:rsidP="003C413A">
      <w:pPr>
        <w:pStyle w:val="afff8"/>
        <w:ind w:firstLine="709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sz w:val="28"/>
          <w:szCs w:val="28"/>
        </w:rPr>
        <w:t>3) снижение количества дней временной нетрудоспособности в связи с несчастным случаем на производстве в расчете на 1 пострадавшего;</w:t>
      </w:r>
    </w:p>
    <w:p w:rsidR="005E7498" w:rsidRPr="0057552A" w:rsidRDefault="005E7498" w:rsidP="003C413A">
      <w:pPr>
        <w:pStyle w:val="afff8"/>
        <w:ind w:firstLine="709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sz w:val="28"/>
          <w:szCs w:val="28"/>
        </w:rPr>
        <w:t>4) снижение численности работников с впервые установленным профессиональным заболеванием;</w:t>
      </w:r>
    </w:p>
    <w:p w:rsidR="005E7498" w:rsidRPr="0057552A" w:rsidRDefault="005E7498" w:rsidP="003C413A">
      <w:pPr>
        <w:pStyle w:val="afff8"/>
        <w:ind w:firstLine="709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sz w:val="28"/>
          <w:szCs w:val="28"/>
        </w:rPr>
        <w:t>5) снижение удельного веса работников, занятых во вредных и (или) опасных условиях труда, от общей численности работников;</w:t>
      </w:r>
    </w:p>
    <w:p w:rsidR="005E7498" w:rsidRPr="0057552A" w:rsidRDefault="005E7498" w:rsidP="003C413A">
      <w:pPr>
        <w:ind w:firstLine="709"/>
        <w:jc w:val="both"/>
        <w:rPr>
          <w:szCs w:val="28"/>
        </w:rPr>
      </w:pPr>
      <w:r w:rsidRPr="0057552A">
        <w:rPr>
          <w:szCs w:val="28"/>
        </w:rPr>
        <w:lastRenderedPageBreak/>
        <w:t>6) внедрение в организациях Камчатского края современных передовых методов и инструментов оценки условий труда, профессиональных рисков, а также обучения в сфере безопасности труда;</w:t>
      </w:r>
    </w:p>
    <w:p w:rsidR="005E7498" w:rsidRPr="0057552A" w:rsidRDefault="005E7498" w:rsidP="003C413A">
      <w:pPr>
        <w:ind w:firstLine="709"/>
        <w:jc w:val="both"/>
        <w:rPr>
          <w:szCs w:val="28"/>
        </w:rPr>
      </w:pPr>
      <w:r w:rsidRPr="0057552A">
        <w:rPr>
          <w:szCs w:val="28"/>
        </w:rPr>
        <w:t>7) увеличение доли работающего населения, охваченного коллективно-договорным регулированием трудовых отношений, и увеличение количества организаций, внедривших инструменты общественного контроля, направленного на выявление нарушений в сфере охраны труда и их устранение.</w:t>
      </w:r>
    </w:p>
    <w:p w:rsidR="005E7498" w:rsidRPr="0057552A" w:rsidRDefault="005E7498" w:rsidP="005E7498">
      <w:pPr>
        <w:rPr>
          <w:szCs w:val="28"/>
        </w:rPr>
      </w:pPr>
    </w:p>
    <w:p w:rsidR="005E7498" w:rsidRPr="0057552A" w:rsidRDefault="005E7498" w:rsidP="005E7498">
      <w:pPr>
        <w:jc w:val="center"/>
        <w:rPr>
          <w:szCs w:val="28"/>
        </w:rPr>
      </w:pPr>
      <w:r w:rsidRPr="0057552A">
        <w:rPr>
          <w:szCs w:val="28"/>
        </w:rPr>
        <w:t>7. Управление реализацией и контроль за ходом реализации Подпрограммы Г</w:t>
      </w:r>
    </w:p>
    <w:p w:rsidR="005E7498" w:rsidRPr="0057552A" w:rsidRDefault="005E7498" w:rsidP="005E7498">
      <w:pPr>
        <w:ind w:firstLine="709"/>
        <w:rPr>
          <w:szCs w:val="28"/>
        </w:rPr>
      </w:pPr>
    </w:p>
    <w:p w:rsidR="005E7498" w:rsidRPr="0057552A" w:rsidRDefault="005E7498" w:rsidP="003C413A">
      <w:pPr>
        <w:ind w:firstLine="709"/>
        <w:jc w:val="both"/>
        <w:rPr>
          <w:szCs w:val="28"/>
          <w:lang w:eastAsia="x-none"/>
        </w:rPr>
      </w:pPr>
      <w:r w:rsidRPr="0057552A">
        <w:rPr>
          <w:szCs w:val="28"/>
          <w:lang w:eastAsia="x-none"/>
        </w:rPr>
        <w:t>7.1. Ответственным исполнителем Подпрограммы Г является Министерство труда и развития кадрового потенциала Камчатского края (далее – ответственный исполнитель).</w:t>
      </w:r>
    </w:p>
    <w:p w:rsidR="005E7498" w:rsidRPr="0057552A" w:rsidRDefault="005E7498" w:rsidP="003C413A">
      <w:pPr>
        <w:ind w:firstLine="709"/>
        <w:jc w:val="both"/>
        <w:rPr>
          <w:szCs w:val="28"/>
          <w:lang w:eastAsia="x-none"/>
        </w:rPr>
      </w:pPr>
      <w:r w:rsidRPr="0057552A">
        <w:rPr>
          <w:szCs w:val="28"/>
          <w:lang w:eastAsia="x-none"/>
        </w:rPr>
        <w:t>7.2.</w:t>
      </w:r>
      <w:r w:rsidR="003C413A">
        <w:rPr>
          <w:szCs w:val="28"/>
          <w:lang w:eastAsia="x-none"/>
        </w:rPr>
        <w:t> </w:t>
      </w:r>
      <w:r w:rsidRPr="0057552A">
        <w:rPr>
          <w:szCs w:val="28"/>
          <w:lang w:eastAsia="x-none"/>
        </w:rPr>
        <w:t>Управление реализацией Подпрограммы Г осуществляет ответственный исполнитель.</w:t>
      </w:r>
    </w:p>
    <w:p w:rsidR="005E7498" w:rsidRPr="0057552A" w:rsidRDefault="005E7498" w:rsidP="003C413A">
      <w:pPr>
        <w:ind w:firstLine="709"/>
        <w:jc w:val="both"/>
        <w:rPr>
          <w:szCs w:val="28"/>
          <w:lang w:eastAsia="x-none"/>
        </w:rPr>
      </w:pPr>
      <w:r w:rsidRPr="0057552A">
        <w:rPr>
          <w:szCs w:val="28"/>
          <w:lang w:eastAsia="x-none"/>
        </w:rPr>
        <w:t>7.3.</w:t>
      </w:r>
      <w:r w:rsidR="003C413A">
        <w:rPr>
          <w:szCs w:val="28"/>
          <w:lang w:eastAsia="x-none"/>
        </w:rPr>
        <w:t> </w:t>
      </w:r>
      <w:r w:rsidRPr="0057552A">
        <w:rPr>
          <w:szCs w:val="28"/>
          <w:lang w:eastAsia="x-none"/>
        </w:rPr>
        <w:t xml:space="preserve">При реализации мероприятий </w:t>
      </w:r>
      <w:r w:rsidRPr="0057552A">
        <w:rPr>
          <w:szCs w:val="28"/>
        </w:rPr>
        <w:t>Подпрограммы Г</w:t>
      </w:r>
      <w:r w:rsidRPr="0057552A">
        <w:rPr>
          <w:szCs w:val="28"/>
          <w:lang w:eastAsia="x-none"/>
        </w:rPr>
        <w:t xml:space="preserve"> ответственный исполнитель:</w:t>
      </w:r>
    </w:p>
    <w:p w:rsidR="005E7498" w:rsidRPr="0057552A" w:rsidRDefault="005E7498" w:rsidP="003C413A">
      <w:pPr>
        <w:ind w:firstLine="709"/>
        <w:jc w:val="both"/>
        <w:rPr>
          <w:szCs w:val="28"/>
        </w:rPr>
      </w:pPr>
      <w:bookmarkStart w:id="32" w:name="sub_602241"/>
      <w:r w:rsidRPr="0057552A">
        <w:rPr>
          <w:szCs w:val="28"/>
        </w:rPr>
        <w:t>1) организует реализацию Подпрограммы Г, разрабатывает предложения по внесению изменений в Подпрограмму Г;</w:t>
      </w:r>
    </w:p>
    <w:p w:rsidR="005E7498" w:rsidRPr="0057552A" w:rsidRDefault="005E7498" w:rsidP="003C413A">
      <w:pPr>
        <w:ind w:firstLine="709"/>
        <w:jc w:val="both"/>
        <w:rPr>
          <w:szCs w:val="28"/>
        </w:rPr>
      </w:pPr>
      <w:bookmarkStart w:id="33" w:name="sub_602242"/>
      <w:bookmarkEnd w:id="32"/>
      <w:r w:rsidRPr="0057552A">
        <w:rPr>
          <w:szCs w:val="28"/>
        </w:rPr>
        <w:t>2) разрабатывает в пределах своих полномочий проекты нормативных правовых актов Камчатского края, необходимых для реализации Подпрограммы Г;</w:t>
      </w:r>
    </w:p>
    <w:p w:rsidR="005E7498" w:rsidRPr="0057552A" w:rsidRDefault="005E7498" w:rsidP="003C413A">
      <w:pPr>
        <w:ind w:firstLine="709"/>
        <w:jc w:val="both"/>
        <w:rPr>
          <w:szCs w:val="28"/>
        </w:rPr>
      </w:pPr>
      <w:bookmarkStart w:id="34" w:name="sub_602243"/>
      <w:bookmarkEnd w:id="33"/>
      <w:r w:rsidRPr="0057552A">
        <w:rPr>
          <w:szCs w:val="28"/>
        </w:rPr>
        <w:t>3) проводит мониторинг реализации Подпрограммы Г, включающий контроль и оценку эффективности ее реализации.</w:t>
      </w:r>
    </w:p>
    <w:bookmarkEnd w:id="34"/>
    <w:p w:rsidR="005E7498" w:rsidRPr="0057552A" w:rsidRDefault="005E7498" w:rsidP="005E74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E7498" w:rsidRPr="0057552A" w:rsidRDefault="005E7498" w:rsidP="005E74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sz w:val="28"/>
          <w:szCs w:val="28"/>
        </w:rPr>
        <w:t>1. Приоритеты и цели региональной политики в сфере реализации Программы</w:t>
      </w:r>
    </w:p>
    <w:p w:rsidR="005E7498" w:rsidRPr="0057552A" w:rsidRDefault="005E7498" w:rsidP="005E74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498" w:rsidRPr="0057552A" w:rsidRDefault="005E7498" w:rsidP="003C41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sz w:val="28"/>
          <w:szCs w:val="28"/>
        </w:rPr>
        <w:t>1.1. Основными приоритетами региональной политики в сфере реализации Программы являются:</w:t>
      </w:r>
    </w:p>
    <w:p w:rsidR="005E7498" w:rsidRPr="0057552A" w:rsidRDefault="005E7498" w:rsidP="003C41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sz w:val="28"/>
          <w:szCs w:val="28"/>
        </w:rPr>
        <w:t>1) повышение гибкости рынка труда;</w:t>
      </w:r>
    </w:p>
    <w:p w:rsidR="005E7498" w:rsidRPr="0057552A" w:rsidRDefault="005E7498" w:rsidP="003C41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sz w:val="28"/>
          <w:szCs w:val="28"/>
        </w:rPr>
        <w:t>2) улучшение качества рабочей силы и развитие ее профессиональной мобильности;</w:t>
      </w:r>
    </w:p>
    <w:p w:rsidR="005E7498" w:rsidRPr="0057552A" w:rsidRDefault="005E7498" w:rsidP="003C41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sz w:val="28"/>
          <w:szCs w:val="28"/>
        </w:rPr>
        <w:t>3) рост занятости и эффективности использования труда, в том числе за счет повышения территориальной мобильности трудовых ресурсов;</w:t>
      </w:r>
    </w:p>
    <w:p w:rsidR="005E7498" w:rsidRPr="0057552A" w:rsidRDefault="005E7498" w:rsidP="003C41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sz w:val="28"/>
          <w:szCs w:val="28"/>
        </w:rPr>
        <w:t>4) создание условий для привлечения иностранной рабочей силы с учетом перспективных потребностей экономики в трудовых ресурсах и на основе принципа приоритетного использования национальных кадров;</w:t>
      </w:r>
    </w:p>
    <w:p w:rsidR="005E7498" w:rsidRPr="0057552A" w:rsidRDefault="005E7498" w:rsidP="003C41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sz w:val="28"/>
          <w:szCs w:val="28"/>
        </w:rPr>
        <w:t>5) привлечение мигрантов в соответствии с потребностями демографического и социально-экономического развития, с учетом необходимости их социальной адаптации и интеграции;</w:t>
      </w:r>
    </w:p>
    <w:p w:rsidR="005E7498" w:rsidRPr="0057552A" w:rsidRDefault="005E7498" w:rsidP="003C41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sz w:val="28"/>
          <w:szCs w:val="28"/>
        </w:rPr>
        <w:t xml:space="preserve">6)  </w:t>
      </w:r>
      <w:r w:rsidRPr="0057552A">
        <w:rPr>
          <w:rStyle w:val="blk"/>
          <w:rFonts w:ascii="Times New Roman" w:hAnsi="Times New Roman" w:cs="Times New Roman"/>
          <w:sz w:val="28"/>
          <w:szCs w:val="28"/>
        </w:rPr>
        <w:t>обеспечение приоритета сохранения жизни и здоровья работников.</w:t>
      </w:r>
    </w:p>
    <w:p w:rsidR="005E7498" w:rsidRPr="0057552A" w:rsidRDefault="005E7498" w:rsidP="003C41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sz w:val="28"/>
          <w:szCs w:val="28"/>
        </w:rPr>
        <w:t>1.2. Исходя из указанных основных приоритетов региональной политики целями реализации Программы являются:</w:t>
      </w:r>
    </w:p>
    <w:p w:rsidR="005E7498" w:rsidRPr="0057552A" w:rsidRDefault="005E7498" w:rsidP="003C41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sz w:val="28"/>
          <w:szCs w:val="28"/>
        </w:rPr>
        <w:t xml:space="preserve">1) реализация региональной политики в области содействия занятости </w:t>
      </w:r>
      <w:r w:rsidRPr="0057552A">
        <w:rPr>
          <w:rFonts w:ascii="Times New Roman" w:hAnsi="Times New Roman" w:cs="Times New Roman"/>
          <w:sz w:val="28"/>
          <w:szCs w:val="28"/>
        </w:rPr>
        <w:lastRenderedPageBreak/>
        <w:t>населения, миграционной политики, направленной на развитие трудовых ресурсов, повышение их мобильности и защиту регионального рынка труда;</w:t>
      </w:r>
    </w:p>
    <w:p w:rsidR="005E7498" w:rsidRPr="0057552A" w:rsidRDefault="005E7498" w:rsidP="003C41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sz w:val="28"/>
          <w:szCs w:val="28"/>
        </w:rPr>
        <w:t>2) обеспечение необходимых мер для трудоустройства неработающих инвалидов, ускорения профессиональной адаптации принимаемых и принятых на работу (в том числе после окончания образовательной организации) инвалидов и обеспечения их стабильной занятости;</w:t>
      </w:r>
    </w:p>
    <w:p w:rsidR="005E7498" w:rsidRPr="0057552A" w:rsidRDefault="005E7498" w:rsidP="003C41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sz w:val="28"/>
          <w:szCs w:val="28"/>
        </w:rPr>
        <w:t>3) </w:t>
      </w:r>
      <w:r w:rsidRPr="0057552A">
        <w:rPr>
          <w:rFonts w:ascii="Times New Roman" w:eastAsiaTheme="minorHAnsi" w:hAnsi="Times New Roman" w:cs="Times New Roman"/>
          <w:sz w:val="28"/>
          <w:szCs w:val="28"/>
        </w:rPr>
        <w:t>улучшение условий и охраны труда в Камчатском крае</w:t>
      </w:r>
      <w:r w:rsidRPr="0057552A">
        <w:rPr>
          <w:rFonts w:ascii="Times New Roman" w:hAnsi="Times New Roman" w:cs="Times New Roman"/>
          <w:sz w:val="28"/>
          <w:szCs w:val="28"/>
        </w:rPr>
        <w:t>.</w:t>
      </w:r>
    </w:p>
    <w:p w:rsidR="005E7498" w:rsidRPr="0057552A" w:rsidRDefault="005E7498" w:rsidP="003C41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sz w:val="28"/>
          <w:szCs w:val="28"/>
        </w:rPr>
        <w:t>1.3. Для достижения целей Программы предусматривается решение следующих задач:</w:t>
      </w:r>
    </w:p>
    <w:p w:rsidR="005E7498" w:rsidRPr="0057552A" w:rsidRDefault="005E7498" w:rsidP="003C41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sz w:val="28"/>
          <w:szCs w:val="28"/>
        </w:rPr>
        <w:t>1) содействие продуктивной (эффективной) занятости населения;</w:t>
      </w:r>
    </w:p>
    <w:p w:rsidR="005E7498" w:rsidRPr="0057552A" w:rsidRDefault="005E7498" w:rsidP="003C41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sz w:val="28"/>
          <w:szCs w:val="28"/>
        </w:rPr>
        <w:t>2) повышение эффективности привлечения и использования иностранной рабочей силы в Камчатском крае, противодействие незаконной миграции;</w:t>
      </w:r>
    </w:p>
    <w:p w:rsidR="005E7498" w:rsidRPr="0057552A" w:rsidRDefault="005E7498" w:rsidP="003C41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sz w:val="28"/>
          <w:szCs w:val="28"/>
        </w:rPr>
        <w:t>3) привлечение трудовых ресурсов в экономику Камчатского края;</w:t>
      </w:r>
    </w:p>
    <w:p w:rsidR="005E7498" w:rsidRPr="0057552A" w:rsidRDefault="005E7498" w:rsidP="003C413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7552A">
        <w:rPr>
          <w:rFonts w:ascii="Times New Roman" w:hAnsi="Times New Roman" w:cs="Times New Roman"/>
          <w:sz w:val="28"/>
          <w:szCs w:val="28"/>
        </w:rPr>
        <w:t>4) </w:t>
      </w:r>
      <w:r w:rsidRPr="0057552A">
        <w:rPr>
          <w:rFonts w:ascii="Times New Roman" w:eastAsia="Calibri" w:hAnsi="Times New Roman" w:cs="Times New Roman"/>
          <w:sz w:val="28"/>
          <w:szCs w:val="28"/>
          <w:lang w:eastAsia="en-US"/>
        </w:rPr>
        <w:t>реализация мероприятий по сопровождению при содействии занятости инвалидов для обеспечения их стабильной занятости и профессиональной адаптации;</w:t>
      </w:r>
    </w:p>
    <w:p w:rsidR="005E7498" w:rsidRPr="0057552A" w:rsidRDefault="005E7498" w:rsidP="003C41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eastAsia="Calibri" w:hAnsi="Times New Roman" w:cs="Times New Roman"/>
          <w:sz w:val="28"/>
          <w:szCs w:val="28"/>
          <w:lang w:eastAsia="en-US"/>
        </w:rPr>
        <w:t>5)</w:t>
      </w:r>
      <w:r w:rsidRPr="0057552A">
        <w:rPr>
          <w:rFonts w:ascii="Times New Roman" w:eastAsia="Calibri" w:hAnsi="Times New Roman" w:cs="Times New Roman"/>
          <w:sz w:val="28"/>
          <w:szCs w:val="28"/>
        </w:rPr>
        <w:t xml:space="preserve"> обеспечение защиты трудовых прав работников и </w:t>
      </w:r>
      <w:r w:rsidRPr="0057552A">
        <w:rPr>
          <w:rFonts w:ascii="Times New Roman" w:eastAsiaTheme="minorHAnsi" w:hAnsi="Times New Roman" w:cs="Times New Roman"/>
          <w:sz w:val="28"/>
          <w:szCs w:val="28"/>
        </w:rPr>
        <w:t>улучшение условий и охраны труда в Камчатском крае</w:t>
      </w:r>
      <w:r w:rsidRPr="0057552A">
        <w:rPr>
          <w:rFonts w:ascii="Times New Roman" w:hAnsi="Times New Roman" w:cs="Times New Roman"/>
          <w:sz w:val="28"/>
          <w:szCs w:val="28"/>
        </w:rPr>
        <w:t>.</w:t>
      </w:r>
    </w:p>
    <w:p w:rsidR="005E7498" w:rsidRPr="0057552A" w:rsidRDefault="005E7498" w:rsidP="003C41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sz w:val="28"/>
          <w:szCs w:val="28"/>
        </w:rPr>
        <w:t>1.4. Сведения о показателях (индикаторах) Программы и подпрограмм Программы и их значениях приведены в приложении 1 к Программе.</w:t>
      </w:r>
    </w:p>
    <w:p w:rsidR="005E7498" w:rsidRPr="0057552A" w:rsidRDefault="005E7498" w:rsidP="003C41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sz w:val="28"/>
          <w:szCs w:val="28"/>
        </w:rPr>
        <w:t>1.5. Для достижения целей и решения задач Программы предусмотрены основные мероприятия, сведения о которых приведены в приложении 2 к Программе.</w:t>
      </w:r>
    </w:p>
    <w:p w:rsidR="005E7498" w:rsidRPr="0057552A" w:rsidRDefault="005E7498" w:rsidP="003C41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sz w:val="28"/>
          <w:szCs w:val="28"/>
        </w:rPr>
        <w:t>1.6. Финансовое обеспечение реализации Программы приведено в приложении 5 к Программе.</w:t>
      </w:r>
    </w:p>
    <w:p w:rsidR="005E7498" w:rsidRPr="0057552A" w:rsidRDefault="005E7498" w:rsidP="003C41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sz w:val="28"/>
          <w:szCs w:val="28"/>
        </w:rPr>
        <w:t>1.7. В рамках основного мероприятия "Реализация мероприятий активной политики занятости населения и дополнительных мероприятий в сфере занятости населения" подпрограммы 1 "Активная политика занятости населения и социальная поддержка безработных граждан":</w:t>
      </w:r>
    </w:p>
    <w:p w:rsidR="005E7498" w:rsidRPr="0057552A" w:rsidRDefault="005E7498" w:rsidP="003C41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sz w:val="28"/>
          <w:szCs w:val="28"/>
        </w:rPr>
        <w:t>1) гражданам и работодателям, обратившимся в органы службы занятости населения, предоставляются следующие государственные услуги и мероприятия:</w:t>
      </w:r>
    </w:p>
    <w:p w:rsidR="005E7498" w:rsidRPr="0057552A" w:rsidRDefault="005E7498" w:rsidP="003C41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sz w:val="28"/>
          <w:szCs w:val="28"/>
        </w:rPr>
        <w:t>а) содействие гражданам в поиске подходящей работы, а работодателям в подборе необходимых работников;</w:t>
      </w:r>
    </w:p>
    <w:p w:rsidR="005E7498" w:rsidRPr="0057552A" w:rsidRDefault="005E7498" w:rsidP="003C41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sz w:val="28"/>
          <w:szCs w:val="28"/>
        </w:rPr>
        <w:t>б) 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образования;</w:t>
      </w:r>
    </w:p>
    <w:p w:rsidR="005E7498" w:rsidRPr="0057552A" w:rsidRDefault="005E7498" w:rsidP="003C41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sz w:val="28"/>
          <w:szCs w:val="28"/>
        </w:rPr>
        <w:t>в) психологическая поддержка безработных граждан;</w:t>
      </w:r>
    </w:p>
    <w:p w:rsidR="005E7498" w:rsidRPr="0057552A" w:rsidRDefault="005E7498" w:rsidP="003C41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sz w:val="28"/>
          <w:szCs w:val="28"/>
        </w:rPr>
        <w:t>г) профессиональное обучение и дополнительное профессиональное образование безработных граждан, включая обучение в другой местности;</w:t>
      </w:r>
    </w:p>
    <w:p w:rsidR="005E7498" w:rsidRPr="0057552A" w:rsidRDefault="005E7498" w:rsidP="003C41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sz w:val="28"/>
          <w:szCs w:val="28"/>
        </w:rPr>
        <w:t>д) организация проведения оплачиваемых общественных работ;</w:t>
      </w:r>
    </w:p>
    <w:p w:rsidR="005E7498" w:rsidRPr="0057552A" w:rsidRDefault="005E7498" w:rsidP="003C41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sz w:val="28"/>
          <w:szCs w:val="28"/>
        </w:rPr>
        <w:t xml:space="preserve">е) 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</w:t>
      </w:r>
      <w:r w:rsidRPr="0057552A">
        <w:rPr>
          <w:rFonts w:ascii="Times New Roman" w:hAnsi="Times New Roman" w:cs="Times New Roman"/>
          <w:sz w:val="28"/>
          <w:szCs w:val="28"/>
        </w:rPr>
        <w:lastRenderedPageBreak/>
        <w:t>18 до 20 лет, имеющих среднее профессиональное образование и ищущих работу впервые;</w:t>
      </w:r>
    </w:p>
    <w:p w:rsidR="005E7498" w:rsidRPr="0057552A" w:rsidRDefault="005E7498" w:rsidP="003C41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sz w:val="28"/>
          <w:szCs w:val="28"/>
        </w:rPr>
        <w:t>ж) социальная адаптация безработных граждан на рынке труда;</w:t>
      </w:r>
    </w:p>
    <w:p w:rsidR="005E7498" w:rsidRPr="0057552A" w:rsidRDefault="005E7498" w:rsidP="003C41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sz w:val="28"/>
          <w:szCs w:val="28"/>
        </w:rPr>
        <w:t>з) содействие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регистрации;</w:t>
      </w:r>
    </w:p>
    <w:p w:rsidR="005E7498" w:rsidRPr="0057552A" w:rsidRDefault="005E7498" w:rsidP="003C41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sz w:val="28"/>
          <w:szCs w:val="28"/>
        </w:rPr>
        <w:t>и) 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занятости;</w:t>
      </w:r>
    </w:p>
    <w:p w:rsidR="005E7498" w:rsidRPr="0057552A" w:rsidRDefault="005E7498" w:rsidP="003C41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sz w:val="28"/>
          <w:szCs w:val="28"/>
        </w:rPr>
        <w:t>к) организация сопровождения при содействии занятости инвалидов;</w:t>
      </w:r>
    </w:p>
    <w:p w:rsidR="005E7498" w:rsidRPr="0057552A" w:rsidRDefault="005E7498" w:rsidP="003C41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sz w:val="28"/>
          <w:szCs w:val="28"/>
        </w:rPr>
        <w:t>л) оказание финансовой помощи представителям коренных малочисленных народов Севера, проходящим профессиональное обучение или получающим дополнительное профессиональное образование по направлению органов службы занятости населения и получающим стипендию в размере минимальной величины пособия по безработице, увеличенной на размер районного коэффициента;</w:t>
      </w:r>
    </w:p>
    <w:p w:rsidR="005E7498" w:rsidRPr="0057552A" w:rsidRDefault="005E7498" w:rsidP="003C41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sz w:val="28"/>
          <w:szCs w:val="28"/>
        </w:rPr>
        <w:t>м) организация стажировок молодых специалистов в организациях, территориально расположенных в Корякском округе, после завершения обучения в образовательных организациях высшего образования и профессиональных образовательных организациях;</w:t>
      </w:r>
    </w:p>
    <w:p w:rsidR="005E7498" w:rsidRPr="0057552A" w:rsidRDefault="005E7498" w:rsidP="003C41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sz w:val="28"/>
          <w:szCs w:val="28"/>
        </w:rPr>
        <w:t>н) информирование о положении на рынке труда в Камчатском крае;</w:t>
      </w:r>
    </w:p>
    <w:p w:rsidR="005E7498" w:rsidRPr="0057552A" w:rsidRDefault="005E7498" w:rsidP="003C41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sz w:val="28"/>
          <w:szCs w:val="28"/>
        </w:rPr>
        <w:t>о) организация ярмарок вакансий и учебных рабочих мест;</w:t>
      </w:r>
    </w:p>
    <w:p w:rsidR="005E7498" w:rsidRPr="0057552A" w:rsidRDefault="005E7498" w:rsidP="003C41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sz w:val="28"/>
          <w:szCs w:val="28"/>
        </w:rPr>
        <w:t>2) также в рамках мероприятий активной политики занятости населения организованы:</w:t>
      </w:r>
    </w:p>
    <w:p w:rsidR="005E7498" w:rsidRPr="0057552A" w:rsidRDefault="005E7498" w:rsidP="003C41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sz w:val="28"/>
          <w:szCs w:val="28"/>
        </w:rPr>
        <w:t>а) профессиональное обучение и дополнительное профессиональное образование женщин в период отпуска по уходу за ребенком до достижения им возраста трех лет;</w:t>
      </w:r>
    </w:p>
    <w:p w:rsidR="005E7498" w:rsidRPr="0057552A" w:rsidRDefault="005E7498" w:rsidP="003C41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sz w:val="28"/>
          <w:szCs w:val="28"/>
        </w:rPr>
        <w:t>б) профессиональное обучение и дополнительное профессиональное образование незанятых граждан,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деятельность;</w:t>
      </w:r>
    </w:p>
    <w:p w:rsidR="005E7498" w:rsidRPr="0057552A" w:rsidRDefault="005E7498" w:rsidP="003C41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sz w:val="28"/>
          <w:szCs w:val="28"/>
        </w:rPr>
        <w:t>в) мероприятия, направленные на создание условий для совмещения незанятыми многодетными родителями, родителями, воспитывающими детей-инвалидов, обязанностей по воспитанию детей с трудовой деятельностью;</w:t>
      </w:r>
    </w:p>
    <w:p w:rsidR="005E7498" w:rsidRPr="0057552A" w:rsidRDefault="005E7498" w:rsidP="003C413A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57552A">
        <w:rPr>
          <w:szCs w:val="28"/>
        </w:rPr>
        <w:t xml:space="preserve">3) в рамках регионального проекта "Содействие занятости" национального проекта "Демография" реализуются мероприятия, направленные на повышение эффективности службы занятости, предусматривающие внедрение единых требований к организации деятельности центров занятости населения, </w:t>
      </w:r>
      <w:r w:rsidRPr="0057552A">
        <w:rPr>
          <w:szCs w:val="28"/>
        </w:rPr>
        <w:lastRenderedPageBreak/>
        <w:t>включающих одно или несколько из следующий мероприятий:</w:t>
      </w:r>
    </w:p>
    <w:p w:rsidR="005E7498" w:rsidRPr="0057552A" w:rsidRDefault="005E7498" w:rsidP="003C413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7552A">
        <w:rPr>
          <w:szCs w:val="28"/>
        </w:rPr>
        <w:t>а) текущий и капитальный ремонт зданий и помещений центров занятости населения;</w:t>
      </w:r>
    </w:p>
    <w:p w:rsidR="005E7498" w:rsidRPr="0057552A" w:rsidRDefault="005E7498" w:rsidP="003C413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7552A">
        <w:rPr>
          <w:szCs w:val="28"/>
        </w:rPr>
        <w:t>б) оснащение рабочих мест работников центров занятости населения, включающее обеспечение уровня комфортности;</w:t>
      </w:r>
    </w:p>
    <w:p w:rsidR="005E7498" w:rsidRPr="0057552A" w:rsidRDefault="005E7498" w:rsidP="003C413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7552A">
        <w:rPr>
          <w:szCs w:val="28"/>
        </w:rPr>
        <w:t>в) внедрение фирменного стиля оформления центров занятости населения, в том числе изготовление полиграфической продукции, предназначенной для информирования граждан и работодателей об услугах и мерах поддержки, предоставляемых в центрах занятости населения, в средствах массовой информации, изготовление и установка средств навигации, табличек и вывесок, обеспечение работников центров занятости населения униформой;</w:t>
      </w:r>
    </w:p>
    <w:p w:rsidR="005E7498" w:rsidRPr="0057552A" w:rsidRDefault="005E7498" w:rsidP="003C413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7552A">
        <w:rPr>
          <w:szCs w:val="28"/>
        </w:rPr>
        <w:t>г)</w:t>
      </w:r>
      <w:r w:rsidR="003C413A">
        <w:rPr>
          <w:szCs w:val="28"/>
        </w:rPr>
        <w:t> </w:t>
      </w:r>
      <w:r w:rsidRPr="0057552A">
        <w:rPr>
          <w:szCs w:val="28"/>
        </w:rPr>
        <w:t>внедрение принципов и инструментов бережливого производства, оптимизация процессов, разработка и внедрение технологических схем предоставления услуг с учетом жизненных ситуаций граждан и бизнес-ситуаций работодателей;</w:t>
      </w:r>
    </w:p>
    <w:p w:rsidR="005E7498" w:rsidRPr="0057552A" w:rsidRDefault="005E7498" w:rsidP="003C413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7552A">
        <w:rPr>
          <w:szCs w:val="28"/>
        </w:rPr>
        <w:t>д) организация внедрения и распространения единых требований на территории Камчатского края, включая, в том числе, разработку, внедрение и организационно-методическое сопровождение функционирования автоматизированных информационных систем, задействованных в деятельности  центров занятости населения, создание и обеспечение работы каналов связи (за исключением их текущего содержания), используемых центрами занятости населения, защищенных в соответствии с законодательством Российской Федерации в сфере защиты информации;</w:t>
      </w:r>
    </w:p>
    <w:p w:rsidR="005E7498" w:rsidRPr="0057552A" w:rsidRDefault="005E7498" w:rsidP="003C413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7552A">
        <w:rPr>
          <w:szCs w:val="28"/>
        </w:rPr>
        <w:t>е)</w:t>
      </w:r>
      <w:r w:rsidR="003C413A">
        <w:rPr>
          <w:szCs w:val="28"/>
        </w:rPr>
        <w:t> </w:t>
      </w:r>
      <w:r w:rsidRPr="0057552A">
        <w:rPr>
          <w:szCs w:val="28"/>
        </w:rPr>
        <w:t>формирование системы контроля и оценки качества предоставления государственных услуг в центрах занятости населения.</w:t>
      </w:r>
    </w:p>
    <w:p w:rsidR="005E7498" w:rsidRPr="0057552A" w:rsidRDefault="005E7498" w:rsidP="003C413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7552A">
        <w:rPr>
          <w:rFonts w:eastAsia="Calibri"/>
          <w:szCs w:val="28"/>
        </w:rPr>
        <w:t>Порядок реализации мероприятий, направленных на повышение эффективности службы занятости, устанавливается приказом Министерства труда и развития кадрового потенциала Камчатского края.</w:t>
      </w:r>
    </w:p>
    <w:p w:rsidR="005E7498" w:rsidRPr="0057552A" w:rsidRDefault="005E7498" w:rsidP="003C413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5" w:name="P4060"/>
      <w:bookmarkEnd w:id="35"/>
      <w:r w:rsidRPr="0057552A">
        <w:rPr>
          <w:rFonts w:ascii="Times New Roman" w:hAnsi="Times New Roman" w:cs="Times New Roman"/>
          <w:sz w:val="28"/>
          <w:szCs w:val="28"/>
        </w:rPr>
        <w:t xml:space="preserve">1.8. Программа реализуется в 2021-2025 годах. Этапы реализации не выделяются. </w:t>
      </w:r>
    </w:p>
    <w:p w:rsidR="005E7498" w:rsidRPr="0057552A" w:rsidRDefault="005E7498" w:rsidP="005E74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7498" w:rsidRPr="0057552A" w:rsidRDefault="005E7498" w:rsidP="005E7498">
      <w:pPr>
        <w:ind w:firstLine="709"/>
        <w:jc w:val="center"/>
        <w:rPr>
          <w:szCs w:val="28"/>
        </w:rPr>
      </w:pPr>
      <w:r w:rsidRPr="0057552A">
        <w:rPr>
          <w:szCs w:val="28"/>
        </w:rPr>
        <w:t xml:space="preserve">2. Обобщенная характеристика основных мероприятий, </w:t>
      </w:r>
    </w:p>
    <w:p w:rsidR="005E7498" w:rsidRPr="0057552A" w:rsidRDefault="005E7498" w:rsidP="005E7498">
      <w:pPr>
        <w:ind w:firstLine="709"/>
        <w:jc w:val="center"/>
        <w:rPr>
          <w:szCs w:val="28"/>
        </w:rPr>
      </w:pPr>
      <w:r w:rsidRPr="0057552A">
        <w:rPr>
          <w:szCs w:val="28"/>
        </w:rPr>
        <w:t xml:space="preserve">реализуемых органами местного самоуправления муниципальных </w:t>
      </w:r>
    </w:p>
    <w:p w:rsidR="005E7498" w:rsidRPr="0057552A" w:rsidRDefault="005E7498" w:rsidP="005E7498">
      <w:pPr>
        <w:ind w:firstLine="709"/>
        <w:jc w:val="center"/>
        <w:rPr>
          <w:szCs w:val="28"/>
        </w:rPr>
      </w:pPr>
      <w:r w:rsidRPr="0057552A">
        <w:rPr>
          <w:szCs w:val="28"/>
        </w:rPr>
        <w:t>образований в Камчатском крае</w:t>
      </w:r>
    </w:p>
    <w:p w:rsidR="005E7498" w:rsidRPr="0057552A" w:rsidRDefault="005E7498" w:rsidP="005E7498">
      <w:pPr>
        <w:jc w:val="center"/>
        <w:rPr>
          <w:szCs w:val="28"/>
        </w:rPr>
      </w:pPr>
    </w:p>
    <w:p w:rsidR="005E7498" w:rsidRPr="0057552A" w:rsidRDefault="005E7498" w:rsidP="005E749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sz w:val="28"/>
          <w:szCs w:val="28"/>
        </w:rPr>
        <w:t>Участие муниципальных образований в Камчатском крае в реализации основных мероприятий Программы не планируется.</w:t>
      </w:r>
    </w:p>
    <w:p w:rsidR="005E7498" w:rsidRPr="0057552A" w:rsidRDefault="005E7498" w:rsidP="005E74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7498" w:rsidRPr="0057552A" w:rsidRDefault="005E7498" w:rsidP="005E74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sz w:val="28"/>
          <w:szCs w:val="28"/>
        </w:rPr>
        <w:t>3. Методика оценки эффективности Программы</w:t>
      </w:r>
    </w:p>
    <w:p w:rsidR="005E7498" w:rsidRPr="0057552A" w:rsidRDefault="005E7498" w:rsidP="005E749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5E7498" w:rsidRPr="0057552A" w:rsidRDefault="005E7498" w:rsidP="005E74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sz w:val="28"/>
          <w:szCs w:val="28"/>
        </w:rPr>
        <w:t>3.1.</w:t>
      </w:r>
      <w:r w:rsidR="003C413A">
        <w:t> </w:t>
      </w:r>
      <w:r w:rsidRPr="0057552A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производится ежегодно. Результаты оценки эффективности реализации Программы представляются в составе годового отчета ответственного исполнителя Программы о ходе ее реализации и об оценке эффективности.</w:t>
      </w:r>
    </w:p>
    <w:p w:rsidR="005E7498" w:rsidRPr="0057552A" w:rsidRDefault="005E7498" w:rsidP="005E74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sz w:val="28"/>
          <w:szCs w:val="28"/>
        </w:rPr>
        <w:t xml:space="preserve">3.2. Оценка эффективности Программы производится с учетом следующих </w:t>
      </w:r>
      <w:r w:rsidRPr="0057552A">
        <w:rPr>
          <w:rFonts w:ascii="Times New Roman" w:hAnsi="Times New Roman" w:cs="Times New Roman"/>
          <w:sz w:val="28"/>
          <w:szCs w:val="28"/>
        </w:rPr>
        <w:lastRenderedPageBreak/>
        <w:t>составляющих:</w:t>
      </w:r>
    </w:p>
    <w:p w:rsidR="005E7498" w:rsidRPr="0057552A" w:rsidRDefault="005E7498" w:rsidP="005E74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sz w:val="28"/>
          <w:szCs w:val="28"/>
        </w:rPr>
        <w:t>1) оценки степени достижения целей и решения задач Программы;</w:t>
      </w:r>
    </w:p>
    <w:p w:rsidR="005E7498" w:rsidRPr="0057552A" w:rsidRDefault="005E7498" w:rsidP="005E74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sz w:val="28"/>
          <w:szCs w:val="28"/>
        </w:rPr>
        <w:t>2) оценки степени соответствия запланированному уровню затрат краевого бюджета;</w:t>
      </w:r>
    </w:p>
    <w:p w:rsidR="005E7498" w:rsidRPr="0057552A" w:rsidRDefault="005E7498" w:rsidP="005E74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sz w:val="28"/>
          <w:szCs w:val="28"/>
        </w:rPr>
        <w:t>3) оценки степени реализации контрольных событий плана реализации Программы (далее – оценка степени реализации контрольных событий).</w:t>
      </w:r>
    </w:p>
    <w:p w:rsidR="005E7498" w:rsidRPr="0057552A" w:rsidRDefault="005E7498" w:rsidP="005E74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sz w:val="28"/>
          <w:szCs w:val="28"/>
        </w:rPr>
        <w:t>3.3.</w:t>
      </w:r>
      <w:r w:rsidR="003C413A">
        <w:rPr>
          <w:rFonts w:ascii="Times New Roman" w:hAnsi="Times New Roman" w:cs="Times New Roman"/>
          <w:sz w:val="28"/>
          <w:szCs w:val="28"/>
        </w:rPr>
        <w:t> </w:t>
      </w:r>
      <w:r w:rsidRPr="0057552A">
        <w:rPr>
          <w:rFonts w:ascii="Times New Roman" w:hAnsi="Times New Roman" w:cs="Times New Roman"/>
          <w:sz w:val="28"/>
          <w:szCs w:val="28"/>
        </w:rPr>
        <w:t>Для оценки степени достижения целей и решения задач (далее – степени реализации) Программы определяется степень достижения плановых значений каждого показателя (индикатора) Программы.</w:t>
      </w:r>
    </w:p>
    <w:p w:rsidR="005E7498" w:rsidRPr="0057552A" w:rsidRDefault="005E7498" w:rsidP="005E74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sz w:val="28"/>
          <w:szCs w:val="28"/>
        </w:rPr>
        <w:t>3.4. Степень достижения планового значения показателя (индикатора) Программы рассчитывается по следующим формулам:</w:t>
      </w:r>
    </w:p>
    <w:p w:rsidR="005E7498" w:rsidRPr="0057552A" w:rsidRDefault="005E7498" w:rsidP="005E74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sz w:val="28"/>
          <w:szCs w:val="28"/>
        </w:rPr>
        <w:t>1) для показателей (индикаторов), желаемой тенденцией развития которых является увеличение значений:</w:t>
      </w:r>
    </w:p>
    <w:p w:rsidR="005E7498" w:rsidRPr="0057552A" w:rsidRDefault="005E7498" w:rsidP="005E749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E7498" w:rsidRPr="0057552A" w:rsidRDefault="005E7498" w:rsidP="005E74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32573F9E" wp14:editId="583054F5">
            <wp:extent cx="1478280" cy="259080"/>
            <wp:effectExtent l="0" t="0" r="7620" b="7620"/>
            <wp:docPr id="2" name="Рисунок 2" descr="base_23848_146385_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848_146385_26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52A">
        <w:rPr>
          <w:rFonts w:ascii="Times New Roman" w:hAnsi="Times New Roman" w:cs="Times New Roman"/>
          <w:sz w:val="28"/>
          <w:szCs w:val="28"/>
        </w:rPr>
        <w:t>;</w:t>
      </w:r>
    </w:p>
    <w:p w:rsidR="005E7498" w:rsidRPr="0057552A" w:rsidRDefault="005E7498" w:rsidP="005E749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E7498" w:rsidRPr="0057552A" w:rsidRDefault="005E7498" w:rsidP="005E74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sz w:val="28"/>
          <w:szCs w:val="28"/>
        </w:rPr>
        <w:t>2) для показателей (индикаторов), желаемой тенденцией развития которых является снижение значений:</w:t>
      </w:r>
    </w:p>
    <w:p w:rsidR="005E7498" w:rsidRPr="0057552A" w:rsidRDefault="005E7498" w:rsidP="005E749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E7498" w:rsidRPr="0057552A" w:rsidRDefault="005E7498" w:rsidP="005E74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c">
            <w:drawing>
              <wp:inline distT="0" distB="0" distL="0" distR="0" wp14:anchorId="51381C8F" wp14:editId="70AC86D1">
                <wp:extent cx="1539240" cy="259080"/>
                <wp:effectExtent l="0" t="0" r="3810" b="7620"/>
                <wp:docPr id="36" name="Полотно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55420" y="18415"/>
                            <a:ext cx="8064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44AB" w:rsidRDefault="00B744AB" w:rsidP="005E7498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77595" y="18415"/>
                            <a:ext cx="2025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44AB" w:rsidRDefault="00B744AB" w:rsidP="005E7498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ЗП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991870" y="18415"/>
                            <a:ext cx="4635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44AB" w:rsidRDefault="00B744AB" w:rsidP="005E7498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/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24840" y="18415"/>
                            <a:ext cx="2025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44AB" w:rsidRDefault="00B744AB" w:rsidP="005E7498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ЗП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2225" y="18415"/>
                            <a:ext cx="22288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44AB" w:rsidRDefault="00B744AB" w:rsidP="005E7498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СД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289685" y="119380"/>
                            <a:ext cx="16192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44AB" w:rsidRDefault="00B744AB" w:rsidP="005E7498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гпф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36930" y="119380"/>
                            <a:ext cx="15049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44AB" w:rsidRDefault="00B744AB" w:rsidP="005E7498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гпп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58445" y="119380"/>
                            <a:ext cx="1911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44AB" w:rsidRDefault="00B744AB" w:rsidP="005E7498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гппз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94665" y="0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44AB" w:rsidRDefault="00B744AB" w:rsidP="005E7498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1381C8F" id="Полотно 36" o:spid="_x0000_s1026" editas="canvas" style="width:121.2pt;height:20.4pt;mso-position-horizontal-relative:char;mso-position-vertical-relative:line" coordsize="15392,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5392;height:2590;visibility:visible;mso-wrap-style:square">
                  <v:fill o:detectmouseclick="t"/>
                  <v:path o:connecttype="none"/>
                </v:shape>
                <v:rect id="Rectangle 6" o:spid="_x0000_s1028" style="position:absolute;left:14554;top:184;width:806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B744AB" w:rsidRDefault="00B744AB" w:rsidP="005E7498"/>
                    </w:txbxContent>
                  </v:textbox>
                </v:rect>
                <v:rect id="Rectangle 7" o:spid="_x0000_s1029" style="position:absolute;left:10775;top:184;width:2026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B744AB" w:rsidRDefault="00B744AB" w:rsidP="005E7498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ЗП</w:t>
                        </w:r>
                      </w:p>
                    </w:txbxContent>
                  </v:textbox>
                </v:rect>
                <v:rect id="Rectangle 8" o:spid="_x0000_s1030" style="position:absolute;left:9918;top:184;width:464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B744AB" w:rsidRDefault="00B744AB" w:rsidP="005E7498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 xml:space="preserve">/ </w:t>
                        </w:r>
                      </w:p>
                    </w:txbxContent>
                  </v:textbox>
                </v:rect>
                <v:rect id="Rectangle 9" o:spid="_x0000_s1031" style="position:absolute;left:6248;top:184;width:2026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B744AB" w:rsidRDefault="00B744AB" w:rsidP="005E7498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ЗП</w:t>
                        </w:r>
                      </w:p>
                    </w:txbxContent>
                  </v:textbox>
                </v:rect>
                <v:rect id="Rectangle 10" o:spid="_x0000_s1032" style="position:absolute;left:222;top:184;width:2229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B744AB" w:rsidRDefault="00B744AB" w:rsidP="005E7498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СД</w:t>
                        </w:r>
                      </w:p>
                    </w:txbxContent>
                  </v:textbox>
                </v:rect>
                <v:rect id="Rectangle 11" o:spid="_x0000_s1033" style="position:absolute;left:12896;top:1193;width:1620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B744AB" w:rsidRDefault="00B744AB" w:rsidP="005E7498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гпф</w:t>
                        </w:r>
                      </w:p>
                    </w:txbxContent>
                  </v:textbox>
                </v:rect>
                <v:rect id="Rectangle 12" o:spid="_x0000_s1034" style="position:absolute;left:8369;top:1193;width:1505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B744AB" w:rsidRDefault="00B744AB" w:rsidP="005E7498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гпп</w:t>
                        </w:r>
                      </w:p>
                    </w:txbxContent>
                  </v:textbox>
                </v:rect>
                <v:rect id="Rectangle 13" o:spid="_x0000_s1035" style="position:absolute;left:2584;top:1193;width:1911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:rsidR="00B744AB" w:rsidRDefault="00B744AB" w:rsidP="005E7498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гппз</w:t>
                        </w:r>
                      </w:p>
                    </w:txbxContent>
                  </v:textbox>
                </v:rect>
                <v:rect id="Rectangle 14" o:spid="_x0000_s1036" style="position:absolute;left:4946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B744AB" w:rsidRDefault="00B744AB" w:rsidP="005E7498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57552A">
        <w:rPr>
          <w:rFonts w:ascii="Times New Roman" w:hAnsi="Times New Roman" w:cs="Times New Roman"/>
          <w:sz w:val="28"/>
          <w:szCs w:val="28"/>
        </w:rPr>
        <w:t>,</w:t>
      </w:r>
    </w:p>
    <w:p w:rsidR="005E7498" w:rsidRPr="0057552A" w:rsidRDefault="005E7498" w:rsidP="003C41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sz w:val="28"/>
          <w:szCs w:val="28"/>
        </w:rPr>
        <w:t>где:</w:t>
      </w:r>
    </w:p>
    <w:p w:rsidR="005E7498" w:rsidRPr="0057552A" w:rsidRDefault="005E7498" w:rsidP="003C41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5BCFD35" wp14:editId="5E4AA8B4">
            <wp:extent cx="472440" cy="251460"/>
            <wp:effectExtent l="0" t="0" r="3810" b="0"/>
            <wp:docPr id="3" name="Рисунок 3" descr="base_23848_149346_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848_149346_30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52A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показателя (индикатора) Программы;</w:t>
      </w:r>
    </w:p>
    <w:p w:rsidR="005E7498" w:rsidRPr="0057552A" w:rsidRDefault="005E7498" w:rsidP="003C41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7136E20C" wp14:editId="618ACC56">
            <wp:extent cx="419100" cy="259080"/>
            <wp:effectExtent l="0" t="0" r="0" b="7620"/>
            <wp:docPr id="4" name="Рисунок 4" descr="base_23848_146385_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848_146385_28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52A">
        <w:rPr>
          <w:rFonts w:ascii="Times New Roman" w:hAnsi="Times New Roman" w:cs="Times New Roman"/>
          <w:sz w:val="28"/>
          <w:szCs w:val="28"/>
        </w:rPr>
        <w:t xml:space="preserve"> - значение показателя (индикатора), фактически достигнутое на конец отчетного периода;</w:t>
      </w:r>
    </w:p>
    <w:p w:rsidR="005E7498" w:rsidRPr="0057552A" w:rsidRDefault="005E7498" w:rsidP="003C41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24CDE153" wp14:editId="0949FE14">
            <wp:extent cx="419100" cy="243840"/>
            <wp:effectExtent l="0" t="0" r="0" b="3810"/>
            <wp:docPr id="5" name="Рисунок 5" descr="base_23848_146385_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848_146385_29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52A">
        <w:rPr>
          <w:rFonts w:ascii="Times New Roman" w:hAnsi="Times New Roman" w:cs="Times New Roman"/>
          <w:sz w:val="28"/>
          <w:szCs w:val="28"/>
        </w:rPr>
        <w:t xml:space="preserve"> - плановое значение показателя (индикатора) Программы.</w:t>
      </w:r>
    </w:p>
    <w:p w:rsidR="005E7498" w:rsidRPr="0057552A" w:rsidRDefault="005E7498" w:rsidP="003C41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498" w:rsidRPr="0057552A" w:rsidRDefault="005E7498" w:rsidP="003C41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sz w:val="28"/>
          <w:szCs w:val="28"/>
        </w:rPr>
        <w:t>3.5. Степень реализации Программы рассчитывается по формуле:</w:t>
      </w:r>
    </w:p>
    <w:p w:rsidR="005E7498" w:rsidRPr="0057552A" w:rsidRDefault="005E7498" w:rsidP="005E749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E7498" w:rsidRPr="0057552A" w:rsidRDefault="005E7498" w:rsidP="005E74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76A4FF55" wp14:editId="32E45751">
            <wp:extent cx="1371600" cy="472440"/>
            <wp:effectExtent l="0" t="0" r="0" b="3810"/>
            <wp:docPr id="7" name="Рисунок 7" descr="base_23848_146385_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848_146385_31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52A">
        <w:rPr>
          <w:rFonts w:ascii="Times New Roman" w:hAnsi="Times New Roman" w:cs="Times New Roman"/>
          <w:sz w:val="28"/>
          <w:szCs w:val="28"/>
        </w:rPr>
        <w:t>, где:</w:t>
      </w:r>
    </w:p>
    <w:p w:rsidR="005E7498" w:rsidRPr="0057552A" w:rsidRDefault="005E7498" w:rsidP="005E74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7CF68694" wp14:editId="1895D8E6">
            <wp:extent cx="365760" cy="243840"/>
            <wp:effectExtent l="0" t="0" r="0" b="3810"/>
            <wp:docPr id="37" name="Рисунок 37" descr="base_23848_149346_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3848_149346_34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52A">
        <w:rPr>
          <w:rFonts w:ascii="Times New Roman" w:hAnsi="Times New Roman" w:cs="Times New Roman"/>
          <w:sz w:val="28"/>
          <w:szCs w:val="28"/>
        </w:rPr>
        <w:t xml:space="preserve"> - степень реализации Программы;</w:t>
      </w:r>
    </w:p>
    <w:p w:rsidR="005E7498" w:rsidRPr="0057552A" w:rsidRDefault="005E7498" w:rsidP="005E74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47AEB038" wp14:editId="13AB24D2">
            <wp:extent cx="472440" cy="251460"/>
            <wp:effectExtent l="0" t="0" r="3810" b="0"/>
            <wp:docPr id="8" name="Рисунок 8" descr="base_23848_149346_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23848_149346_35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52A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показателя (индикатора) Программы;</w:t>
      </w:r>
    </w:p>
    <w:p w:rsidR="005E7498" w:rsidRPr="0057552A" w:rsidRDefault="005E7498" w:rsidP="005E74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noProof/>
          <w:position w:val="-4"/>
          <w:sz w:val="28"/>
          <w:szCs w:val="28"/>
        </w:rPr>
        <w:drawing>
          <wp:inline distT="0" distB="0" distL="0" distR="0" wp14:anchorId="27B042EA" wp14:editId="3003CE72">
            <wp:extent cx="213360" cy="175260"/>
            <wp:effectExtent l="0" t="0" r="0" b="0"/>
            <wp:docPr id="9" name="Рисунок 9" descr="base_23848_149346_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848_149346_36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52A">
        <w:rPr>
          <w:rFonts w:ascii="Times New Roman" w:hAnsi="Times New Roman" w:cs="Times New Roman"/>
          <w:sz w:val="28"/>
          <w:szCs w:val="28"/>
        </w:rPr>
        <w:t xml:space="preserve"> - число показателей (индикаторов) Программы.</w:t>
      </w:r>
    </w:p>
    <w:p w:rsidR="005E7498" w:rsidRPr="0057552A" w:rsidRDefault="005E7498" w:rsidP="005E74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sz w:val="28"/>
          <w:szCs w:val="28"/>
        </w:rPr>
        <w:t xml:space="preserve">При использовании данной формулы, в случае если </w:t>
      </w:r>
      <w:r w:rsidRPr="0057552A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D13B12D" wp14:editId="1780C2F2">
            <wp:extent cx="472440" cy="251460"/>
            <wp:effectExtent l="0" t="0" r="3810" b="0"/>
            <wp:docPr id="10" name="Рисунок 10" descr="base_23848_149346_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848_149346_37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52A">
        <w:rPr>
          <w:rFonts w:ascii="Times New Roman" w:hAnsi="Times New Roman" w:cs="Times New Roman"/>
          <w:sz w:val="28"/>
          <w:szCs w:val="28"/>
        </w:rPr>
        <w:t xml:space="preserve"> больше 1, значение </w:t>
      </w:r>
      <w:r w:rsidRPr="0057552A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41C38F36" wp14:editId="0659E788">
            <wp:extent cx="472440" cy="251460"/>
            <wp:effectExtent l="0" t="0" r="3810" b="0"/>
            <wp:docPr id="38" name="Рисунок 38" descr="base_23848_149346_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848_149346_38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52A">
        <w:rPr>
          <w:rFonts w:ascii="Times New Roman" w:hAnsi="Times New Roman" w:cs="Times New Roman"/>
          <w:sz w:val="28"/>
          <w:szCs w:val="28"/>
        </w:rPr>
        <w:t xml:space="preserve"> принимается равным 1.</w:t>
      </w:r>
    </w:p>
    <w:p w:rsidR="005E7498" w:rsidRPr="0057552A" w:rsidRDefault="005E7498" w:rsidP="005E74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sz w:val="28"/>
          <w:szCs w:val="28"/>
        </w:rPr>
        <w:t>3.6. Степень соответствия запланированному уровню затрат краевого бюджета оценивается для Программы в целом как отношение фактически произведенных в отчетном году расходов на реализацию Программы к их плановому значению по следующей формуле:</w:t>
      </w:r>
    </w:p>
    <w:p w:rsidR="005E7498" w:rsidRPr="0057552A" w:rsidRDefault="005E7498" w:rsidP="005E749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5E7498" w:rsidRPr="0057552A" w:rsidRDefault="005E7498" w:rsidP="005E74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noProof/>
          <w:position w:val="-14"/>
          <w:sz w:val="28"/>
          <w:szCs w:val="28"/>
        </w:rPr>
        <w:lastRenderedPageBreak/>
        <w:drawing>
          <wp:inline distT="0" distB="0" distL="0" distR="0" wp14:anchorId="421408E0" wp14:editId="15A54342">
            <wp:extent cx="914400" cy="259080"/>
            <wp:effectExtent l="0" t="0" r="0" b="7620"/>
            <wp:docPr id="11" name="Рисунок 11" descr="base_23848_146385_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848_146385_35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52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E7498" w:rsidRPr="0057552A" w:rsidRDefault="005E7498" w:rsidP="005E749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sz w:val="28"/>
          <w:szCs w:val="28"/>
        </w:rPr>
        <w:t>где:</w:t>
      </w:r>
    </w:p>
    <w:p w:rsidR="005E7498" w:rsidRPr="0057552A" w:rsidRDefault="005E7498" w:rsidP="005E74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0011F234" wp14:editId="4B856359">
            <wp:extent cx="381000" cy="259080"/>
            <wp:effectExtent l="0" t="0" r="0" b="7620"/>
            <wp:docPr id="12" name="Рисунок 12" descr="base_23848_146385_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848_146385_36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52A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расходов;</w:t>
      </w:r>
    </w:p>
    <w:p w:rsidR="005E7498" w:rsidRPr="0057552A" w:rsidRDefault="005E7498" w:rsidP="005E74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5741187C" wp14:editId="77553BA3">
            <wp:extent cx="213360" cy="259080"/>
            <wp:effectExtent l="0" t="0" r="0" b="7620"/>
            <wp:docPr id="13" name="Рисунок 13" descr="base_23848_146385_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848_146385_37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52A">
        <w:rPr>
          <w:rFonts w:ascii="Times New Roman" w:hAnsi="Times New Roman" w:cs="Times New Roman"/>
          <w:sz w:val="28"/>
          <w:szCs w:val="28"/>
        </w:rPr>
        <w:t xml:space="preserve"> - фактические расходы краевого бюджета на реализацию Программы в отчетном году;</w:t>
      </w:r>
    </w:p>
    <w:p w:rsidR="005E7498" w:rsidRPr="0057552A" w:rsidRDefault="005E7498" w:rsidP="005E74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1BDDE051" wp14:editId="29F33FE5">
            <wp:extent cx="198120" cy="243840"/>
            <wp:effectExtent l="0" t="0" r="0" b="3810"/>
            <wp:docPr id="14" name="Рисунок 14" descr="base_23848_146385_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23848_146385_38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52A">
        <w:rPr>
          <w:rFonts w:ascii="Times New Roman" w:hAnsi="Times New Roman" w:cs="Times New Roman"/>
          <w:sz w:val="28"/>
          <w:szCs w:val="28"/>
        </w:rPr>
        <w:t xml:space="preserve"> - плановые расходы краевого бюджета на реализацию Программы в отчетном году.</w:t>
      </w:r>
    </w:p>
    <w:p w:rsidR="005E7498" w:rsidRPr="0057552A" w:rsidRDefault="005E7498" w:rsidP="005E74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sz w:val="28"/>
          <w:szCs w:val="28"/>
        </w:rPr>
        <w:t xml:space="preserve">3.7. Степень реализации контрольных событий плана реализации Программы оценивается для Программы в целом как доля контрольных событий, выполненных в отчетном году, по следующей формуле: </w:t>
      </w:r>
    </w:p>
    <w:p w:rsidR="005E7498" w:rsidRPr="0057552A" w:rsidRDefault="005E7498" w:rsidP="005E7498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5E7498" w:rsidRPr="0057552A" w:rsidRDefault="005E7498" w:rsidP="005E74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3E6FE11" wp14:editId="7FADD61F">
            <wp:extent cx="1097280" cy="251460"/>
            <wp:effectExtent l="0" t="0" r="7620" b="0"/>
            <wp:docPr id="16" name="Рисунок 16" descr="base_23848_149346_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23848_149346_43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52A">
        <w:rPr>
          <w:rFonts w:ascii="Times New Roman" w:hAnsi="Times New Roman" w:cs="Times New Roman"/>
          <w:sz w:val="28"/>
          <w:szCs w:val="28"/>
        </w:rPr>
        <w:t>,</w:t>
      </w:r>
    </w:p>
    <w:p w:rsidR="005E7498" w:rsidRPr="0057552A" w:rsidRDefault="005E7498" w:rsidP="005E74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sz w:val="28"/>
          <w:szCs w:val="28"/>
        </w:rPr>
        <w:t>где:</w:t>
      </w:r>
    </w:p>
    <w:p w:rsidR="005E7498" w:rsidRPr="0057552A" w:rsidRDefault="005E7498" w:rsidP="005E74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4AFC5E85" wp14:editId="4EC2E683">
            <wp:extent cx="365760" cy="251460"/>
            <wp:effectExtent l="0" t="0" r="0" b="0"/>
            <wp:docPr id="17" name="Рисунок 17" descr="base_23848_149346_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23848_149346_44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52A">
        <w:rPr>
          <w:rFonts w:ascii="Times New Roman" w:hAnsi="Times New Roman" w:cs="Times New Roman"/>
          <w:sz w:val="28"/>
          <w:szCs w:val="28"/>
        </w:rPr>
        <w:t xml:space="preserve"> - степень реализации контрольных событий;</w:t>
      </w:r>
    </w:p>
    <w:p w:rsidR="005E7498" w:rsidRPr="0057552A" w:rsidRDefault="005E7498" w:rsidP="005E74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26121365" wp14:editId="1E7EE16F">
            <wp:extent cx="335280" cy="243840"/>
            <wp:effectExtent l="0" t="0" r="7620" b="3810"/>
            <wp:docPr id="39" name="Рисунок 39" descr="base_23848_149346_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23848_149346_45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52A">
        <w:rPr>
          <w:rFonts w:ascii="Times New Roman" w:hAnsi="Times New Roman" w:cs="Times New Roman"/>
          <w:sz w:val="28"/>
          <w:szCs w:val="28"/>
        </w:rPr>
        <w:t xml:space="preserve"> - количество выполненных контрольных событий из числа контрольных событий, запланированных к реализации в отчетном году;</w:t>
      </w:r>
    </w:p>
    <w:p w:rsidR="005E7498" w:rsidRPr="0057552A" w:rsidRDefault="005E7498" w:rsidP="005E74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noProof/>
          <w:position w:val="-6"/>
          <w:sz w:val="28"/>
          <w:szCs w:val="28"/>
        </w:rPr>
        <w:drawing>
          <wp:inline distT="0" distB="0" distL="0" distR="0" wp14:anchorId="049B2DB4" wp14:editId="503505B7">
            <wp:extent cx="281940" cy="198120"/>
            <wp:effectExtent l="0" t="0" r="3810" b="0"/>
            <wp:docPr id="40" name="Рисунок 40" descr="base_23848_149346_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23848_149346_46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52A">
        <w:rPr>
          <w:rFonts w:ascii="Times New Roman" w:hAnsi="Times New Roman" w:cs="Times New Roman"/>
          <w:sz w:val="28"/>
          <w:szCs w:val="28"/>
        </w:rPr>
        <w:t xml:space="preserve"> - общее количество контрольных событий, запланированных к реализации в отчетном году.</w:t>
      </w:r>
    </w:p>
    <w:p w:rsidR="005E7498" w:rsidRPr="0057552A" w:rsidRDefault="005E7498" w:rsidP="005E74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sz w:val="28"/>
          <w:szCs w:val="28"/>
        </w:rPr>
        <w:t>3.8. Эффективность реализации Программы оценивается в зависимости от значений степени достижения целей и решения задач Программы, степени соответствия запланированному уровню затрат, степени реализации контрольных событий Программы как среднее значение по следующей формуле:</w:t>
      </w:r>
    </w:p>
    <w:p w:rsidR="005E7498" w:rsidRPr="0057552A" w:rsidRDefault="005E7498" w:rsidP="005E7498">
      <w:pPr>
        <w:pStyle w:val="ConsPlusNormal"/>
        <w:ind w:left="540" w:firstLine="540"/>
        <w:rPr>
          <w:rFonts w:ascii="Times New Roman" w:hAnsi="Times New Roman" w:cs="Times New Roman"/>
          <w:sz w:val="28"/>
          <w:szCs w:val="28"/>
        </w:rPr>
      </w:pPr>
    </w:p>
    <w:p w:rsidR="005E7498" w:rsidRPr="0057552A" w:rsidRDefault="005E7498" w:rsidP="005E74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noProof/>
          <w:position w:val="-24"/>
          <w:sz w:val="28"/>
          <w:szCs w:val="28"/>
        </w:rPr>
        <w:drawing>
          <wp:inline distT="0" distB="0" distL="0" distR="0" wp14:anchorId="1D292795" wp14:editId="4EE03A66">
            <wp:extent cx="1844040" cy="464820"/>
            <wp:effectExtent l="0" t="0" r="3810" b="0"/>
            <wp:docPr id="20" name="Рисунок 20" descr="base_23848_149346_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23848_149346_47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498" w:rsidRPr="0057552A" w:rsidRDefault="005E7498" w:rsidP="005E74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6" w:name="_GoBack"/>
      <w:bookmarkEnd w:id="36"/>
      <w:r w:rsidRPr="0057552A">
        <w:rPr>
          <w:rFonts w:ascii="Times New Roman" w:hAnsi="Times New Roman" w:cs="Times New Roman"/>
          <w:sz w:val="28"/>
          <w:szCs w:val="28"/>
        </w:rPr>
        <w:t>где:</w:t>
      </w:r>
    </w:p>
    <w:p w:rsidR="005E7498" w:rsidRPr="0057552A" w:rsidRDefault="005E7498" w:rsidP="005E74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0B2D2889" wp14:editId="5E78BC33">
            <wp:extent cx="365760" cy="243840"/>
            <wp:effectExtent l="0" t="0" r="0" b="3810"/>
            <wp:docPr id="21" name="Рисунок 21" descr="base_23848_149346_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23848_149346_48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52A">
        <w:rPr>
          <w:rFonts w:ascii="Times New Roman" w:hAnsi="Times New Roman" w:cs="Times New Roman"/>
          <w:sz w:val="28"/>
          <w:szCs w:val="28"/>
        </w:rPr>
        <w:t xml:space="preserve"> - эффективность реализации Программы;</w:t>
      </w:r>
    </w:p>
    <w:p w:rsidR="005E7498" w:rsidRPr="0057552A" w:rsidRDefault="005E7498" w:rsidP="005E74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58D8E5B7" wp14:editId="13F17A9F">
            <wp:extent cx="365760" cy="243840"/>
            <wp:effectExtent l="0" t="0" r="0" b="3810"/>
            <wp:docPr id="41" name="Рисунок 41" descr="base_23848_149346_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23848_149346_49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52A">
        <w:rPr>
          <w:rFonts w:ascii="Times New Roman" w:hAnsi="Times New Roman" w:cs="Times New Roman"/>
          <w:sz w:val="28"/>
          <w:szCs w:val="28"/>
        </w:rPr>
        <w:t xml:space="preserve"> - степень реализации Программы;</w:t>
      </w:r>
    </w:p>
    <w:p w:rsidR="005E7498" w:rsidRPr="0057552A" w:rsidRDefault="005E7498" w:rsidP="005E74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31F9D0C6" wp14:editId="57CAF972">
            <wp:extent cx="381000" cy="259080"/>
            <wp:effectExtent l="0" t="0" r="0" b="7620"/>
            <wp:docPr id="42" name="Рисунок 42" descr="base_23848_149346_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23848_149346_50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52A">
        <w:rPr>
          <w:rFonts w:ascii="Times New Roman" w:hAnsi="Times New Roman" w:cs="Times New Roman"/>
          <w:sz w:val="28"/>
          <w:szCs w:val="28"/>
        </w:rPr>
        <w:t>- степень соответствия запланированному уровню расходов Программы;</w:t>
      </w:r>
    </w:p>
    <w:p w:rsidR="005E7498" w:rsidRPr="0057552A" w:rsidRDefault="005E7498" w:rsidP="005E74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0D06920" wp14:editId="765DBAE0">
            <wp:extent cx="365760" cy="251460"/>
            <wp:effectExtent l="0" t="0" r="0" b="0"/>
            <wp:docPr id="43" name="Рисунок 43" descr="base_23848_149346_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23848_149346_51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52A">
        <w:rPr>
          <w:rFonts w:ascii="Times New Roman" w:hAnsi="Times New Roman" w:cs="Times New Roman"/>
          <w:sz w:val="28"/>
          <w:szCs w:val="28"/>
        </w:rPr>
        <w:t xml:space="preserve"> - степень реализации контрольных событий Программы.</w:t>
      </w:r>
    </w:p>
    <w:p w:rsidR="005E7498" w:rsidRPr="0057552A" w:rsidRDefault="005E7498" w:rsidP="005E74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sz w:val="28"/>
          <w:szCs w:val="28"/>
        </w:rPr>
        <w:t xml:space="preserve">3.9. Эффективность реализации Программы признается высокой в случае, если значение </w:t>
      </w:r>
      <w:r w:rsidRPr="0057552A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04D723CE" wp14:editId="4C855633">
            <wp:extent cx="365760" cy="243840"/>
            <wp:effectExtent l="0" t="0" r="0" b="3810"/>
            <wp:docPr id="44" name="Рисунок 44" descr="base_23848_149346_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848_149346_52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52A">
        <w:rPr>
          <w:rFonts w:ascii="Times New Roman" w:hAnsi="Times New Roman" w:cs="Times New Roman"/>
          <w:sz w:val="28"/>
          <w:szCs w:val="28"/>
        </w:rPr>
        <w:t xml:space="preserve"> составляет не менее 0,95.</w:t>
      </w:r>
    </w:p>
    <w:p w:rsidR="005E7498" w:rsidRPr="0057552A" w:rsidRDefault="005E7498" w:rsidP="005E74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sz w:val="28"/>
          <w:szCs w:val="28"/>
        </w:rPr>
        <w:t xml:space="preserve">Эффективность реализации Программы признается средней в случае, если значение </w:t>
      </w:r>
      <w:r w:rsidRPr="0057552A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3248BD7E" wp14:editId="2B9A51E2">
            <wp:extent cx="365760" cy="243840"/>
            <wp:effectExtent l="0" t="0" r="0" b="3810"/>
            <wp:docPr id="45" name="Рисунок 45" descr="base_23848_149346_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848_149346_53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52A">
        <w:rPr>
          <w:rFonts w:ascii="Times New Roman" w:hAnsi="Times New Roman" w:cs="Times New Roman"/>
          <w:sz w:val="28"/>
          <w:szCs w:val="28"/>
        </w:rPr>
        <w:t xml:space="preserve"> составляет не менее 0,90.</w:t>
      </w:r>
    </w:p>
    <w:p w:rsidR="005E7498" w:rsidRPr="0057552A" w:rsidRDefault="005E7498" w:rsidP="005E74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sz w:val="28"/>
          <w:szCs w:val="28"/>
        </w:rPr>
        <w:t xml:space="preserve">Эффективность реализации Программы признается удовлетворительной в случае, если значение </w:t>
      </w:r>
      <w:r w:rsidRPr="0057552A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5A440D0A" wp14:editId="7FB50C79">
            <wp:extent cx="365760" cy="243840"/>
            <wp:effectExtent l="0" t="0" r="0" b="3810"/>
            <wp:docPr id="46" name="Рисунок 46" descr="base_23848_149346_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848_149346_54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52A">
        <w:rPr>
          <w:rFonts w:ascii="Times New Roman" w:hAnsi="Times New Roman" w:cs="Times New Roman"/>
          <w:sz w:val="28"/>
          <w:szCs w:val="28"/>
        </w:rPr>
        <w:t xml:space="preserve"> составляет не менее 0,80.</w:t>
      </w:r>
    </w:p>
    <w:p w:rsidR="005E7498" w:rsidRPr="0057552A" w:rsidRDefault="005E7498" w:rsidP="005E74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sz w:val="28"/>
          <w:szCs w:val="28"/>
        </w:rPr>
        <w:t xml:space="preserve">В случае, если значение </w:t>
      </w:r>
      <w:r w:rsidRPr="0057552A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5FAC87F9" wp14:editId="78E94BC5">
            <wp:extent cx="365760" cy="243840"/>
            <wp:effectExtent l="0" t="0" r="0" b="3810"/>
            <wp:docPr id="47" name="Рисунок 47" descr="base_23848_149346_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23848_149346_55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52A">
        <w:rPr>
          <w:rFonts w:ascii="Times New Roman" w:hAnsi="Times New Roman" w:cs="Times New Roman"/>
          <w:sz w:val="28"/>
          <w:szCs w:val="28"/>
        </w:rPr>
        <w:t xml:space="preserve"> составляет менее 0,80, реализация Программы признается недостаточно эффективной.</w:t>
      </w:r>
    </w:p>
    <w:p w:rsidR="005E7498" w:rsidRPr="00062E00" w:rsidRDefault="005E7498" w:rsidP="005E7498">
      <w:pPr>
        <w:pStyle w:val="ConsPlusNormal"/>
        <w:jc w:val="both"/>
        <w:rPr>
          <w:rFonts w:asciiTheme="minorHAnsi" w:hAnsiTheme="minorHAnsi" w:cstheme="minorHAnsi"/>
          <w:szCs w:val="22"/>
        </w:rPr>
      </w:pPr>
    </w:p>
    <w:p w:rsidR="005E7498" w:rsidRDefault="005E7498" w:rsidP="005E7498">
      <w:pPr>
        <w:pStyle w:val="ConsPlusNormal"/>
        <w:jc w:val="right"/>
        <w:sectPr w:rsidR="005E7498" w:rsidSect="00AE243E">
          <w:pgSz w:w="11907" w:h="16840"/>
          <w:pgMar w:top="1134" w:right="851" w:bottom="1134" w:left="1418" w:header="0" w:footer="0" w:gutter="0"/>
          <w:cols w:space="720"/>
        </w:sectPr>
      </w:pPr>
    </w:p>
    <w:tbl>
      <w:tblPr>
        <w:tblStyle w:val="a5"/>
        <w:tblW w:w="0" w:type="auto"/>
        <w:tblInd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2"/>
      </w:tblGrid>
      <w:tr w:rsidR="005E7498" w:rsidTr="0006120F">
        <w:tc>
          <w:tcPr>
            <w:tcW w:w="4442" w:type="dxa"/>
          </w:tcPr>
          <w:p w:rsidR="005E7498" w:rsidRPr="0006120F" w:rsidRDefault="005E7498" w:rsidP="0006120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2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1</w:t>
            </w:r>
          </w:p>
          <w:p w:rsidR="005E7498" w:rsidRDefault="005E7498" w:rsidP="0006120F">
            <w:pPr>
              <w:pStyle w:val="ConsPlusNormal"/>
              <w:ind w:firstLine="0"/>
            </w:pPr>
            <w:r w:rsidRPr="0006120F">
              <w:rPr>
                <w:rFonts w:ascii="Times New Roman" w:hAnsi="Times New Roman" w:cs="Times New Roman"/>
                <w:sz w:val="28"/>
                <w:szCs w:val="28"/>
              </w:rPr>
              <w:t>к государственной программе Камчатского края "Содействие занятости</w:t>
            </w:r>
            <w:r w:rsidR="000612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20F">
              <w:rPr>
                <w:rFonts w:ascii="Times New Roman" w:hAnsi="Times New Roman" w:cs="Times New Roman"/>
                <w:sz w:val="28"/>
                <w:szCs w:val="28"/>
              </w:rPr>
              <w:t>населения Камчатского края"</w:t>
            </w:r>
          </w:p>
        </w:tc>
      </w:tr>
    </w:tbl>
    <w:p w:rsidR="005E7498" w:rsidRPr="0006120F" w:rsidRDefault="005E7498" w:rsidP="005E74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E7498" w:rsidRPr="0006120F" w:rsidRDefault="005E7498" w:rsidP="005E74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7498" w:rsidRPr="0006120F" w:rsidRDefault="005E7498" w:rsidP="005E7498">
      <w:pPr>
        <w:jc w:val="center"/>
        <w:rPr>
          <w:szCs w:val="28"/>
        </w:rPr>
      </w:pPr>
      <w:bookmarkStart w:id="37" w:name="P4066"/>
      <w:bookmarkEnd w:id="37"/>
      <w:r w:rsidRPr="0006120F">
        <w:rPr>
          <w:szCs w:val="28"/>
        </w:rPr>
        <w:t xml:space="preserve">Сведения о показателях (индикаторах) государственной программы Камчатского края </w:t>
      </w:r>
    </w:p>
    <w:p w:rsidR="005E7498" w:rsidRPr="0006120F" w:rsidRDefault="005E7498" w:rsidP="005E7498">
      <w:pPr>
        <w:jc w:val="center"/>
        <w:rPr>
          <w:szCs w:val="28"/>
        </w:rPr>
      </w:pPr>
      <w:r w:rsidRPr="0006120F">
        <w:rPr>
          <w:szCs w:val="28"/>
        </w:rPr>
        <w:t>"Содействие занятости населения Камчатского края" и подпрограмм Программы и их значениях</w:t>
      </w:r>
    </w:p>
    <w:p w:rsidR="005E7498" w:rsidRPr="0006120F" w:rsidRDefault="005E7498" w:rsidP="005E7498">
      <w:pPr>
        <w:jc w:val="center"/>
        <w:rPr>
          <w:szCs w:val="28"/>
        </w:rPr>
      </w:pPr>
    </w:p>
    <w:tbl>
      <w:tblPr>
        <w:tblW w:w="1431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6379"/>
        <w:gridCol w:w="850"/>
        <w:gridCol w:w="1275"/>
        <w:gridCol w:w="1276"/>
        <w:gridCol w:w="1276"/>
        <w:gridCol w:w="1276"/>
        <w:gridCol w:w="1276"/>
      </w:tblGrid>
      <w:tr w:rsidR="005E7498" w:rsidRPr="00752AD9" w:rsidTr="00AE243E">
        <w:trPr>
          <w:trHeight w:val="42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5E7498" w:rsidP="00AE243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Ед. изм.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Значения показателей</w:t>
            </w:r>
          </w:p>
        </w:tc>
      </w:tr>
      <w:tr w:rsidR="005E7498" w:rsidRPr="00752AD9" w:rsidTr="00AE243E">
        <w:trPr>
          <w:trHeight w:val="41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5E7498" w:rsidP="00AE243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2025 год</w:t>
            </w:r>
          </w:p>
        </w:tc>
      </w:tr>
      <w:tr w:rsidR="005E7498" w:rsidRPr="00752AD9" w:rsidTr="00AE243E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8</w:t>
            </w:r>
          </w:p>
        </w:tc>
      </w:tr>
      <w:tr w:rsidR="005E7498" w:rsidRPr="00752AD9" w:rsidTr="00AE243E">
        <w:trPr>
          <w:trHeight w:val="421"/>
        </w:trPr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Государственная программа Камчатского края "Содействие занятости населения Камчатского края"</w:t>
            </w:r>
          </w:p>
        </w:tc>
      </w:tr>
      <w:tr w:rsidR="005E7498" w:rsidRPr="00752AD9" w:rsidTr="00AE243E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1.</w:t>
            </w:r>
          </w:p>
        </w:tc>
        <w:tc>
          <w:tcPr>
            <w:tcW w:w="136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Подпрограмма 1 "Активная политика занятости населения и социальная поддержка безработных граждан"</w:t>
            </w:r>
          </w:p>
        </w:tc>
      </w:tr>
      <w:tr w:rsidR="005E7498" w:rsidRPr="00752AD9" w:rsidTr="00AE243E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1.1.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498" w:rsidRPr="0006120F" w:rsidRDefault="005E7498" w:rsidP="00AE243E">
            <w:pPr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Уровень безработицы (по методологии МОТ)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3,8</w:t>
            </w:r>
          </w:p>
        </w:tc>
      </w:tr>
      <w:tr w:rsidR="005E7498" w:rsidRPr="00752AD9" w:rsidTr="00AE243E">
        <w:trPr>
          <w:trHeight w:val="4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1.2.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498" w:rsidRPr="0006120F" w:rsidRDefault="005E7498" w:rsidP="00AE243E">
            <w:pPr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Уровень регистрируемой безработицы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1,6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1,2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1,2</w:t>
            </w:r>
          </w:p>
        </w:tc>
      </w:tr>
      <w:tr w:rsidR="005E7498" w:rsidRPr="00752AD9" w:rsidTr="00AE243E">
        <w:trPr>
          <w:trHeight w:val="5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1.3.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498" w:rsidRPr="0006120F" w:rsidRDefault="005E7498" w:rsidP="0006120F">
            <w:pPr>
              <w:jc w:val="both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Отношение численности безработных граждан, зарегистрированных в органах службы занятости населения, к численности безработных граждан (по методологии МОТ)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32,0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32,0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32,0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32,0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32,0</w:t>
            </w:r>
          </w:p>
        </w:tc>
      </w:tr>
      <w:tr w:rsidR="005E7498" w:rsidRPr="00752AD9" w:rsidTr="00AE243E">
        <w:trPr>
          <w:trHeight w:val="8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1.4.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498" w:rsidRPr="0006120F" w:rsidRDefault="005E7498" w:rsidP="0006120F">
            <w:pPr>
              <w:jc w:val="both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Отношение численности граждан, снятых с регистрационного учета в связи с трудоустройством, к общей численности граждан, обратившихся в органы службы занятости населения за содействием в поиске подходящей работы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40,0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60,0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64,0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67,0</w:t>
            </w:r>
          </w:p>
        </w:tc>
      </w:tr>
      <w:tr w:rsidR="005E7498" w:rsidRPr="00752AD9" w:rsidTr="00AE243E">
        <w:trPr>
          <w:trHeight w:val="8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1.5.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498" w:rsidRPr="0006120F" w:rsidRDefault="005E7498" w:rsidP="0006120F">
            <w:pPr>
              <w:jc w:val="both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Удельный вес безработных граждан, ищущих работу 12 и более месяцев, в общей численности безработных граждан, зарегистрированных в органах службы занятости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12,6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10,6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8,2</w:t>
            </w:r>
          </w:p>
        </w:tc>
      </w:tr>
      <w:tr w:rsidR="005E7498" w:rsidRPr="00752AD9" w:rsidTr="00AE243E">
        <w:trPr>
          <w:trHeight w:val="8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1.6.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498" w:rsidRPr="0006120F" w:rsidRDefault="005E7498" w:rsidP="0006120F">
            <w:pPr>
              <w:jc w:val="both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Доля безработных граждан, которым назначено пособие по безработице, от общего количества незанятых граждан, обратившихся в органы службы занятости населения в поиске работы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65,0</w:t>
            </w:r>
          </w:p>
        </w:tc>
      </w:tr>
      <w:tr w:rsidR="005E7498" w:rsidRPr="00752AD9" w:rsidTr="00AE243E">
        <w:trPr>
          <w:trHeight w:val="8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lastRenderedPageBreak/>
              <w:t>1.7.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498" w:rsidRPr="0006120F" w:rsidRDefault="005E7498" w:rsidP="0006120F">
            <w:pPr>
              <w:jc w:val="both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Доля освоенных финансовых средств, выделенных на обеспечение деятельности центров занятости населения для оказания государственных услуг в сфере занятости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100,0</w:t>
            </w:r>
          </w:p>
        </w:tc>
      </w:tr>
      <w:tr w:rsidR="005E7498" w:rsidRPr="008052A9" w:rsidTr="00AE243E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1.8.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5E7498" w:rsidP="0006120F">
            <w:pPr>
              <w:jc w:val="both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Количество центров занятости населения в Камчатском крае, в которых реализуются или реализованы проекты по модернизации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-</w:t>
            </w:r>
          </w:p>
        </w:tc>
      </w:tr>
      <w:tr w:rsidR="005E7498" w:rsidRPr="008052A9" w:rsidTr="00AE243E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2.</w:t>
            </w:r>
          </w:p>
        </w:tc>
        <w:tc>
          <w:tcPr>
            <w:tcW w:w="136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Подпрограмма 2 "Управление миграционными потоками в Камчатском крае"</w:t>
            </w:r>
          </w:p>
        </w:tc>
      </w:tr>
      <w:tr w:rsidR="005E7498" w:rsidRPr="008052A9" w:rsidTr="00AE243E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2.1.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5E7498" w:rsidP="0006120F">
            <w:pPr>
              <w:jc w:val="both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Численность российских граждан, осуществивших переезд в Камчатский край в рамках межрегиональной миграции для трудоустройства, в том числе на временные работы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 xml:space="preserve">не </w:t>
            </w:r>
          </w:p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менее 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 xml:space="preserve">не </w:t>
            </w:r>
          </w:p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менее 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 xml:space="preserve">не </w:t>
            </w:r>
          </w:p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менее 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 xml:space="preserve">не </w:t>
            </w:r>
          </w:p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менее 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 xml:space="preserve">не </w:t>
            </w:r>
          </w:p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менее 1000</w:t>
            </w:r>
          </w:p>
        </w:tc>
      </w:tr>
      <w:tr w:rsidR="005E7498" w:rsidRPr="008052A9" w:rsidTr="00AE243E">
        <w:trPr>
          <w:trHeight w:val="4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3.</w:t>
            </w:r>
          </w:p>
        </w:tc>
        <w:tc>
          <w:tcPr>
            <w:tcW w:w="136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Подпрограмма 6 "Повышение мобильности трудовых ресурсов Камчатского края"</w:t>
            </w:r>
          </w:p>
        </w:tc>
      </w:tr>
      <w:tr w:rsidR="005E7498" w:rsidRPr="008052A9" w:rsidTr="00AE243E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3.1.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5E7498" w:rsidP="0006120F">
            <w:pPr>
              <w:jc w:val="both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Численность работников, привлеченных работодателями из других субъектов Российской Федерации, в том числе для реализации инвестиционных проектов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65</w:t>
            </w:r>
          </w:p>
        </w:tc>
      </w:tr>
      <w:tr w:rsidR="005E7498" w:rsidRPr="008052A9" w:rsidTr="00AE243E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3.2.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5E7498" w:rsidP="0006120F">
            <w:pPr>
              <w:jc w:val="both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Доля работников, продолжающих осуществлять трудовую деятельность на конец отчетного периода, в общей численности работников, привлеченных работодателями из других субъектов Российской Федерации, в том числе для реализации инвестиционных проектов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80,0</w:t>
            </w:r>
          </w:p>
        </w:tc>
      </w:tr>
      <w:tr w:rsidR="005E7498" w:rsidRPr="008052A9" w:rsidTr="00AE243E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3.3.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5E7498" w:rsidP="0006120F">
            <w:pPr>
              <w:jc w:val="both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Количество работодателей, получивших финансовую поддержку на привлечение трудовых ресурсов из других субъектов Российской Федерации, в том числе для реализации инвестиционных проектов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не менее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не менее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не менее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не менее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не менее 3</w:t>
            </w:r>
          </w:p>
        </w:tc>
      </w:tr>
      <w:tr w:rsidR="005E7498" w:rsidRPr="008052A9" w:rsidTr="00AE243E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3.4.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5E7498" w:rsidP="0006120F">
            <w:pPr>
              <w:jc w:val="both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Доля работников, привлеченных работодателями - участниками Подпрограммы 6 в отчетном периоде, в общей численности работников, предусмотренной в соглашении о предоставлении субсидии бюджету субъекта Российской Федерации из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78,0</w:t>
            </w:r>
          </w:p>
        </w:tc>
      </w:tr>
      <w:tr w:rsidR="005E7498" w:rsidRPr="008052A9" w:rsidTr="00AE243E">
        <w:trPr>
          <w:trHeight w:val="5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4.</w:t>
            </w:r>
          </w:p>
        </w:tc>
        <w:tc>
          <w:tcPr>
            <w:tcW w:w="136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Подпрограмма 8 "Сопровождение при содействии занятости инвалидов, включая инвалидов молодого возраста"</w:t>
            </w:r>
          </w:p>
        </w:tc>
      </w:tr>
      <w:tr w:rsidR="005E7498" w:rsidRPr="008052A9" w:rsidTr="00AE243E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4.1.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5E7498" w:rsidP="0006120F">
            <w:pPr>
              <w:jc w:val="both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Численность инвалидов, проинформированных о положении на рынке труда в Камчатском крае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 xml:space="preserve">не менее 110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 xml:space="preserve">не менее 110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 xml:space="preserve">не менее 110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 xml:space="preserve">не менее 110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 xml:space="preserve">не менее 110 </w:t>
            </w:r>
          </w:p>
        </w:tc>
      </w:tr>
      <w:tr w:rsidR="005E7498" w:rsidRPr="008052A9" w:rsidTr="00AE243E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4.2.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5E7498" w:rsidP="0006120F">
            <w:pPr>
              <w:jc w:val="both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Численность инвалидов, признанных безработными, прошедших профессиональное обучение и (или) получивших дополнительное профессиональное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не менее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не менее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не менее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не менее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не менее 8</w:t>
            </w:r>
          </w:p>
        </w:tc>
      </w:tr>
      <w:tr w:rsidR="005E7498" w:rsidRPr="008052A9" w:rsidTr="00AE243E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4.3.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5E7498" w:rsidP="0006120F">
            <w:pPr>
              <w:jc w:val="both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Доля трудоустроенных инвалидов в общей численности инвалидов, обратившихся за содействием в поиске подходящей работы в органы службы занятости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не менее 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не менее 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не менее 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не менее 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не менее 51,0</w:t>
            </w:r>
          </w:p>
        </w:tc>
      </w:tr>
      <w:tr w:rsidR="005E7498" w:rsidRPr="008052A9" w:rsidTr="00AE243E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lastRenderedPageBreak/>
              <w:t>4.4.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5E7498" w:rsidP="0006120F">
            <w:pPr>
              <w:jc w:val="both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Доля работающих в отчетном периоде инвалидов в общей численности инвалидов трудоспособного возраста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не менее 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не менее 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не менее 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не менее 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не менее 23,0</w:t>
            </w:r>
          </w:p>
        </w:tc>
      </w:tr>
      <w:tr w:rsidR="005E7498" w:rsidRPr="008052A9" w:rsidTr="00AE243E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4.5.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5E7498" w:rsidP="0006120F">
            <w:pPr>
              <w:jc w:val="both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Доля занятых инвалидов молодого возраста, нашедших работу в течение 3 месяцев после получения высшего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не менее 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не менее 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не менее 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не менее 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не менее 30,0</w:t>
            </w:r>
          </w:p>
        </w:tc>
      </w:tr>
      <w:tr w:rsidR="005E7498" w:rsidRPr="008052A9" w:rsidTr="00AE243E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4.6.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5E7498" w:rsidP="0006120F">
            <w:pPr>
              <w:jc w:val="both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Доля занятых инвалидов молодого возраста, нашедших работу в течение 3 месяцев после получения среднего профессионального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не менее 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не менее 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не менее 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не менее 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не менее 30,0</w:t>
            </w:r>
          </w:p>
        </w:tc>
      </w:tr>
      <w:tr w:rsidR="005E7498" w:rsidRPr="008052A9" w:rsidTr="00AE243E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4.7.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5E7498" w:rsidP="0006120F">
            <w:pPr>
              <w:jc w:val="both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Доля занятых инвалидов молодого возраста, нашедших работу в течение 6 месяцев после получения высшего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не менее 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не менее 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не менее 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не менее 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не менее 50,0</w:t>
            </w:r>
          </w:p>
        </w:tc>
      </w:tr>
      <w:tr w:rsidR="005E7498" w:rsidRPr="008052A9" w:rsidTr="00AE243E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4.8.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5E7498" w:rsidP="0006120F">
            <w:pPr>
              <w:jc w:val="both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Доля занятых инвалидов молодого возраста, нашедших работу в течение 6 месяцев после получения среднего профессионального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не менее 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не менее 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не менее 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не менее 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не менее 50,0</w:t>
            </w:r>
          </w:p>
        </w:tc>
      </w:tr>
      <w:tr w:rsidR="005E7498" w:rsidRPr="008052A9" w:rsidTr="00AE243E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4.9.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5E7498" w:rsidP="0006120F">
            <w:pPr>
              <w:jc w:val="both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Доля занятых инвалидов молодого возраста, нашедших работу по прошествии 6 месяцев и более после получения высшего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не менее 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не менее 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не менее 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не менее 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не менее 80,0</w:t>
            </w:r>
          </w:p>
        </w:tc>
      </w:tr>
      <w:tr w:rsidR="005E7498" w:rsidRPr="008052A9" w:rsidTr="00AE243E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4.10.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5E7498" w:rsidP="0006120F">
            <w:pPr>
              <w:jc w:val="both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Доля занятых инвалидов молодого возраста, нашедших работу по прошествии 6 месяцев и более после получения среднего профессионального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не менее 46,7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не менее 46,7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не менее 46,7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не менее 46,7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не менее 46,7</w:t>
            </w:r>
          </w:p>
        </w:tc>
      </w:tr>
      <w:tr w:rsidR="005E7498" w:rsidRPr="008052A9" w:rsidTr="00AE243E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4.11.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5E7498" w:rsidP="0006120F">
            <w:pPr>
              <w:jc w:val="both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Доля выпускников из числа инвалидов молодого возраста, продолживших дальнейшее обучение после получения среднего профессионального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не менее 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не менее 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не менее 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не менее 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не менее 3,0</w:t>
            </w:r>
          </w:p>
        </w:tc>
      </w:tr>
      <w:tr w:rsidR="005E7498" w:rsidRPr="008052A9" w:rsidTr="00AE243E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4.12.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5E7498" w:rsidP="0006120F">
            <w:pPr>
              <w:jc w:val="both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Количество выпускников из числа инвалидов, прошедших обучение по образовательным программам высшего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 xml:space="preserve">не </w:t>
            </w:r>
          </w:p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менее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 xml:space="preserve">не </w:t>
            </w:r>
          </w:p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менее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 xml:space="preserve">не </w:t>
            </w:r>
          </w:p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менее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 xml:space="preserve">не </w:t>
            </w:r>
          </w:p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менее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 xml:space="preserve">не </w:t>
            </w:r>
          </w:p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менее 1</w:t>
            </w:r>
          </w:p>
        </w:tc>
      </w:tr>
      <w:tr w:rsidR="005E7498" w:rsidRPr="008052A9" w:rsidTr="00AE243E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4.13.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5E7498" w:rsidP="0006120F">
            <w:pPr>
              <w:jc w:val="both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Количество выпускников из числа инвалидов, прошедших обучение по образовательным программам среднего профессионального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 xml:space="preserve">не </w:t>
            </w:r>
          </w:p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менее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 xml:space="preserve">не </w:t>
            </w:r>
          </w:p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менее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 xml:space="preserve">не </w:t>
            </w:r>
          </w:p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менее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-</w:t>
            </w:r>
          </w:p>
        </w:tc>
      </w:tr>
      <w:tr w:rsidR="005E7498" w:rsidRPr="008052A9" w:rsidTr="00AE243E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4.14.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5E7498" w:rsidP="0006120F">
            <w:pPr>
              <w:jc w:val="both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Количество оборудованных (оснащенных) рабочих мест для трудоустройства инвалидов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9</w:t>
            </w:r>
          </w:p>
        </w:tc>
      </w:tr>
      <w:tr w:rsidR="005E7498" w:rsidRPr="008052A9" w:rsidTr="00AE243E">
        <w:trPr>
          <w:trHeight w:val="4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5.</w:t>
            </w:r>
          </w:p>
        </w:tc>
        <w:tc>
          <w:tcPr>
            <w:tcW w:w="136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5E7498" w:rsidP="00AE243E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Подпрограмма В "Целевое обучение граждан"</w:t>
            </w:r>
          </w:p>
        </w:tc>
      </w:tr>
      <w:tr w:rsidR="005E7498" w:rsidRPr="008052A9" w:rsidTr="00AE243E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5.1.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5E7498" w:rsidP="0006120F">
            <w:pPr>
              <w:jc w:val="both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Численность граждан, заключивших с Министерством труда и развития кадрового потенциала Камчатского края договор о целевом обучении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25</w:t>
            </w:r>
          </w:p>
        </w:tc>
      </w:tr>
      <w:tr w:rsidR="005E7498" w:rsidRPr="008052A9" w:rsidTr="00AE243E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6.</w:t>
            </w:r>
          </w:p>
        </w:tc>
        <w:tc>
          <w:tcPr>
            <w:tcW w:w="136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5E7498" w:rsidP="00AE243E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Подпрограмма Г "Обеспечение защиты трудовых прав работников в Камчатском крае"</w:t>
            </w:r>
          </w:p>
        </w:tc>
      </w:tr>
      <w:tr w:rsidR="005E7498" w:rsidRPr="008052A9" w:rsidTr="00AE243E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lastRenderedPageBreak/>
              <w:t>6.1.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5E7498" w:rsidP="000612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6120F">
              <w:rPr>
                <w:rFonts w:ascii="Times New Roman" w:hAnsi="Times New Roman" w:cs="Times New Roman"/>
              </w:rPr>
              <w:t>Численность пострадавших в результате несчастных случаев на производстве со смертельным исходом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5E7498" w:rsidP="000612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20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0612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20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0612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20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0612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20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0612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20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0612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20F">
              <w:rPr>
                <w:rFonts w:ascii="Times New Roman" w:hAnsi="Times New Roman" w:cs="Times New Roman"/>
              </w:rPr>
              <w:t>10</w:t>
            </w:r>
          </w:p>
        </w:tc>
      </w:tr>
      <w:tr w:rsidR="005E7498" w:rsidRPr="008052A9" w:rsidTr="00AE243E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6.2.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5E7498" w:rsidP="000612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6120F">
              <w:rPr>
                <w:rFonts w:ascii="Times New Roman" w:hAnsi="Times New Roman" w:cs="Times New Roman"/>
              </w:rPr>
              <w:t>Численность пострадавших в результате несчастных случаев на производстве с утратой трудоспособности на 1 рабочий день и более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5E7498" w:rsidP="000612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20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0612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20F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0612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20F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0612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20F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0612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20F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0612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20F">
              <w:rPr>
                <w:rFonts w:ascii="Times New Roman" w:hAnsi="Times New Roman" w:cs="Times New Roman"/>
              </w:rPr>
              <w:t>175</w:t>
            </w:r>
          </w:p>
        </w:tc>
      </w:tr>
      <w:tr w:rsidR="005E7498" w:rsidRPr="008052A9" w:rsidTr="00AE243E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6.3.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5E7498" w:rsidP="000612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6120F">
              <w:rPr>
                <w:rFonts w:ascii="Times New Roman" w:hAnsi="Times New Roman" w:cs="Times New Roman"/>
              </w:rPr>
              <w:t>Количество дней временной нетрудоспособности в связи с несчастным случаем на производстве в расчете на 1 пострадавшего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5E7498" w:rsidP="000612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20F"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0612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20F">
              <w:rPr>
                <w:rFonts w:ascii="Times New Roman" w:hAnsi="Times New Roman" w:cs="Times New Roman"/>
              </w:rPr>
              <w:t>85,5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0612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20F">
              <w:rPr>
                <w:rFonts w:ascii="Times New Roman" w:hAnsi="Times New Roman" w:cs="Times New Roman"/>
              </w:rPr>
              <w:t>83,4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0612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20F">
              <w:rPr>
                <w:rFonts w:ascii="Times New Roman" w:hAnsi="Times New Roman" w:cs="Times New Roman"/>
              </w:rPr>
              <w:t>83,4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0612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20F">
              <w:rPr>
                <w:rFonts w:ascii="Times New Roman" w:hAnsi="Times New Roman" w:cs="Times New Roman"/>
              </w:rPr>
              <w:t>73,3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0612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20F">
              <w:rPr>
                <w:rFonts w:ascii="Times New Roman" w:hAnsi="Times New Roman" w:cs="Times New Roman"/>
              </w:rPr>
              <w:t>63,8</w:t>
            </w:r>
          </w:p>
        </w:tc>
      </w:tr>
      <w:tr w:rsidR="005E7498" w:rsidRPr="008052A9" w:rsidTr="00AE243E">
        <w:trPr>
          <w:trHeight w:val="5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6.4.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5E7498" w:rsidP="000612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6120F">
              <w:rPr>
                <w:rFonts w:ascii="Times New Roman" w:hAnsi="Times New Roman" w:cs="Times New Roman"/>
              </w:rPr>
              <w:t>Численность работников с впервые установленным профессиональным заболеванием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5E7498" w:rsidP="000612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20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0612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2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0612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2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0612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2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0612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2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0612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20F">
              <w:rPr>
                <w:rFonts w:ascii="Times New Roman" w:hAnsi="Times New Roman" w:cs="Times New Roman"/>
              </w:rPr>
              <w:t>3</w:t>
            </w:r>
          </w:p>
        </w:tc>
      </w:tr>
      <w:tr w:rsidR="005E7498" w:rsidRPr="008052A9" w:rsidTr="00AE243E">
        <w:trPr>
          <w:trHeight w:val="5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6.5.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5E7498" w:rsidP="000612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6120F">
              <w:rPr>
                <w:rFonts w:ascii="Times New Roman" w:hAnsi="Times New Roman" w:cs="Times New Roman"/>
              </w:rPr>
              <w:t>Количество рабочих мест, на которых проведена специальная оценка условий труда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5E7498" w:rsidP="000612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20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0612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20F">
              <w:rPr>
                <w:rFonts w:ascii="Times New Roman" w:hAnsi="Times New Roman" w:cs="Times New Roman"/>
              </w:rPr>
              <w:t>7500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0612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20F">
              <w:rPr>
                <w:rFonts w:ascii="Times New Roman" w:hAnsi="Times New Roman" w:cs="Times New Roman"/>
              </w:rPr>
              <w:t>7500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0612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20F">
              <w:rPr>
                <w:rFonts w:ascii="Times New Roman" w:hAnsi="Times New Roman" w:cs="Times New Roman"/>
              </w:rPr>
              <w:t>7500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0612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20F">
              <w:rPr>
                <w:rFonts w:ascii="Times New Roman" w:hAnsi="Times New Roman" w:cs="Times New Roman"/>
              </w:rPr>
              <w:t>7500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0612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20F">
              <w:rPr>
                <w:rFonts w:ascii="Times New Roman" w:hAnsi="Times New Roman" w:cs="Times New Roman"/>
              </w:rPr>
              <w:t>7500</w:t>
            </w:r>
          </w:p>
        </w:tc>
      </w:tr>
      <w:tr w:rsidR="005E7498" w:rsidRPr="008052A9" w:rsidTr="00AE243E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6.6.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5E7498" w:rsidP="000612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6120F">
              <w:rPr>
                <w:rFonts w:ascii="Times New Roman" w:hAnsi="Times New Roman" w:cs="Times New Roman"/>
              </w:rPr>
              <w:t>Численность работников, занятых во вредных и (или) опасных условиях труда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5E7498" w:rsidP="000612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20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0612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20F">
              <w:rPr>
                <w:rFonts w:ascii="Times New Roman" w:hAnsi="Times New Roman" w:cs="Times New Roman"/>
              </w:rPr>
              <w:t>47810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0612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20F">
              <w:rPr>
                <w:rFonts w:ascii="Times New Roman" w:hAnsi="Times New Roman" w:cs="Times New Roman"/>
              </w:rPr>
              <w:t>37720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0612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20F">
              <w:rPr>
                <w:rFonts w:ascii="Times New Roman" w:hAnsi="Times New Roman" w:cs="Times New Roman"/>
              </w:rPr>
              <w:t>37640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0612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20F">
              <w:rPr>
                <w:rFonts w:ascii="Times New Roman" w:hAnsi="Times New Roman" w:cs="Times New Roman"/>
              </w:rPr>
              <w:t>37570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0612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20F">
              <w:rPr>
                <w:rFonts w:ascii="Times New Roman" w:hAnsi="Times New Roman" w:cs="Times New Roman"/>
              </w:rPr>
              <w:t>37500</w:t>
            </w:r>
          </w:p>
        </w:tc>
      </w:tr>
      <w:tr w:rsidR="005E7498" w:rsidRPr="008052A9" w:rsidTr="00AE243E">
        <w:trPr>
          <w:trHeight w:val="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6.7.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5E7498" w:rsidP="000612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6120F">
              <w:rPr>
                <w:rFonts w:ascii="Times New Roman" w:hAnsi="Times New Roman" w:cs="Times New Roman"/>
              </w:rPr>
              <w:t>Удельный вес работников, занятых во вредных и (или) опасных условиях труда, в общей численности работников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5E7498" w:rsidP="000612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20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0612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20F"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0612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20F"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0612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20F">
              <w:rPr>
                <w:rFonts w:ascii="Times New Roman" w:hAnsi="Times New Roman" w:cs="Times New Roman"/>
              </w:rPr>
              <w:t>54,2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0612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20F">
              <w:rPr>
                <w:rFonts w:ascii="Times New Roman" w:hAnsi="Times New Roman" w:cs="Times New Roman"/>
              </w:rPr>
              <w:t>54,1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0612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20F">
              <w:rPr>
                <w:rFonts w:ascii="Times New Roman" w:hAnsi="Times New Roman" w:cs="Times New Roman"/>
              </w:rPr>
              <w:t>53,0</w:t>
            </w:r>
          </w:p>
        </w:tc>
      </w:tr>
      <w:tr w:rsidR="005E7498" w:rsidRPr="008052A9" w:rsidTr="00AE243E">
        <w:trPr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6.8.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5E7498" w:rsidP="000612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6120F">
              <w:rPr>
                <w:rFonts w:ascii="Times New Roman" w:hAnsi="Times New Roman" w:cs="Times New Roman"/>
              </w:rPr>
              <w:t xml:space="preserve">Численность лиц, прошедших подготовку в сфере охраны труда в аккредитованных организациях Камчатского края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5E7498" w:rsidP="000612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20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0612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20F">
              <w:rPr>
                <w:rFonts w:ascii="Times New Roman" w:hAnsi="Times New Roman" w:cs="Times New Roman"/>
              </w:rPr>
              <w:t>8469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0612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20F">
              <w:rPr>
                <w:rFonts w:ascii="Times New Roman" w:hAnsi="Times New Roman" w:cs="Times New Roman"/>
              </w:rPr>
              <w:t>8576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0612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20F">
              <w:rPr>
                <w:rFonts w:ascii="Times New Roman" w:hAnsi="Times New Roman" w:cs="Times New Roman"/>
              </w:rPr>
              <w:t>8 891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0612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20F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0612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20F">
              <w:rPr>
                <w:rFonts w:ascii="Times New Roman" w:hAnsi="Times New Roman" w:cs="Times New Roman"/>
              </w:rPr>
              <w:t>9000</w:t>
            </w:r>
          </w:p>
        </w:tc>
      </w:tr>
      <w:tr w:rsidR="005E7498" w:rsidRPr="008052A9" w:rsidTr="00AE243E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5E7498" w:rsidP="00AE243E">
            <w:pPr>
              <w:jc w:val="center"/>
              <w:rPr>
                <w:sz w:val="20"/>
                <w:szCs w:val="20"/>
              </w:rPr>
            </w:pPr>
            <w:r w:rsidRPr="0006120F">
              <w:rPr>
                <w:sz w:val="20"/>
                <w:szCs w:val="20"/>
              </w:rPr>
              <w:t>6.9.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5E7498" w:rsidP="000612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6120F">
              <w:rPr>
                <w:rFonts w:ascii="Times New Roman" w:hAnsi="Times New Roman" w:cs="Times New Roman"/>
              </w:rPr>
              <w:t>Количество организаций, заключивших коллективные договоры, в том числе в которых содержатся инструменты общественного контроля, направленного на выявление нарушений в сфере охраны труда и их устранение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498" w:rsidRPr="0006120F" w:rsidRDefault="005E7498" w:rsidP="000612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20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0612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20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0612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20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0612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20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0612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20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8" w:rsidRPr="0006120F" w:rsidRDefault="005E7498" w:rsidP="000612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20F">
              <w:rPr>
                <w:rFonts w:ascii="Times New Roman" w:hAnsi="Times New Roman" w:cs="Times New Roman"/>
              </w:rPr>
              <w:t>20</w:t>
            </w:r>
          </w:p>
        </w:tc>
      </w:tr>
    </w:tbl>
    <w:p w:rsidR="005E7498" w:rsidRDefault="005E7498" w:rsidP="005E7498">
      <w:pPr>
        <w:rPr>
          <w:szCs w:val="28"/>
        </w:rPr>
      </w:pPr>
    </w:p>
    <w:p w:rsidR="00B744AB" w:rsidRDefault="00B744AB" w:rsidP="005E7498">
      <w:pPr>
        <w:rPr>
          <w:szCs w:val="28"/>
        </w:rPr>
      </w:pPr>
    </w:p>
    <w:p w:rsidR="00B744AB" w:rsidRDefault="00B744AB" w:rsidP="005E7498">
      <w:pPr>
        <w:rPr>
          <w:szCs w:val="28"/>
        </w:rPr>
      </w:pPr>
    </w:p>
    <w:p w:rsidR="00B744AB" w:rsidRDefault="00B744AB" w:rsidP="005E7498">
      <w:pPr>
        <w:rPr>
          <w:szCs w:val="28"/>
        </w:rPr>
      </w:pPr>
    </w:p>
    <w:p w:rsidR="00B744AB" w:rsidRDefault="00B744AB" w:rsidP="005E7498">
      <w:pPr>
        <w:rPr>
          <w:szCs w:val="28"/>
        </w:rPr>
      </w:pPr>
    </w:p>
    <w:p w:rsidR="00B744AB" w:rsidRDefault="00B744AB" w:rsidP="005E7498">
      <w:pPr>
        <w:rPr>
          <w:szCs w:val="28"/>
        </w:rPr>
      </w:pPr>
    </w:p>
    <w:p w:rsidR="00B744AB" w:rsidRDefault="00B744AB" w:rsidP="005E7498">
      <w:pPr>
        <w:rPr>
          <w:szCs w:val="28"/>
        </w:rPr>
      </w:pPr>
    </w:p>
    <w:p w:rsidR="00B744AB" w:rsidRDefault="00B744AB" w:rsidP="005E7498">
      <w:pPr>
        <w:rPr>
          <w:szCs w:val="28"/>
        </w:rPr>
      </w:pPr>
    </w:p>
    <w:p w:rsidR="00B744AB" w:rsidRDefault="00B744AB" w:rsidP="005E7498">
      <w:pPr>
        <w:rPr>
          <w:szCs w:val="28"/>
        </w:rPr>
      </w:pPr>
    </w:p>
    <w:p w:rsidR="00B744AB" w:rsidRDefault="00B744AB" w:rsidP="005E7498">
      <w:pPr>
        <w:rPr>
          <w:szCs w:val="28"/>
        </w:rPr>
      </w:pPr>
    </w:p>
    <w:p w:rsidR="00B744AB" w:rsidRPr="00B744AB" w:rsidRDefault="00B744AB" w:rsidP="005E7498">
      <w:pPr>
        <w:rPr>
          <w:szCs w:val="28"/>
        </w:rPr>
      </w:pPr>
    </w:p>
    <w:p w:rsidR="005E7498" w:rsidRPr="00B744AB" w:rsidRDefault="005E7498" w:rsidP="005E7498">
      <w:pPr>
        <w:rPr>
          <w:szCs w:val="28"/>
        </w:rPr>
      </w:pPr>
    </w:p>
    <w:tbl>
      <w:tblPr>
        <w:tblStyle w:val="a5"/>
        <w:tblW w:w="4400" w:type="dxa"/>
        <w:tblInd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0"/>
      </w:tblGrid>
      <w:tr w:rsidR="005E7498" w:rsidRPr="00B744AB" w:rsidTr="00B744AB">
        <w:tc>
          <w:tcPr>
            <w:tcW w:w="4400" w:type="dxa"/>
          </w:tcPr>
          <w:p w:rsidR="00B744AB" w:rsidRDefault="005E7498" w:rsidP="00B744A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44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2</w:t>
            </w:r>
            <w:r w:rsidR="00B744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E7498" w:rsidRPr="00B744AB" w:rsidRDefault="005E7498" w:rsidP="00B744A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44AB">
              <w:rPr>
                <w:rFonts w:ascii="Times New Roman" w:hAnsi="Times New Roman" w:cs="Times New Roman"/>
                <w:sz w:val="28"/>
                <w:szCs w:val="28"/>
              </w:rPr>
              <w:t>к государственной программе</w:t>
            </w:r>
            <w:r w:rsidR="00B744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44AB">
              <w:rPr>
                <w:rFonts w:ascii="Times New Roman" w:hAnsi="Times New Roman" w:cs="Times New Roman"/>
                <w:sz w:val="28"/>
                <w:szCs w:val="28"/>
              </w:rPr>
              <w:t>Камчатского края "Содействие занятости</w:t>
            </w:r>
            <w:r w:rsidR="00B744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44AB">
              <w:rPr>
                <w:rFonts w:ascii="Times New Roman" w:hAnsi="Times New Roman" w:cs="Times New Roman"/>
                <w:sz w:val="28"/>
                <w:szCs w:val="28"/>
              </w:rPr>
              <w:t>населения Камчатского края"</w:t>
            </w:r>
          </w:p>
        </w:tc>
      </w:tr>
    </w:tbl>
    <w:p w:rsidR="005E7498" w:rsidRPr="00B744AB" w:rsidRDefault="005E7498" w:rsidP="005E74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E7498" w:rsidRPr="00B744AB" w:rsidRDefault="005E7498" w:rsidP="005E7498">
      <w:pPr>
        <w:jc w:val="center"/>
        <w:rPr>
          <w:szCs w:val="28"/>
        </w:rPr>
      </w:pPr>
      <w:bookmarkStart w:id="38" w:name="P4588"/>
      <w:bookmarkEnd w:id="38"/>
      <w:r w:rsidRPr="00B744AB">
        <w:rPr>
          <w:szCs w:val="28"/>
        </w:rPr>
        <w:t xml:space="preserve">Перечень основных мероприятий государственной программы Камчатского края </w:t>
      </w:r>
    </w:p>
    <w:p w:rsidR="005E7498" w:rsidRPr="00B744AB" w:rsidRDefault="005E7498" w:rsidP="005E7498">
      <w:pPr>
        <w:jc w:val="center"/>
        <w:rPr>
          <w:szCs w:val="28"/>
        </w:rPr>
      </w:pPr>
      <w:r w:rsidRPr="00B744AB">
        <w:rPr>
          <w:szCs w:val="28"/>
        </w:rPr>
        <w:t xml:space="preserve">"Содействие занятости населения Камчатского края" </w:t>
      </w:r>
    </w:p>
    <w:p w:rsidR="005E7498" w:rsidRPr="004C7DF5" w:rsidRDefault="005E7498" w:rsidP="005E7498">
      <w:pPr>
        <w:rPr>
          <w:sz w:val="20"/>
          <w:szCs w:val="20"/>
        </w:rPr>
      </w:pPr>
    </w:p>
    <w:tbl>
      <w:tblPr>
        <w:tblW w:w="148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2268"/>
        <w:gridCol w:w="1701"/>
        <w:gridCol w:w="851"/>
        <w:gridCol w:w="850"/>
        <w:gridCol w:w="3119"/>
        <w:gridCol w:w="3118"/>
        <w:gridCol w:w="2268"/>
      </w:tblGrid>
      <w:tr w:rsidR="005E7498" w:rsidRPr="00700230" w:rsidTr="00AE243E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E7498" w:rsidRPr="00DC6638" w:rsidRDefault="005E7498" w:rsidP="00AE243E">
            <w:pPr>
              <w:jc w:val="center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№</w:t>
            </w:r>
          </w:p>
          <w:p w:rsidR="005E7498" w:rsidRPr="00DC6638" w:rsidRDefault="005E7498" w:rsidP="00AE243E">
            <w:pPr>
              <w:jc w:val="center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 xml:space="preserve">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E7498" w:rsidRPr="00DC6638" w:rsidRDefault="005E7498" w:rsidP="00AE243E">
            <w:pPr>
              <w:jc w:val="center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Номер и наименование подпрограммы,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E7498" w:rsidRPr="00DC6638" w:rsidRDefault="005E7498" w:rsidP="00AE243E">
            <w:pPr>
              <w:jc w:val="center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E7498" w:rsidRPr="00DC6638" w:rsidRDefault="005E7498" w:rsidP="00AE243E">
            <w:pPr>
              <w:jc w:val="center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Срок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E7498" w:rsidRPr="00DC6638" w:rsidRDefault="005E7498" w:rsidP="00AE243E">
            <w:pPr>
              <w:jc w:val="center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Ожидаемый непосредственный результат (краткое описание)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E7498" w:rsidRPr="00DC6638" w:rsidRDefault="005E7498" w:rsidP="00AE243E">
            <w:pPr>
              <w:jc w:val="center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 xml:space="preserve">Последствия нереализации </w:t>
            </w:r>
          </w:p>
          <w:p w:rsidR="005E7498" w:rsidRPr="00DC6638" w:rsidRDefault="005E7498" w:rsidP="00AE243E">
            <w:pPr>
              <w:jc w:val="center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E7498" w:rsidRPr="00DC6638" w:rsidRDefault="005E7498" w:rsidP="00AE243E">
            <w:pPr>
              <w:jc w:val="center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Связь с показателями Программы (подпрограммы)</w:t>
            </w:r>
          </w:p>
        </w:tc>
      </w:tr>
      <w:tr w:rsidR="005E7498" w:rsidRPr="00700230" w:rsidTr="00AE243E">
        <w:trPr>
          <w:trHeight w:val="20"/>
        </w:trPr>
        <w:tc>
          <w:tcPr>
            <w:tcW w:w="680" w:type="dxa"/>
            <w:vMerge/>
            <w:vAlign w:val="center"/>
            <w:hideMark/>
          </w:tcPr>
          <w:p w:rsidR="005E7498" w:rsidRPr="00DC6638" w:rsidRDefault="005E7498" w:rsidP="00AE243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E7498" w:rsidRPr="00DC6638" w:rsidRDefault="005E7498" w:rsidP="00AE243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E7498" w:rsidRPr="00DC6638" w:rsidRDefault="005E7498" w:rsidP="00AE243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7498" w:rsidRPr="00DC6638" w:rsidRDefault="005E7498" w:rsidP="00AE243E">
            <w:pPr>
              <w:jc w:val="center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начала реализации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E7498" w:rsidRPr="00DC6638" w:rsidRDefault="005E7498" w:rsidP="00AE243E">
            <w:pPr>
              <w:jc w:val="center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3119" w:type="dxa"/>
            <w:vMerge/>
            <w:vAlign w:val="center"/>
            <w:hideMark/>
          </w:tcPr>
          <w:p w:rsidR="005E7498" w:rsidRPr="00DC6638" w:rsidRDefault="005E7498" w:rsidP="00AE243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5E7498" w:rsidRPr="00DC6638" w:rsidRDefault="005E7498" w:rsidP="00AE243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E7498" w:rsidRPr="00DC6638" w:rsidRDefault="005E7498" w:rsidP="00AE243E">
            <w:pPr>
              <w:rPr>
                <w:sz w:val="20"/>
                <w:szCs w:val="20"/>
              </w:rPr>
            </w:pPr>
          </w:p>
        </w:tc>
      </w:tr>
      <w:tr w:rsidR="005E7498" w:rsidRPr="00700230" w:rsidTr="00AE243E">
        <w:trPr>
          <w:trHeight w:val="20"/>
        </w:trPr>
        <w:tc>
          <w:tcPr>
            <w:tcW w:w="680" w:type="dxa"/>
            <w:shd w:val="clear" w:color="auto" w:fill="auto"/>
            <w:vAlign w:val="center"/>
            <w:hideMark/>
          </w:tcPr>
          <w:p w:rsidR="005E7498" w:rsidRPr="00DC6638" w:rsidRDefault="005E7498" w:rsidP="00AE243E">
            <w:pPr>
              <w:jc w:val="center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E7498" w:rsidRPr="00DC6638" w:rsidRDefault="005E7498" w:rsidP="00AE243E">
            <w:pPr>
              <w:jc w:val="center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E7498" w:rsidRPr="00DC6638" w:rsidRDefault="005E7498" w:rsidP="00AE243E">
            <w:pPr>
              <w:jc w:val="center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7498" w:rsidRPr="00DC6638" w:rsidRDefault="005E7498" w:rsidP="00AE243E">
            <w:pPr>
              <w:jc w:val="center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E7498" w:rsidRPr="00DC6638" w:rsidRDefault="005E7498" w:rsidP="00AE243E">
            <w:pPr>
              <w:jc w:val="center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E7498" w:rsidRPr="00DC6638" w:rsidRDefault="005E7498" w:rsidP="00AE243E">
            <w:pPr>
              <w:jc w:val="center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6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5E7498" w:rsidRPr="00DC6638" w:rsidRDefault="005E7498" w:rsidP="00AE243E">
            <w:pPr>
              <w:jc w:val="center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E7498" w:rsidRPr="00DC6638" w:rsidRDefault="005E7498" w:rsidP="00AE243E">
            <w:pPr>
              <w:jc w:val="center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8</w:t>
            </w:r>
          </w:p>
        </w:tc>
      </w:tr>
      <w:tr w:rsidR="005E7498" w:rsidRPr="00700230" w:rsidTr="00DC6638">
        <w:trPr>
          <w:trHeight w:val="317"/>
        </w:trPr>
        <w:tc>
          <w:tcPr>
            <w:tcW w:w="680" w:type="dxa"/>
            <w:shd w:val="clear" w:color="auto" w:fill="auto"/>
            <w:vAlign w:val="center"/>
            <w:hideMark/>
          </w:tcPr>
          <w:p w:rsidR="005E7498" w:rsidRPr="00DC6638" w:rsidRDefault="005E7498" w:rsidP="00AE243E">
            <w:pPr>
              <w:jc w:val="center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1.</w:t>
            </w:r>
          </w:p>
        </w:tc>
        <w:tc>
          <w:tcPr>
            <w:tcW w:w="14175" w:type="dxa"/>
            <w:gridSpan w:val="7"/>
            <w:shd w:val="clear" w:color="auto" w:fill="auto"/>
            <w:vAlign w:val="center"/>
          </w:tcPr>
          <w:p w:rsidR="005E7498" w:rsidRPr="00DC6638" w:rsidRDefault="005E7498" w:rsidP="00AE243E">
            <w:pPr>
              <w:jc w:val="center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Подпрограмма 1 "Активная политика занятости населения и социальная поддержка безработных граждан"</w:t>
            </w:r>
          </w:p>
        </w:tc>
      </w:tr>
      <w:tr w:rsidR="005E7498" w:rsidRPr="00700230" w:rsidTr="00DC6638">
        <w:trPr>
          <w:trHeight w:val="1639"/>
        </w:trPr>
        <w:tc>
          <w:tcPr>
            <w:tcW w:w="680" w:type="dxa"/>
            <w:shd w:val="clear" w:color="auto" w:fill="auto"/>
            <w:hideMark/>
          </w:tcPr>
          <w:p w:rsidR="005E7498" w:rsidRPr="00DC6638" w:rsidRDefault="005E7498" w:rsidP="00AE243E">
            <w:pPr>
              <w:jc w:val="center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1.1</w:t>
            </w:r>
          </w:p>
        </w:tc>
        <w:tc>
          <w:tcPr>
            <w:tcW w:w="2268" w:type="dxa"/>
            <w:shd w:val="clear" w:color="auto" w:fill="auto"/>
            <w:hideMark/>
          </w:tcPr>
          <w:p w:rsidR="005E7498" w:rsidRPr="00DC6638" w:rsidRDefault="005E7498" w:rsidP="00AE243E">
            <w:pPr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Реализация мероприятий активной политики занятости населения и дополнительных мероприятий в сфере занятости населения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5E7498" w:rsidRPr="00DC6638" w:rsidRDefault="005E7498" w:rsidP="00AE243E">
            <w:pPr>
              <w:jc w:val="center"/>
              <w:rPr>
                <w:sz w:val="20"/>
                <w:szCs w:val="20"/>
              </w:rPr>
            </w:pPr>
            <w:r w:rsidRPr="00DC6638">
              <w:rPr>
                <w:color w:val="000000"/>
                <w:sz w:val="20"/>
                <w:szCs w:val="20"/>
              </w:rPr>
              <w:t>Министерство труда и развития кадрового потенциала Камчатского края</w:t>
            </w:r>
          </w:p>
        </w:tc>
        <w:tc>
          <w:tcPr>
            <w:tcW w:w="851" w:type="dxa"/>
            <w:shd w:val="clear" w:color="auto" w:fill="auto"/>
            <w:hideMark/>
          </w:tcPr>
          <w:p w:rsidR="005E7498" w:rsidRPr="00DC6638" w:rsidRDefault="005E7498" w:rsidP="00AE243E">
            <w:pPr>
              <w:jc w:val="center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2021</w:t>
            </w:r>
          </w:p>
        </w:tc>
        <w:tc>
          <w:tcPr>
            <w:tcW w:w="850" w:type="dxa"/>
            <w:shd w:val="clear" w:color="auto" w:fill="auto"/>
            <w:hideMark/>
          </w:tcPr>
          <w:p w:rsidR="005E7498" w:rsidRPr="00DC6638" w:rsidRDefault="005E7498" w:rsidP="00AE243E">
            <w:pPr>
              <w:jc w:val="center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2025</w:t>
            </w:r>
          </w:p>
        </w:tc>
        <w:tc>
          <w:tcPr>
            <w:tcW w:w="3119" w:type="dxa"/>
            <w:shd w:val="clear" w:color="auto" w:fill="auto"/>
            <w:hideMark/>
          </w:tcPr>
          <w:p w:rsidR="005E7498" w:rsidRPr="00DC6638" w:rsidRDefault="005E7498" w:rsidP="00DC6638">
            <w:pPr>
              <w:jc w:val="both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Минимизация уровней общей и регистрируемой безработицы,</w:t>
            </w:r>
          </w:p>
          <w:p w:rsidR="005E7498" w:rsidRPr="00DC6638" w:rsidRDefault="005E7498" w:rsidP="00DC6638">
            <w:pPr>
              <w:jc w:val="both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развитие государственной службы занятости населения как эффективного посредника между работодателями и гражданами, ищущими работу</w:t>
            </w:r>
          </w:p>
        </w:tc>
        <w:tc>
          <w:tcPr>
            <w:tcW w:w="3118" w:type="dxa"/>
            <w:shd w:val="clear" w:color="auto" w:fill="auto"/>
            <w:hideMark/>
          </w:tcPr>
          <w:p w:rsidR="005E7498" w:rsidRPr="00DC6638" w:rsidRDefault="005E7498" w:rsidP="00DC6638">
            <w:pPr>
              <w:jc w:val="both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Рост безработицы и социальной напряженности в обществе,</w:t>
            </w:r>
          </w:p>
          <w:p w:rsidR="005E7498" w:rsidRPr="00DC6638" w:rsidRDefault="005E7498" w:rsidP="00DC6638">
            <w:pPr>
              <w:jc w:val="both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снижение возможностей для трудоустройства граждан, ищущих работу, и безработных граждан, рост застойной безработицы</w:t>
            </w:r>
          </w:p>
        </w:tc>
        <w:tc>
          <w:tcPr>
            <w:tcW w:w="2268" w:type="dxa"/>
            <w:shd w:val="clear" w:color="auto" w:fill="auto"/>
          </w:tcPr>
          <w:p w:rsidR="005E7498" w:rsidRPr="00DC6638" w:rsidRDefault="005E7498" w:rsidP="00DC6638">
            <w:pPr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 xml:space="preserve">Показатели 1.1 - 1.5 таблицы приложения 1 </w:t>
            </w:r>
          </w:p>
          <w:p w:rsidR="005E7498" w:rsidRPr="00DC6638" w:rsidRDefault="005E7498" w:rsidP="00DC6638">
            <w:pPr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 xml:space="preserve">к Программе                                                           </w:t>
            </w:r>
          </w:p>
        </w:tc>
      </w:tr>
      <w:tr w:rsidR="005E7498" w:rsidRPr="00700230" w:rsidTr="00AE243E">
        <w:trPr>
          <w:trHeight w:val="20"/>
        </w:trPr>
        <w:tc>
          <w:tcPr>
            <w:tcW w:w="680" w:type="dxa"/>
            <w:shd w:val="clear" w:color="auto" w:fill="auto"/>
            <w:hideMark/>
          </w:tcPr>
          <w:p w:rsidR="005E7498" w:rsidRPr="00DC6638" w:rsidRDefault="005E7498" w:rsidP="00AE243E">
            <w:pPr>
              <w:jc w:val="center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1.2</w:t>
            </w:r>
          </w:p>
        </w:tc>
        <w:tc>
          <w:tcPr>
            <w:tcW w:w="2268" w:type="dxa"/>
            <w:shd w:val="clear" w:color="auto" w:fill="auto"/>
            <w:hideMark/>
          </w:tcPr>
          <w:p w:rsidR="005E7498" w:rsidRPr="00DC6638" w:rsidRDefault="005E7498" w:rsidP="00AE243E">
            <w:pPr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Социальные выплаты безработным гражданам</w:t>
            </w:r>
          </w:p>
        </w:tc>
        <w:tc>
          <w:tcPr>
            <w:tcW w:w="1701" w:type="dxa"/>
            <w:shd w:val="clear" w:color="auto" w:fill="auto"/>
            <w:hideMark/>
          </w:tcPr>
          <w:p w:rsidR="005E7498" w:rsidRPr="00DC6638" w:rsidRDefault="005E7498" w:rsidP="00AE243E">
            <w:pPr>
              <w:jc w:val="center"/>
              <w:rPr>
                <w:sz w:val="20"/>
                <w:szCs w:val="20"/>
              </w:rPr>
            </w:pPr>
            <w:r w:rsidRPr="00DC6638">
              <w:rPr>
                <w:color w:val="000000"/>
                <w:sz w:val="20"/>
                <w:szCs w:val="20"/>
              </w:rPr>
              <w:t>Министерство труда и развития кадрового потенциала Камчатского края</w:t>
            </w:r>
          </w:p>
        </w:tc>
        <w:tc>
          <w:tcPr>
            <w:tcW w:w="851" w:type="dxa"/>
            <w:shd w:val="clear" w:color="auto" w:fill="auto"/>
            <w:hideMark/>
          </w:tcPr>
          <w:p w:rsidR="005E7498" w:rsidRPr="00DC6638" w:rsidRDefault="005E7498" w:rsidP="00AE243E">
            <w:pPr>
              <w:jc w:val="center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2021</w:t>
            </w:r>
          </w:p>
        </w:tc>
        <w:tc>
          <w:tcPr>
            <w:tcW w:w="850" w:type="dxa"/>
            <w:shd w:val="clear" w:color="auto" w:fill="auto"/>
            <w:hideMark/>
          </w:tcPr>
          <w:p w:rsidR="005E7498" w:rsidRPr="00DC6638" w:rsidRDefault="005E7498" w:rsidP="00AE243E">
            <w:pPr>
              <w:jc w:val="center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2025</w:t>
            </w:r>
          </w:p>
        </w:tc>
        <w:tc>
          <w:tcPr>
            <w:tcW w:w="3119" w:type="dxa"/>
            <w:shd w:val="clear" w:color="auto" w:fill="auto"/>
            <w:hideMark/>
          </w:tcPr>
          <w:p w:rsidR="005E7498" w:rsidRPr="00DC6638" w:rsidRDefault="005E7498" w:rsidP="00DC663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C6638">
              <w:rPr>
                <w:rFonts w:ascii="Times New Roman" w:hAnsi="Times New Roman" w:cs="Times New Roman"/>
              </w:rPr>
              <w:t>Поддержание доходов безработных граждан,</w:t>
            </w:r>
          </w:p>
          <w:p w:rsidR="005E7498" w:rsidRPr="00DC6638" w:rsidRDefault="005E7498" w:rsidP="00DC6638">
            <w:pPr>
              <w:jc w:val="both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обеспечение адресности и повышение уровня социальной поддержки, предоставляемой безработным гражданам</w:t>
            </w:r>
          </w:p>
        </w:tc>
        <w:tc>
          <w:tcPr>
            <w:tcW w:w="3118" w:type="dxa"/>
            <w:shd w:val="clear" w:color="auto" w:fill="auto"/>
            <w:hideMark/>
          </w:tcPr>
          <w:p w:rsidR="005E7498" w:rsidRPr="00DC6638" w:rsidRDefault="005E7498" w:rsidP="00DC6638">
            <w:pPr>
              <w:jc w:val="both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Снижение реального уровня материальной поддержки безработных граждан, рост социальной напряженности в обществе</w:t>
            </w:r>
          </w:p>
        </w:tc>
        <w:tc>
          <w:tcPr>
            <w:tcW w:w="2268" w:type="dxa"/>
            <w:shd w:val="clear" w:color="auto" w:fill="auto"/>
          </w:tcPr>
          <w:p w:rsidR="005E7498" w:rsidRPr="00DC6638" w:rsidRDefault="005E7498" w:rsidP="00DC6638">
            <w:pPr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 xml:space="preserve">Показатель 1.6  </w:t>
            </w:r>
          </w:p>
          <w:p w:rsidR="005E7498" w:rsidRPr="00DC6638" w:rsidRDefault="005E7498" w:rsidP="00DC6638">
            <w:pPr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 xml:space="preserve">таблицы приложения 1 к Программе                                                            </w:t>
            </w:r>
          </w:p>
        </w:tc>
      </w:tr>
      <w:tr w:rsidR="005E7498" w:rsidRPr="00700230" w:rsidTr="00AE243E">
        <w:trPr>
          <w:trHeight w:val="20"/>
        </w:trPr>
        <w:tc>
          <w:tcPr>
            <w:tcW w:w="680" w:type="dxa"/>
            <w:shd w:val="clear" w:color="auto" w:fill="auto"/>
            <w:hideMark/>
          </w:tcPr>
          <w:p w:rsidR="005E7498" w:rsidRPr="00DC6638" w:rsidRDefault="005E7498" w:rsidP="00AE243E">
            <w:pPr>
              <w:jc w:val="center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1.3</w:t>
            </w:r>
          </w:p>
        </w:tc>
        <w:tc>
          <w:tcPr>
            <w:tcW w:w="2268" w:type="dxa"/>
            <w:shd w:val="clear" w:color="auto" w:fill="auto"/>
            <w:hideMark/>
          </w:tcPr>
          <w:p w:rsidR="005E7498" w:rsidRPr="00DC6638" w:rsidRDefault="005E7498" w:rsidP="00AE243E">
            <w:pPr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 xml:space="preserve">Повышение уровня удовлетворенности получателей полнотой и качеством оказываемых государственных услуг, в том числе за счет развития </w:t>
            </w:r>
            <w:r w:rsidRPr="00DC6638">
              <w:rPr>
                <w:sz w:val="20"/>
                <w:szCs w:val="20"/>
              </w:rPr>
              <w:lastRenderedPageBreak/>
              <w:t>информационно-телекоммуникационных систем управления, в сфере занятости населения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5E7498" w:rsidRPr="00DC6638" w:rsidRDefault="005E7498" w:rsidP="00AE243E">
            <w:pPr>
              <w:jc w:val="center"/>
              <w:rPr>
                <w:sz w:val="20"/>
                <w:szCs w:val="20"/>
              </w:rPr>
            </w:pPr>
            <w:r w:rsidRPr="00DC6638">
              <w:rPr>
                <w:color w:val="000000"/>
                <w:sz w:val="20"/>
                <w:szCs w:val="20"/>
              </w:rPr>
              <w:lastRenderedPageBreak/>
              <w:t>Министерство труда и развития кадрового потенциала Камчатского края</w:t>
            </w:r>
          </w:p>
        </w:tc>
        <w:tc>
          <w:tcPr>
            <w:tcW w:w="851" w:type="dxa"/>
            <w:shd w:val="clear" w:color="auto" w:fill="auto"/>
            <w:hideMark/>
          </w:tcPr>
          <w:p w:rsidR="005E7498" w:rsidRPr="00DC6638" w:rsidRDefault="005E7498" w:rsidP="00AE243E">
            <w:pPr>
              <w:jc w:val="center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2021</w:t>
            </w:r>
          </w:p>
        </w:tc>
        <w:tc>
          <w:tcPr>
            <w:tcW w:w="850" w:type="dxa"/>
            <w:shd w:val="clear" w:color="auto" w:fill="auto"/>
            <w:hideMark/>
          </w:tcPr>
          <w:p w:rsidR="005E7498" w:rsidRPr="00DC6638" w:rsidRDefault="005E7498" w:rsidP="00AE243E">
            <w:pPr>
              <w:jc w:val="center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2025</w:t>
            </w:r>
          </w:p>
        </w:tc>
        <w:tc>
          <w:tcPr>
            <w:tcW w:w="3119" w:type="dxa"/>
            <w:shd w:val="clear" w:color="auto" w:fill="auto"/>
            <w:hideMark/>
          </w:tcPr>
          <w:p w:rsidR="005E7498" w:rsidRPr="00DC6638" w:rsidRDefault="005E7498" w:rsidP="00DC6638">
            <w:pPr>
              <w:jc w:val="both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Обеспечение доступности информационных ресурсов в сфере занятости населения, совершенствование механизма информирования населения о возможностях трудоустройства, повышение доступности информации о рынке труда</w:t>
            </w:r>
          </w:p>
        </w:tc>
        <w:tc>
          <w:tcPr>
            <w:tcW w:w="3118" w:type="dxa"/>
            <w:shd w:val="clear" w:color="auto" w:fill="auto"/>
            <w:hideMark/>
          </w:tcPr>
          <w:p w:rsidR="005E7498" w:rsidRPr="00DC6638" w:rsidRDefault="005E7498" w:rsidP="00DC6638">
            <w:pPr>
              <w:jc w:val="both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Низкий уровень информированности населения о рынке труда, снижение возможностей для трудоустройства граждан, ищущих работу</w:t>
            </w:r>
          </w:p>
        </w:tc>
        <w:tc>
          <w:tcPr>
            <w:tcW w:w="2268" w:type="dxa"/>
            <w:shd w:val="clear" w:color="auto" w:fill="auto"/>
          </w:tcPr>
          <w:p w:rsidR="005E7498" w:rsidRPr="00DC6638" w:rsidRDefault="005E7498" w:rsidP="00DC6638">
            <w:pPr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 xml:space="preserve">Непосредственно влияет на достижение значений показателей, отражающих состояние рынка труда Камчатского края                                                            </w:t>
            </w:r>
          </w:p>
        </w:tc>
      </w:tr>
      <w:tr w:rsidR="005E7498" w:rsidRPr="00700230" w:rsidTr="00AE243E">
        <w:trPr>
          <w:trHeight w:val="20"/>
        </w:trPr>
        <w:tc>
          <w:tcPr>
            <w:tcW w:w="680" w:type="dxa"/>
            <w:shd w:val="clear" w:color="auto" w:fill="auto"/>
            <w:hideMark/>
          </w:tcPr>
          <w:p w:rsidR="005E7498" w:rsidRPr="00DC6638" w:rsidRDefault="005E7498" w:rsidP="00AE243E">
            <w:pPr>
              <w:jc w:val="center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1.4</w:t>
            </w:r>
          </w:p>
        </w:tc>
        <w:tc>
          <w:tcPr>
            <w:tcW w:w="2268" w:type="dxa"/>
            <w:shd w:val="clear" w:color="auto" w:fill="auto"/>
            <w:hideMark/>
          </w:tcPr>
          <w:p w:rsidR="005E7498" w:rsidRPr="00DC6638" w:rsidRDefault="005E7498" w:rsidP="00AE243E">
            <w:pPr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Финансовое обеспечение деятельности центров занятости населения для оказания государственных услуг в сфере занятости населения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5E7498" w:rsidRPr="00DC6638" w:rsidRDefault="005E7498" w:rsidP="00AE243E">
            <w:pPr>
              <w:jc w:val="center"/>
              <w:rPr>
                <w:sz w:val="20"/>
                <w:szCs w:val="20"/>
              </w:rPr>
            </w:pPr>
            <w:r w:rsidRPr="00DC6638">
              <w:rPr>
                <w:color w:val="000000"/>
                <w:sz w:val="20"/>
                <w:szCs w:val="20"/>
              </w:rPr>
              <w:t>Министерство труда и развития кадрового потенциала Камчатского края</w:t>
            </w:r>
          </w:p>
        </w:tc>
        <w:tc>
          <w:tcPr>
            <w:tcW w:w="851" w:type="dxa"/>
            <w:shd w:val="clear" w:color="auto" w:fill="auto"/>
            <w:hideMark/>
          </w:tcPr>
          <w:p w:rsidR="005E7498" w:rsidRPr="00DC6638" w:rsidRDefault="005E7498" w:rsidP="00AE243E">
            <w:pPr>
              <w:jc w:val="center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2021</w:t>
            </w:r>
          </w:p>
        </w:tc>
        <w:tc>
          <w:tcPr>
            <w:tcW w:w="850" w:type="dxa"/>
            <w:shd w:val="clear" w:color="auto" w:fill="auto"/>
            <w:hideMark/>
          </w:tcPr>
          <w:p w:rsidR="005E7498" w:rsidRPr="00DC6638" w:rsidRDefault="005E7498" w:rsidP="00AE243E">
            <w:pPr>
              <w:jc w:val="center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2025</w:t>
            </w:r>
          </w:p>
        </w:tc>
        <w:tc>
          <w:tcPr>
            <w:tcW w:w="3119" w:type="dxa"/>
            <w:shd w:val="clear" w:color="auto" w:fill="auto"/>
            <w:hideMark/>
          </w:tcPr>
          <w:p w:rsidR="005E7498" w:rsidRPr="00DC6638" w:rsidRDefault="005E7498" w:rsidP="00DC6638">
            <w:pPr>
              <w:jc w:val="both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 xml:space="preserve">Обеспечение предоставления гражданам и работодателям государственных услуг в сфере занятости населения </w:t>
            </w:r>
          </w:p>
        </w:tc>
        <w:tc>
          <w:tcPr>
            <w:tcW w:w="3118" w:type="dxa"/>
            <w:shd w:val="clear" w:color="auto" w:fill="auto"/>
            <w:hideMark/>
          </w:tcPr>
          <w:p w:rsidR="005E7498" w:rsidRPr="00DC6638" w:rsidRDefault="005E7498" w:rsidP="00DC6638">
            <w:pPr>
              <w:jc w:val="both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 xml:space="preserve">Снижение уровня обеспеченности граждан и работодателей государственными услугами в сфере занятости населения </w:t>
            </w:r>
          </w:p>
        </w:tc>
        <w:tc>
          <w:tcPr>
            <w:tcW w:w="2268" w:type="dxa"/>
            <w:shd w:val="clear" w:color="auto" w:fill="auto"/>
          </w:tcPr>
          <w:p w:rsidR="005E7498" w:rsidRPr="00DC6638" w:rsidRDefault="005E7498" w:rsidP="00AE243E">
            <w:pPr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 xml:space="preserve">Показатель 1.7  </w:t>
            </w:r>
          </w:p>
          <w:p w:rsidR="005E7498" w:rsidRPr="00DC6638" w:rsidRDefault="005E7498" w:rsidP="00AE243E">
            <w:pPr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 xml:space="preserve">таблицы приложения 1 к Программе                                                            </w:t>
            </w:r>
          </w:p>
        </w:tc>
      </w:tr>
      <w:tr w:rsidR="005E7498" w:rsidRPr="00700230" w:rsidTr="00AE243E">
        <w:trPr>
          <w:trHeight w:val="20"/>
        </w:trPr>
        <w:tc>
          <w:tcPr>
            <w:tcW w:w="680" w:type="dxa"/>
            <w:shd w:val="clear" w:color="auto" w:fill="auto"/>
          </w:tcPr>
          <w:p w:rsidR="005E7498" w:rsidRPr="00DC6638" w:rsidRDefault="005E7498" w:rsidP="00AE243E">
            <w:pPr>
              <w:jc w:val="center"/>
              <w:rPr>
                <w:sz w:val="20"/>
                <w:szCs w:val="20"/>
                <w:highlight w:val="green"/>
              </w:rPr>
            </w:pPr>
            <w:r w:rsidRPr="00DC6638">
              <w:rPr>
                <w:sz w:val="20"/>
                <w:szCs w:val="20"/>
              </w:rPr>
              <w:t>1.5</w:t>
            </w:r>
          </w:p>
        </w:tc>
        <w:tc>
          <w:tcPr>
            <w:tcW w:w="2268" w:type="dxa"/>
            <w:shd w:val="clear" w:color="auto" w:fill="auto"/>
          </w:tcPr>
          <w:p w:rsidR="005E7498" w:rsidRPr="00DC6638" w:rsidRDefault="005E7498" w:rsidP="00AE243E">
            <w:pPr>
              <w:rPr>
                <w:sz w:val="20"/>
                <w:szCs w:val="20"/>
                <w:highlight w:val="yellow"/>
              </w:rPr>
            </w:pPr>
            <w:r w:rsidRPr="00DC6638">
              <w:rPr>
                <w:sz w:val="20"/>
                <w:szCs w:val="20"/>
              </w:rPr>
              <w:t>Региональный проект "Содействие занятости". Повышение эффективности службы занятости</w:t>
            </w:r>
          </w:p>
        </w:tc>
        <w:tc>
          <w:tcPr>
            <w:tcW w:w="1701" w:type="dxa"/>
            <w:shd w:val="clear" w:color="auto" w:fill="auto"/>
          </w:tcPr>
          <w:p w:rsidR="005E7498" w:rsidRPr="00DC6638" w:rsidRDefault="005E7498" w:rsidP="00AE243E">
            <w:pPr>
              <w:jc w:val="center"/>
              <w:rPr>
                <w:sz w:val="20"/>
                <w:szCs w:val="20"/>
              </w:rPr>
            </w:pPr>
            <w:r w:rsidRPr="00DC6638">
              <w:rPr>
                <w:color w:val="000000"/>
                <w:sz w:val="20"/>
                <w:szCs w:val="20"/>
              </w:rPr>
              <w:t>Министерство труда и развития кадрового потенциала Камчатского края</w:t>
            </w:r>
          </w:p>
        </w:tc>
        <w:tc>
          <w:tcPr>
            <w:tcW w:w="851" w:type="dxa"/>
            <w:shd w:val="clear" w:color="auto" w:fill="auto"/>
          </w:tcPr>
          <w:p w:rsidR="005E7498" w:rsidRPr="00DC6638" w:rsidRDefault="005E7498" w:rsidP="00AE243E">
            <w:pPr>
              <w:jc w:val="center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2021</w:t>
            </w:r>
          </w:p>
        </w:tc>
        <w:tc>
          <w:tcPr>
            <w:tcW w:w="850" w:type="dxa"/>
            <w:shd w:val="clear" w:color="auto" w:fill="auto"/>
          </w:tcPr>
          <w:p w:rsidR="005E7498" w:rsidRPr="00DC6638" w:rsidRDefault="005E7498" w:rsidP="00AE243E">
            <w:pPr>
              <w:jc w:val="center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2024</w:t>
            </w:r>
          </w:p>
        </w:tc>
        <w:tc>
          <w:tcPr>
            <w:tcW w:w="3119" w:type="dxa"/>
            <w:shd w:val="clear" w:color="auto" w:fill="auto"/>
          </w:tcPr>
          <w:p w:rsidR="005E7498" w:rsidRPr="00DC6638" w:rsidRDefault="005E7498" w:rsidP="00DC6638">
            <w:pPr>
              <w:jc w:val="both"/>
              <w:rPr>
                <w:sz w:val="20"/>
                <w:szCs w:val="20"/>
                <w:highlight w:val="yellow"/>
              </w:rPr>
            </w:pPr>
            <w:r w:rsidRPr="00DC6638">
              <w:rPr>
                <w:sz w:val="20"/>
                <w:szCs w:val="20"/>
              </w:rPr>
              <w:t>Развитие инфраструктуры занятости, внедрение организационных и технологических инноваций, повышение уровня занятости населения</w:t>
            </w:r>
          </w:p>
        </w:tc>
        <w:tc>
          <w:tcPr>
            <w:tcW w:w="3118" w:type="dxa"/>
            <w:shd w:val="clear" w:color="auto" w:fill="auto"/>
          </w:tcPr>
          <w:p w:rsidR="005E7498" w:rsidRPr="00DC6638" w:rsidRDefault="005E7498" w:rsidP="00DC6638">
            <w:pPr>
              <w:jc w:val="both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Снижение уровня занятости населения, снижение возможностей для трудоустройства граждан</w:t>
            </w:r>
          </w:p>
        </w:tc>
        <w:tc>
          <w:tcPr>
            <w:tcW w:w="2268" w:type="dxa"/>
            <w:shd w:val="clear" w:color="auto" w:fill="auto"/>
          </w:tcPr>
          <w:p w:rsidR="005E7498" w:rsidRPr="00DC6638" w:rsidRDefault="005E7498" w:rsidP="00AE243E">
            <w:pPr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 xml:space="preserve">Показатель 1.8  </w:t>
            </w:r>
          </w:p>
          <w:p w:rsidR="005E7498" w:rsidRPr="00DC6638" w:rsidRDefault="005E7498" w:rsidP="00AE243E">
            <w:pPr>
              <w:rPr>
                <w:sz w:val="20"/>
                <w:szCs w:val="20"/>
                <w:highlight w:val="green"/>
              </w:rPr>
            </w:pPr>
            <w:r w:rsidRPr="00DC6638">
              <w:rPr>
                <w:sz w:val="20"/>
                <w:szCs w:val="20"/>
              </w:rPr>
              <w:t>таблицы приложения 1 к Программе</w:t>
            </w:r>
          </w:p>
        </w:tc>
      </w:tr>
      <w:tr w:rsidR="005E7498" w:rsidRPr="00700230" w:rsidTr="00DC6638">
        <w:trPr>
          <w:trHeight w:val="374"/>
        </w:trPr>
        <w:tc>
          <w:tcPr>
            <w:tcW w:w="680" w:type="dxa"/>
            <w:shd w:val="clear" w:color="auto" w:fill="auto"/>
            <w:vAlign w:val="center"/>
            <w:hideMark/>
          </w:tcPr>
          <w:p w:rsidR="005E7498" w:rsidRPr="00DC6638" w:rsidRDefault="005E7498" w:rsidP="00AE243E">
            <w:pPr>
              <w:jc w:val="center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2.</w:t>
            </w:r>
          </w:p>
        </w:tc>
        <w:tc>
          <w:tcPr>
            <w:tcW w:w="14175" w:type="dxa"/>
            <w:gridSpan w:val="7"/>
            <w:shd w:val="clear" w:color="auto" w:fill="auto"/>
            <w:vAlign w:val="center"/>
          </w:tcPr>
          <w:p w:rsidR="005E7498" w:rsidRPr="00DC6638" w:rsidRDefault="005E7498" w:rsidP="00AE243E">
            <w:pPr>
              <w:jc w:val="center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Подпрограмма 2 "Управление миграционными потоками в Камчатском крае"</w:t>
            </w:r>
          </w:p>
        </w:tc>
      </w:tr>
      <w:tr w:rsidR="005E7498" w:rsidRPr="00700230" w:rsidTr="00AE243E">
        <w:trPr>
          <w:trHeight w:val="20"/>
        </w:trPr>
        <w:tc>
          <w:tcPr>
            <w:tcW w:w="680" w:type="dxa"/>
            <w:shd w:val="clear" w:color="auto" w:fill="auto"/>
            <w:hideMark/>
          </w:tcPr>
          <w:p w:rsidR="005E7498" w:rsidRPr="00DC6638" w:rsidRDefault="005E7498" w:rsidP="00AE243E">
            <w:pPr>
              <w:jc w:val="center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2.1</w:t>
            </w:r>
          </w:p>
        </w:tc>
        <w:tc>
          <w:tcPr>
            <w:tcW w:w="2268" w:type="dxa"/>
            <w:shd w:val="clear" w:color="auto" w:fill="auto"/>
            <w:hideMark/>
          </w:tcPr>
          <w:p w:rsidR="005E7498" w:rsidRPr="00DC6638" w:rsidRDefault="005E7498" w:rsidP="00AE243E">
            <w:pPr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Разработка комплексного подхода к управлению миграционными потоками в Камчатском крае</w:t>
            </w:r>
          </w:p>
        </w:tc>
        <w:tc>
          <w:tcPr>
            <w:tcW w:w="1701" w:type="dxa"/>
            <w:shd w:val="clear" w:color="auto" w:fill="auto"/>
            <w:hideMark/>
          </w:tcPr>
          <w:p w:rsidR="005E7498" w:rsidRPr="00DC6638" w:rsidRDefault="005E7498" w:rsidP="00AE243E">
            <w:pPr>
              <w:jc w:val="center"/>
              <w:rPr>
                <w:sz w:val="20"/>
                <w:szCs w:val="20"/>
              </w:rPr>
            </w:pPr>
            <w:r w:rsidRPr="00DC6638">
              <w:rPr>
                <w:color w:val="000000"/>
                <w:sz w:val="20"/>
                <w:szCs w:val="20"/>
              </w:rPr>
              <w:t>Министерство труда и развития кадрового потенциала Камчатского края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E7498" w:rsidRPr="00DC6638" w:rsidRDefault="005E7498" w:rsidP="00AE243E">
            <w:pPr>
              <w:jc w:val="center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2021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E7498" w:rsidRPr="00DC6638" w:rsidRDefault="005E7498" w:rsidP="00AE243E">
            <w:pPr>
              <w:jc w:val="center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2025</w:t>
            </w:r>
          </w:p>
        </w:tc>
        <w:tc>
          <w:tcPr>
            <w:tcW w:w="3119" w:type="dxa"/>
            <w:shd w:val="clear" w:color="auto" w:fill="auto"/>
            <w:hideMark/>
          </w:tcPr>
          <w:p w:rsidR="005E7498" w:rsidRPr="00DC6638" w:rsidRDefault="005E7498" w:rsidP="00DC6638">
            <w:pPr>
              <w:jc w:val="both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Повышение эффективности государственного управления миграционными потоками</w:t>
            </w:r>
          </w:p>
        </w:tc>
        <w:tc>
          <w:tcPr>
            <w:tcW w:w="3118" w:type="dxa"/>
            <w:shd w:val="clear" w:color="auto" w:fill="auto"/>
            <w:hideMark/>
          </w:tcPr>
          <w:p w:rsidR="005E7498" w:rsidRPr="00DC6638" w:rsidRDefault="005E7498" w:rsidP="00DC6638">
            <w:pPr>
              <w:jc w:val="both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Неконтролируемый приток иностранной рабочей силы на регистрируемом рынке труда</w:t>
            </w:r>
          </w:p>
        </w:tc>
        <w:tc>
          <w:tcPr>
            <w:tcW w:w="2268" w:type="dxa"/>
            <w:shd w:val="clear" w:color="auto" w:fill="auto"/>
          </w:tcPr>
          <w:p w:rsidR="005E7498" w:rsidRPr="00DC6638" w:rsidRDefault="005E7498" w:rsidP="00AE243E">
            <w:pPr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 xml:space="preserve">Непосредственно влияет на миграционную ситуацию в Камчатском крае                                                            </w:t>
            </w:r>
          </w:p>
        </w:tc>
      </w:tr>
      <w:tr w:rsidR="005E7498" w:rsidRPr="00700230" w:rsidTr="00AE243E">
        <w:trPr>
          <w:trHeight w:val="20"/>
        </w:trPr>
        <w:tc>
          <w:tcPr>
            <w:tcW w:w="680" w:type="dxa"/>
            <w:shd w:val="clear" w:color="auto" w:fill="auto"/>
            <w:hideMark/>
          </w:tcPr>
          <w:p w:rsidR="005E7498" w:rsidRPr="00DC6638" w:rsidRDefault="005E7498" w:rsidP="00AE243E">
            <w:pPr>
              <w:jc w:val="center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2.2</w:t>
            </w:r>
          </w:p>
        </w:tc>
        <w:tc>
          <w:tcPr>
            <w:tcW w:w="2268" w:type="dxa"/>
            <w:shd w:val="clear" w:color="auto" w:fill="auto"/>
            <w:hideMark/>
          </w:tcPr>
          <w:p w:rsidR="005E7498" w:rsidRPr="00DC6638" w:rsidRDefault="005E7498" w:rsidP="00AE243E">
            <w:pPr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Обеспечение принципа приоритетного использования региональных трудовых ресурсов</w:t>
            </w:r>
          </w:p>
        </w:tc>
        <w:tc>
          <w:tcPr>
            <w:tcW w:w="1701" w:type="dxa"/>
            <w:shd w:val="clear" w:color="auto" w:fill="auto"/>
            <w:hideMark/>
          </w:tcPr>
          <w:p w:rsidR="005E7498" w:rsidRPr="00DC6638" w:rsidRDefault="005E7498" w:rsidP="00AE243E">
            <w:pPr>
              <w:jc w:val="center"/>
              <w:rPr>
                <w:sz w:val="20"/>
                <w:szCs w:val="20"/>
              </w:rPr>
            </w:pPr>
            <w:r w:rsidRPr="00DC6638">
              <w:rPr>
                <w:color w:val="000000"/>
                <w:sz w:val="20"/>
                <w:szCs w:val="20"/>
              </w:rPr>
              <w:t>Министерство труда и развития кадрового потенциала Камчатского края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E7498" w:rsidRPr="00DC6638" w:rsidRDefault="005E7498" w:rsidP="00AE243E">
            <w:pPr>
              <w:jc w:val="center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2021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E7498" w:rsidRPr="00DC6638" w:rsidRDefault="005E7498" w:rsidP="00AE243E">
            <w:pPr>
              <w:jc w:val="center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2025</w:t>
            </w:r>
          </w:p>
        </w:tc>
        <w:tc>
          <w:tcPr>
            <w:tcW w:w="3119" w:type="dxa"/>
            <w:shd w:val="clear" w:color="auto" w:fill="auto"/>
            <w:hideMark/>
          </w:tcPr>
          <w:p w:rsidR="005E7498" w:rsidRPr="00DC6638" w:rsidRDefault="005E7498" w:rsidP="00DC6638">
            <w:pPr>
              <w:jc w:val="both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Снижение доли привлечения иностранных работников, повышение занятости и качества жизни местного населения в соответствии с потребностью экономики Камчатского края, повышение численности квалифицированных работников</w:t>
            </w:r>
          </w:p>
        </w:tc>
        <w:tc>
          <w:tcPr>
            <w:tcW w:w="3118" w:type="dxa"/>
            <w:shd w:val="clear" w:color="auto" w:fill="auto"/>
            <w:hideMark/>
          </w:tcPr>
          <w:p w:rsidR="005E7498" w:rsidRPr="00DC6638" w:rsidRDefault="005E7498" w:rsidP="00DC6638">
            <w:pPr>
              <w:jc w:val="both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Рост безработицы и снижение качества жизни местного населения</w:t>
            </w:r>
          </w:p>
        </w:tc>
        <w:tc>
          <w:tcPr>
            <w:tcW w:w="2268" w:type="dxa"/>
            <w:shd w:val="clear" w:color="auto" w:fill="auto"/>
          </w:tcPr>
          <w:p w:rsidR="005E7498" w:rsidRPr="00DC6638" w:rsidRDefault="005E7498" w:rsidP="00AE243E">
            <w:pPr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 xml:space="preserve">Показатель 2.1  </w:t>
            </w:r>
          </w:p>
          <w:p w:rsidR="005E7498" w:rsidRPr="00DC6638" w:rsidRDefault="005E7498" w:rsidP="00AE243E">
            <w:pPr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 xml:space="preserve">таблицы приложения 1 к Программе                                                            </w:t>
            </w:r>
          </w:p>
        </w:tc>
      </w:tr>
      <w:tr w:rsidR="005E7498" w:rsidRPr="00700230" w:rsidTr="00AE243E">
        <w:trPr>
          <w:trHeight w:val="20"/>
        </w:trPr>
        <w:tc>
          <w:tcPr>
            <w:tcW w:w="680" w:type="dxa"/>
            <w:shd w:val="clear" w:color="auto" w:fill="auto"/>
            <w:hideMark/>
          </w:tcPr>
          <w:p w:rsidR="005E7498" w:rsidRPr="00DC6638" w:rsidRDefault="005E7498" w:rsidP="00AE243E">
            <w:pPr>
              <w:jc w:val="center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2.3</w:t>
            </w:r>
          </w:p>
        </w:tc>
        <w:tc>
          <w:tcPr>
            <w:tcW w:w="2268" w:type="dxa"/>
            <w:shd w:val="clear" w:color="auto" w:fill="auto"/>
            <w:hideMark/>
          </w:tcPr>
          <w:p w:rsidR="005E7498" w:rsidRPr="00DC6638" w:rsidRDefault="005E7498" w:rsidP="00AE243E">
            <w:pPr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 xml:space="preserve">Повышение эффективности привлечения и использования иностранной рабочей силы в Камчатском </w:t>
            </w:r>
            <w:r w:rsidRPr="00DC6638">
              <w:rPr>
                <w:sz w:val="20"/>
                <w:szCs w:val="20"/>
              </w:rPr>
              <w:lastRenderedPageBreak/>
              <w:t>крае, противодействие незаконной миграции</w:t>
            </w:r>
          </w:p>
        </w:tc>
        <w:tc>
          <w:tcPr>
            <w:tcW w:w="1701" w:type="dxa"/>
            <w:shd w:val="clear" w:color="auto" w:fill="auto"/>
            <w:hideMark/>
          </w:tcPr>
          <w:p w:rsidR="005E7498" w:rsidRPr="00DC6638" w:rsidRDefault="005E7498" w:rsidP="00AE243E">
            <w:pPr>
              <w:jc w:val="center"/>
              <w:rPr>
                <w:sz w:val="20"/>
                <w:szCs w:val="20"/>
              </w:rPr>
            </w:pPr>
            <w:r w:rsidRPr="00DC6638">
              <w:rPr>
                <w:color w:val="000000"/>
                <w:sz w:val="20"/>
                <w:szCs w:val="20"/>
              </w:rPr>
              <w:lastRenderedPageBreak/>
              <w:t>Министерство труда и развития кадрового потенциала Камчатского края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E7498" w:rsidRPr="00DC6638" w:rsidRDefault="005E7498" w:rsidP="00AE243E">
            <w:pPr>
              <w:jc w:val="center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2021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E7498" w:rsidRPr="00DC6638" w:rsidRDefault="005E7498" w:rsidP="00AE243E">
            <w:pPr>
              <w:jc w:val="center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2025</w:t>
            </w:r>
          </w:p>
        </w:tc>
        <w:tc>
          <w:tcPr>
            <w:tcW w:w="3119" w:type="dxa"/>
            <w:shd w:val="clear" w:color="auto" w:fill="auto"/>
            <w:hideMark/>
          </w:tcPr>
          <w:p w:rsidR="005E7498" w:rsidRPr="00DC6638" w:rsidRDefault="005E7498" w:rsidP="00DC6638">
            <w:pPr>
              <w:jc w:val="both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Снижение численности незаконных трудовых мигрантов в Камчатском крае, повышение качества привлекаемой иностранной рабочей силы</w:t>
            </w:r>
          </w:p>
        </w:tc>
        <w:tc>
          <w:tcPr>
            <w:tcW w:w="3118" w:type="dxa"/>
            <w:shd w:val="clear" w:color="auto" w:fill="auto"/>
            <w:hideMark/>
          </w:tcPr>
          <w:p w:rsidR="005E7498" w:rsidRPr="00DC6638" w:rsidRDefault="005E7498" w:rsidP="00DC6638">
            <w:pPr>
              <w:jc w:val="both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Увеличение численности нелегальных мигрантов, ухудшение криминогенной обстановки</w:t>
            </w:r>
          </w:p>
        </w:tc>
        <w:tc>
          <w:tcPr>
            <w:tcW w:w="2268" w:type="dxa"/>
            <w:shd w:val="clear" w:color="auto" w:fill="auto"/>
          </w:tcPr>
          <w:p w:rsidR="005E7498" w:rsidRPr="00DC6638" w:rsidRDefault="005E7498" w:rsidP="00AE243E">
            <w:pPr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 xml:space="preserve">Непосредственно влияет на миграционную ситуацию в Камчатском крае                                                            </w:t>
            </w:r>
          </w:p>
        </w:tc>
      </w:tr>
      <w:tr w:rsidR="005E7498" w:rsidRPr="00700230" w:rsidTr="00AE243E">
        <w:trPr>
          <w:trHeight w:val="367"/>
        </w:trPr>
        <w:tc>
          <w:tcPr>
            <w:tcW w:w="680" w:type="dxa"/>
            <w:shd w:val="clear" w:color="auto" w:fill="auto"/>
            <w:vAlign w:val="center"/>
            <w:hideMark/>
          </w:tcPr>
          <w:p w:rsidR="005E7498" w:rsidRPr="00DC6638" w:rsidRDefault="005E7498" w:rsidP="00AE243E">
            <w:pPr>
              <w:jc w:val="center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3.</w:t>
            </w:r>
          </w:p>
        </w:tc>
        <w:tc>
          <w:tcPr>
            <w:tcW w:w="14175" w:type="dxa"/>
            <w:gridSpan w:val="7"/>
            <w:shd w:val="clear" w:color="auto" w:fill="auto"/>
            <w:vAlign w:val="center"/>
          </w:tcPr>
          <w:p w:rsidR="005E7498" w:rsidRPr="00DC6638" w:rsidRDefault="005E7498" w:rsidP="00AE243E">
            <w:pPr>
              <w:jc w:val="center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Подпрограмма 4 "Обеспечение реализации Программы"</w:t>
            </w:r>
          </w:p>
        </w:tc>
      </w:tr>
      <w:tr w:rsidR="005E7498" w:rsidRPr="00700230" w:rsidTr="00AE243E">
        <w:trPr>
          <w:trHeight w:val="20"/>
        </w:trPr>
        <w:tc>
          <w:tcPr>
            <w:tcW w:w="680" w:type="dxa"/>
            <w:shd w:val="clear" w:color="auto" w:fill="auto"/>
            <w:hideMark/>
          </w:tcPr>
          <w:p w:rsidR="005E7498" w:rsidRPr="00DC6638" w:rsidRDefault="005E7498" w:rsidP="00AE243E">
            <w:pPr>
              <w:jc w:val="center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3.1</w:t>
            </w:r>
          </w:p>
        </w:tc>
        <w:tc>
          <w:tcPr>
            <w:tcW w:w="2268" w:type="dxa"/>
            <w:shd w:val="clear" w:color="auto" w:fill="auto"/>
            <w:hideMark/>
          </w:tcPr>
          <w:p w:rsidR="005E7498" w:rsidRPr="00DC6638" w:rsidRDefault="005E7498" w:rsidP="00AE243E">
            <w:pPr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Освоение финансовых средств, направленных на оплату труда и       дополнительных выплат и компенсаций с учетом страховых взносов</w:t>
            </w:r>
          </w:p>
        </w:tc>
        <w:tc>
          <w:tcPr>
            <w:tcW w:w="1701" w:type="dxa"/>
            <w:shd w:val="clear" w:color="auto" w:fill="auto"/>
            <w:hideMark/>
          </w:tcPr>
          <w:p w:rsidR="005E7498" w:rsidRPr="00DC6638" w:rsidRDefault="005E7498" w:rsidP="00AE243E">
            <w:pPr>
              <w:jc w:val="center"/>
              <w:rPr>
                <w:sz w:val="20"/>
                <w:szCs w:val="20"/>
              </w:rPr>
            </w:pPr>
            <w:r w:rsidRPr="00DC6638">
              <w:rPr>
                <w:color w:val="000000"/>
                <w:sz w:val="20"/>
                <w:szCs w:val="20"/>
              </w:rPr>
              <w:t>Министерство труда и развития кадрового потенциала Камчатского края</w:t>
            </w:r>
          </w:p>
        </w:tc>
        <w:tc>
          <w:tcPr>
            <w:tcW w:w="851" w:type="dxa"/>
            <w:shd w:val="clear" w:color="auto" w:fill="auto"/>
            <w:hideMark/>
          </w:tcPr>
          <w:p w:rsidR="005E7498" w:rsidRPr="00DC6638" w:rsidRDefault="005E7498" w:rsidP="00AE243E">
            <w:pPr>
              <w:jc w:val="center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2021</w:t>
            </w:r>
          </w:p>
        </w:tc>
        <w:tc>
          <w:tcPr>
            <w:tcW w:w="850" w:type="dxa"/>
            <w:shd w:val="clear" w:color="auto" w:fill="auto"/>
            <w:hideMark/>
          </w:tcPr>
          <w:p w:rsidR="005E7498" w:rsidRPr="00DC6638" w:rsidRDefault="005E7498" w:rsidP="00AE243E">
            <w:pPr>
              <w:jc w:val="center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2025</w:t>
            </w:r>
          </w:p>
        </w:tc>
        <w:tc>
          <w:tcPr>
            <w:tcW w:w="3119" w:type="dxa"/>
            <w:shd w:val="clear" w:color="auto" w:fill="auto"/>
            <w:hideMark/>
          </w:tcPr>
          <w:p w:rsidR="005E7498" w:rsidRPr="00DC6638" w:rsidRDefault="005E7498" w:rsidP="00DC6638">
            <w:pPr>
              <w:jc w:val="both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 xml:space="preserve">Обеспечение деятельности </w:t>
            </w:r>
            <w:r w:rsidRPr="00DC6638">
              <w:rPr>
                <w:color w:val="000000"/>
                <w:sz w:val="20"/>
                <w:szCs w:val="20"/>
              </w:rPr>
              <w:t>Министерства труда и развития кадрового потенциала Камчатского края</w:t>
            </w:r>
          </w:p>
        </w:tc>
        <w:tc>
          <w:tcPr>
            <w:tcW w:w="3118" w:type="dxa"/>
            <w:shd w:val="clear" w:color="auto" w:fill="auto"/>
            <w:hideMark/>
          </w:tcPr>
          <w:p w:rsidR="005E7498" w:rsidRPr="00DC6638" w:rsidRDefault="005E7498" w:rsidP="00DC6638">
            <w:pPr>
              <w:jc w:val="both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Невыполнение основных мероприятий Программы и, как следствие, недостижение поставленной цели</w:t>
            </w:r>
          </w:p>
        </w:tc>
        <w:tc>
          <w:tcPr>
            <w:tcW w:w="2268" w:type="dxa"/>
            <w:shd w:val="clear" w:color="auto" w:fill="auto"/>
          </w:tcPr>
          <w:p w:rsidR="005E7498" w:rsidRPr="00DC6638" w:rsidRDefault="005E7498" w:rsidP="00AE243E">
            <w:pPr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Непосредственно влияет на достижение значений показателей, отражающих состояние рынка труда Камчатского края</w:t>
            </w:r>
          </w:p>
        </w:tc>
      </w:tr>
      <w:tr w:rsidR="005E7498" w:rsidRPr="00700230" w:rsidTr="00AE243E">
        <w:trPr>
          <w:trHeight w:val="20"/>
        </w:trPr>
        <w:tc>
          <w:tcPr>
            <w:tcW w:w="680" w:type="dxa"/>
            <w:shd w:val="clear" w:color="auto" w:fill="auto"/>
            <w:hideMark/>
          </w:tcPr>
          <w:p w:rsidR="005E7498" w:rsidRPr="00DC6638" w:rsidRDefault="005E7498" w:rsidP="00AE243E">
            <w:pPr>
              <w:jc w:val="center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3.2</w:t>
            </w:r>
          </w:p>
        </w:tc>
        <w:tc>
          <w:tcPr>
            <w:tcW w:w="2268" w:type="dxa"/>
            <w:shd w:val="clear" w:color="auto" w:fill="auto"/>
            <w:hideMark/>
          </w:tcPr>
          <w:p w:rsidR="005E7498" w:rsidRPr="00DC6638" w:rsidRDefault="005E7498" w:rsidP="00AE243E">
            <w:pPr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Освоение финансовых средств, направленных на обеспечение государственных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5E7498" w:rsidRPr="00DC6638" w:rsidRDefault="005E7498" w:rsidP="00AE243E">
            <w:pPr>
              <w:jc w:val="center"/>
              <w:rPr>
                <w:sz w:val="20"/>
                <w:szCs w:val="20"/>
              </w:rPr>
            </w:pPr>
            <w:r w:rsidRPr="00DC6638">
              <w:rPr>
                <w:color w:val="000000"/>
                <w:sz w:val="20"/>
                <w:szCs w:val="20"/>
              </w:rPr>
              <w:t>Министерство труда и развития кадрового потенциала Камчатского края</w:t>
            </w:r>
          </w:p>
        </w:tc>
        <w:tc>
          <w:tcPr>
            <w:tcW w:w="851" w:type="dxa"/>
            <w:shd w:val="clear" w:color="auto" w:fill="auto"/>
            <w:hideMark/>
          </w:tcPr>
          <w:p w:rsidR="005E7498" w:rsidRPr="00DC6638" w:rsidRDefault="005E7498" w:rsidP="00AE243E">
            <w:pPr>
              <w:jc w:val="center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2021</w:t>
            </w:r>
          </w:p>
        </w:tc>
        <w:tc>
          <w:tcPr>
            <w:tcW w:w="850" w:type="dxa"/>
            <w:shd w:val="clear" w:color="auto" w:fill="auto"/>
            <w:hideMark/>
          </w:tcPr>
          <w:p w:rsidR="005E7498" w:rsidRPr="00DC6638" w:rsidRDefault="005E7498" w:rsidP="00AE243E">
            <w:pPr>
              <w:jc w:val="center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2025</w:t>
            </w:r>
          </w:p>
        </w:tc>
        <w:tc>
          <w:tcPr>
            <w:tcW w:w="3119" w:type="dxa"/>
            <w:shd w:val="clear" w:color="auto" w:fill="auto"/>
            <w:hideMark/>
          </w:tcPr>
          <w:p w:rsidR="005E7498" w:rsidRPr="00DC6638" w:rsidRDefault="005E7498" w:rsidP="00DC6638">
            <w:pPr>
              <w:jc w:val="both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Обеспечение качественного выполнения основных</w:t>
            </w:r>
            <w:r w:rsidRPr="00DC6638">
              <w:rPr>
                <w:sz w:val="20"/>
                <w:szCs w:val="20"/>
              </w:rPr>
              <w:br w:type="page"/>
              <w:t xml:space="preserve"> мероприятий Программы </w:t>
            </w:r>
          </w:p>
        </w:tc>
        <w:tc>
          <w:tcPr>
            <w:tcW w:w="3118" w:type="dxa"/>
            <w:shd w:val="clear" w:color="auto" w:fill="auto"/>
            <w:hideMark/>
          </w:tcPr>
          <w:p w:rsidR="005E7498" w:rsidRPr="00DC6638" w:rsidRDefault="005E7498" w:rsidP="00DC6638">
            <w:pPr>
              <w:jc w:val="both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Невыполнение основных мероприятий Программы и, как следствие, не</w:t>
            </w:r>
            <w:r w:rsidRPr="00DC6638">
              <w:rPr>
                <w:sz w:val="20"/>
                <w:szCs w:val="20"/>
              </w:rPr>
              <w:br w:type="page"/>
              <w:t>достижение поставленной цели</w:t>
            </w:r>
            <w:r w:rsidRPr="00DC6638">
              <w:rPr>
                <w:sz w:val="20"/>
                <w:szCs w:val="20"/>
              </w:rPr>
              <w:br w:type="page"/>
            </w:r>
          </w:p>
        </w:tc>
        <w:tc>
          <w:tcPr>
            <w:tcW w:w="2268" w:type="dxa"/>
            <w:shd w:val="clear" w:color="auto" w:fill="auto"/>
          </w:tcPr>
          <w:p w:rsidR="005E7498" w:rsidRPr="00DC6638" w:rsidRDefault="005E7498" w:rsidP="00AE243E">
            <w:pPr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Непосредственно влияет на достижение значений показателей, отражающих состояние рынка труда Камчатского края</w:t>
            </w:r>
          </w:p>
        </w:tc>
      </w:tr>
      <w:tr w:rsidR="005E7498" w:rsidRPr="00700230" w:rsidTr="00AE243E">
        <w:trPr>
          <w:trHeight w:val="421"/>
        </w:trPr>
        <w:tc>
          <w:tcPr>
            <w:tcW w:w="680" w:type="dxa"/>
            <w:shd w:val="clear" w:color="auto" w:fill="auto"/>
            <w:vAlign w:val="center"/>
            <w:hideMark/>
          </w:tcPr>
          <w:p w:rsidR="005E7498" w:rsidRPr="00DC6638" w:rsidRDefault="005E7498" w:rsidP="00AE243E">
            <w:pPr>
              <w:jc w:val="center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4.</w:t>
            </w:r>
          </w:p>
        </w:tc>
        <w:tc>
          <w:tcPr>
            <w:tcW w:w="14175" w:type="dxa"/>
            <w:gridSpan w:val="7"/>
            <w:shd w:val="clear" w:color="auto" w:fill="auto"/>
            <w:vAlign w:val="center"/>
          </w:tcPr>
          <w:p w:rsidR="005E7498" w:rsidRPr="00DC6638" w:rsidRDefault="005E7498" w:rsidP="00AE243E">
            <w:pPr>
              <w:jc w:val="center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Подпрограмма 6 "Повышение мобильности трудовых ресурсов Камчатского края"</w:t>
            </w:r>
          </w:p>
        </w:tc>
      </w:tr>
      <w:tr w:rsidR="005E7498" w:rsidRPr="00700230" w:rsidTr="00AE243E">
        <w:trPr>
          <w:trHeight w:val="20"/>
        </w:trPr>
        <w:tc>
          <w:tcPr>
            <w:tcW w:w="680" w:type="dxa"/>
            <w:shd w:val="clear" w:color="auto" w:fill="auto"/>
            <w:hideMark/>
          </w:tcPr>
          <w:p w:rsidR="005E7498" w:rsidRPr="00DC6638" w:rsidRDefault="005E7498" w:rsidP="00AE243E">
            <w:pPr>
              <w:jc w:val="center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4.1</w:t>
            </w:r>
          </w:p>
        </w:tc>
        <w:tc>
          <w:tcPr>
            <w:tcW w:w="2268" w:type="dxa"/>
            <w:shd w:val="clear" w:color="auto" w:fill="auto"/>
            <w:hideMark/>
          </w:tcPr>
          <w:p w:rsidR="005E7498" w:rsidRPr="00DC6638" w:rsidRDefault="005E7498" w:rsidP="00AE243E">
            <w:pPr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Отбор работодателей, соответствующих установленным критериям, для включения в Подпрограмму</w:t>
            </w:r>
          </w:p>
        </w:tc>
        <w:tc>
          <w:tcPr>
            <w:tcW w:w="1701" w:type="dxa"/>
            <w:shd w:val="clear" w:color="auto" w:fill="auto"/>
            <w:hideMark/>
          </w:tcPr>
          <w:p w:rsidR="005E7498" w:rsidRPr="00DC6638" w:rsidRDefault="005E7498" w:rsidP="00AE243E">
            <w:pPr>
              <w:jc w:val="center"/>
              <w:rPr>
                <w:sz w:val="20"/>
                <w:szCs w:val="20"/>
              </w:rPr>
            </w:pPr>
            <w:r w:rsidRPr="00DC6638">
              <w:rPr>
                <w:color w:val="000000"/>
                <w:sz w:val="20"/>
                <w:szCs w:val="20"/>
              </w:rPr>
              <w:t>Министерство труда и развития кадрового потенциала Камчатского края</w:t>
            </w:r>
          </w:p>
        </w:tc>
        <w:tc>
          <w:tcPr>
            <w:tcW w:w="851" w:type="dxa"/>
            <w:shd w:val="clear" w:color="auto" w:fill="auto"/>
            <w:hideMark/>
          </w:tcPr>
          <w:p w:rsidR="005E7498" w:rsidRPr="00DC6638" w:rsidRDefault="005E7498" w:rsidP="00AE243E">
            <w:pPr>
              <w:jc w:val="center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2021</w:t>
            </w:r>
          </w:p>
        </w:tc>
        <w:tc>
          <w:tcPr>
            <w:tcW w:w="850" w:type="dxa"/>
            <w:shd w:val="clear" w:color="auto" w:fill="auto"/>
            <w:hideMark/>
          </w:tcPr>
          <w:p w:rsidR="005E7498" w:rsidRPr="00DC6638" w:rsidRDefault="005E7498" w:rsidP="00AE243E">
            <w:pPr>
              <w:jc w:val="center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2025</w:t>
            </w:r>
          </w:p>
        </w:tc>
        <w:tc>
          <w:tcPr>
            <w:tcW w:w="3119" w:type="dxa"/>
            <w:shd w:val="clear" w:color="auto" w:fill="auto"/>
            <w:hideMark/>
          </w:tcPr>
          <w:p w:rsidR="005E7498" w:rsidRPr="00DC6638" w:rsidRDefault="005E7498" w:rsidP="00DC6638">
            <w:pPr>
              <w:jc w:val="both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Обеспечение качественного выполнения Подпрограммы 6</w:t>
            </w:r>
          </w:p>
        </w:tc>
        <w:tc>
          <w:tcPr>
            <w:tcW w:w="3118" w:type="dxa"/>
            <w:shd w:val="clear" w:color="auto" w:fill="auto"/>
            <w:hideMark/>
          </w:tcPr>
          <w:p w:rsidR="005E7498" w:rsidRPr="00DC6638" w:rsidRDefault="005E7498" w:rsidP="00DC6638">
            <w:pPr>
              <w:jc w:val="both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Невыполнение Подпрограммы 6 и, как следствие, недостижение поставленной цели</w:t>
            </w:r>
          </w:p>
        </w:tc>
        <w:tc>
          <w:tcPr>
            <w:tcW w:w="2268" w:type="dxa"/>
            <w:shd w:val="clear" w:color="auto" w:fill="auto"/>
          </w:tcPr>
          <w:p w:rsidR="005E7498" w:rsidRPr="00DC6638" w:rsidRDefault="005E7498" w:rsidP="00AE243E">
            <w:pPr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Непосредственно влияет на реализацию Подпрограммы 6</w:t>
            </w:r>
          </w:p>
        </w:tc>
      </w:tr>
      <w:tr w:rsidR="005E7498" w:rsidRPr="00700230" w:rsidTr="00AE243E">
        <w:trPr>
          <w:trHeight w:val="20"/>
        </w:trPr>
        <w:tc>
          <w:tcPr>
            <w:tcW w:w="680" w:type="dxa"/>
            <w:shd w:val="clear" w:color="auto" w:fill="auto"/>
            <w:hideMark/>
          </w:tcPr>
          <w:p w:rsidR="005E7498" w:rsidRPr="00DC6638" w:rsidRDefault="005E7498" w:rsidP="00AE243E">
            <w:pPr>
              <w:jc w:val="center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4.2</w:t>
            </w:r>
          </w:p>
        </w:tc>
        <w:tc>
          <w:tcPr>
            <w:tcW w:w="2268" w:type="dxa"/>
            <w:shd w:val="clear" w:color="auto" w:fill="auto"/>
            <w:hideMark/>
          </w:tcPr>
          <w:p w:rsidR="005E7498" w:rsidRPr="00DC6638" w:rsidRDefault="005E7498" w:rsidP="00AE243E">
            <w:pPr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Содействие работодателям в привлечении трудовых ресурсов, в том числе для реализации в Камчатском крае инвестиционных проектов</w:t>
            </w:r>
          </w:p>
        </w:tc>
        <w:tc>
          <w:tcPr>
            <w:tcW w:w="1701" w:type="dxa"/>
            <w:shd w:val="clear" w:color="auto" w:fill="auto"/>
            <w:hideMark/>
          </w:tcPr>
          <w:p w:rsidR="005E7498" w:rsidRPr="00DC6638" w:rsidRDefault="005E7498" w:rsidP="00AE243E">
            <w:pPr>
              <w:jc w:val="center"/>
              <w:rPr>
                <w:sz w:val="20"/>
                <w:szCs w:val="20"/>
              </w:rPr>
            </w:pPr>
            <w:r w:rsidRPr="00DC6638">
              <w:rPr>
                <w:color w:val="000000"/>
                <w:sz w:val="20"/>
                <w:szCs w:val="20"/>
              </w:rPr>
              <w:t>Министерство труда и развития кадрового потенциала Камчатского края</w:t>
            </w:r>
          </w:p>
        </w:tc>
        <w:tc>
          <w:tcPr>
            <w:tcW w:w="851" w:type="dxa"/>
            <w:shd w:val="clear" w:color="auto" w:fill="auto"/>
            <w:hideMark/>
          </w:tcPr>
          <w:p w:rsidR="005E7498" w:rsidRPr="00DC6638" w:rsidRDefault="005E7498" w:rsidP="00AE243E">
            <w:pPr>
              <w:jc w:val="center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2021</w:t>
            </w:r>
          </w:p>
        </w:tc>
        <w:tc>
          <w:tcPr>
            <w:tcW w:w="850" w:type="dxa"/>
            <w:shd w:val="clear" w:color="auto" w:fill="auto"/>
            <w:hideMark/>
          </w:tcPr>
          <w:p w:rsidR="005E7498" w:rsidRPr="00DC6638" w:rsidRDefault="005E7498" w:rsidP="00AE243E">
            <w:pPr>
              <w:jc w:val="center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2025</w:t>
            </w:r>
          </w:p>
        </w:tc>
        <w:tc>
          <w:tcPr>
            <w:tcW w:w="3119" w:type="dxa"/>
            <w:shd w:val="clear" w:color="auto" w:fill="auto"/>
            <w:hideMark/>
          </w:tcPr>
          <w:p w:rsidR="005E7498" w:rsidRPr="00DC6638" w:rsidRDefault="005E7498" w:rsidP="00DC6638">
            <w:pPr>
              <w:jc w:val="both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Создание условий для обеспечения работодателей кадрами необходимой квалификации, повышение мобильности трудовых ресурсов</w:t>
            </w:r>
          </w:p>
        </w:tc>
        <w:tc>
          <w:tcPr>
            <w:tcW w:w="3118" w:type="dxa"/>
            <w:shd w:val="clear" w:color="auto" w:fill="auto"/>
            <w:hideMark/>
          </w:tcPr>
          <w:p w:rsidR="005E7498" w:rsidRPr="00DC6638" w:rsidRDefault="005E7498" w:rsidP="00DC6638">
            <w:pPr>
              <w:jc w:val="both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Недостижение работодателями поставленных целей, в том числе при реализации инвестиционных проектов, снижение мобильности трудовых ресурсов</w:t>
            </w:r>
          </w:p>
        </w:tc>
        <w:tc>
          <w:tcPr>
            <w:tcW w:w="2268" w:type="dxa"/>
            <w:shd w:val="clear" w:color="auto" w:fill="auto"/>
          </w:tcPr>
          <w:p w:rsidR="005E7498" w:rsidRPr="00DC6638" w:rsidRDefault="005E7498" w:rsidP="00AE243E">
            <w:pPr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 xml:space="preserve">Показатели 3.1 - 3.4 таблицы приложения 1 к Программе                                                            </w:t>
            </w:r>
          </w:p>
        </w:tc>
      </w:tr>
      <w:tr w:rsidR="005E7498" w:rsidRPr="00383E3B" w:rsidTr="00AE243E">
        <w:trPr>
          <w:trHeight w:val="381"/>
        </w:trPr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7498" w:rsidRPr="00DC6638" w:rsidRDefault="005E7498" w:rsidP="00AE243E">
            <w:pPr>
              <w:jc w:val="center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5.</w:t>
            </w:r>
          </w:p>
        </w:tc>
        <w:tc>
          <w:tcPr>
            <w:tcW w:w="1417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7498" w:rsidRPr="00DC6638" w:rsidRDefault="005E7498" w:rsidP="00AE243E">
            <w:pPr>
              <w:jc w:val="center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Подпрограмма 8 "Сопровождение при содействии занятости инвалидов, включая инвалидов молодого возраста"</w:t>
            </w:r>
          </w:p>
        </w:tc>
      </w:tr>
      <w:tr w:rsidR="005E7498" w:rsidRPr="00383E3B" w:rsidTr="00DC6638">
        <w:trPr>
          <w:trHeight w:val="711"/>
        </w:trPr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</w:tcPr>
          <w:p w:rsidR="005E7498" w:rsidRPr="00DC6638" w:rsidRDefault="005E7498" w:rsidP="00AE243E">
            <w:pPr>
              <w:jc w:val="center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5.1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5E7498" w:rsidRPr="00DC6638" w:rsidRDefault="005E7498" w:rsidP="00AE243E">
            <w:pPr>
              <w:rPr>
                <w:sz w:val="20"/>
                <w:szCs w:val="20"/>
              </w:rPr>
            </w:pPr>
            <w:r w:rsidRPr="00DC6638">
              <w:rPr>
                <w:spacing w:val="3"/>
                <w:sz w:val="20"/>
                <w:szCs w:val="20"/>
              </w:rPr>
              <w:t xml:space="preserve">Повышение уровня информированности инвалидов, включая инвалидов молодого возраста, в том числе с использованием информационных </w:t>
            </w:r>
            <w:r w:rsidRPr="00DC6638">
              <w:rPr>
                <w:spacing w:val="3"/>
                <w:sz w:val="20"/>
                <w:szCs w:val="20"/>
              </w:rPr>
              <w:lastRenderedPageBreak/>
              <w:t>технологий в сфере занятости населения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5E7498" w:rsidRPr="00DC6638" w:rsidRDefault="005E7498" w:rsidP="00AE243E">
            <w:pPr>
              <w:jc w:val="center"/>
              <w:rPr>
                <w:sz w:val="20"/>
                <w:szCs w:val="20"/>
              </w:rPr>
            </w:pPr>
            <w:r w:rsidRPr="00DC6638">
              <w:rPr>
                <w:color w:val="000000"/>
                <w:sz w:val="20"/>
                <w:szCs w:val="20"/>
              </w:rPr>
              <w:lastRenderedPageBreak/>
              <w:t>Министерство труда и развития кадрового потенциала Камчатского края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5E7498" w:rsidRPr="00DC6638" w:rsidRDefault="005E7498" w:rsidP="00AE243E">
            <w:pPr>
              <w:jc w:val="center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5E7498" w:rsidRPr="00DC6638" w:rsidRDefault="005E7498" w:rsidP="00AE243E">
            <w:pPr>
              <w:jc w:val="center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2025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5E7498" w:rsidRPr="00DC6638" w:rsidRDefault="005E7498" w:rsidP="00DC6638">
            <w:pPr>
              <w:jc w:val="both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 xml:space="preserve">Создание условий для осуществления инвалидами трудовой деятельности, ускорение их профессиональной адаптации на рабочем месте </w:t>
            </w:r>
          </w:p>
          <w:p w:rsidR="005E7498" w:rsidRPr="00DC6638" w:rsidRDefault="005E7498" w:rsidP="00DC6638">
            <w:pPr>
              <w:jc w:val="both"/>
              <w:rPr>
                <w:sz w:val="20"/>
                <w:szCs w:val="20"/>
              </w:rPr>
            </w:pPr>
          </w:p>
          <w:p w:rsidR="005E7498" w:rsidRPr="00DC6638" w:rsidRDefault="005E7498" w:rsidP="00DC66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5E7498" w:rsidRPr="00DC6638" w:rsidRDefault="005E7498" w:rsidP="00DC6638">
            <w:pPr>
              <w:jc w:val="both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Рост безработицы и социальной напряженности в обществе, снижение эффективности занятости инвалидов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5E7498" w:rsidRPr="00DC6638" w:rsidRDefault="005E7498" w:rsidP="00AE243E">
            <w:pPr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Показатель 4.1 таблицы приложения 1 к Программе</w:t>
            </w:r>
          </w:p>
        </w:tc>
      </w:tr>
      <w:tr w:rsidR="005E7498" w:rsidRPr="00383E3B" w:rsidTr="00AE243E">
        <w:trPr>
          <w:trHeight w:val="1829"/>
        </w:trPr>
        <w:tc>
          <w:tcPr>
            <w:tcW w:w="680" w:type="dxa"/>
            <w:shd w:val="clear" w:color="auto" w:fill="auto"/>
          </w:tcPr>
          <w:p w:rsidR="005E7498" w:rsidRPr="00DC6638" w:rsidRDefault="005E7498" w:rsidP="00AE243E">
            <w:pPr>
              <w:jc w:val="center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5.2</w:t>
            </w:r>
          </w:p>
        </w:tc>
        <w:tc>
          <w:tcPr>
            <w:tcW w:w="2268" w:type="dxa"/>
            <w:shd w:val="clear" w:color="auto" w:fill="auto"/>
          </w:tcPr>
          <w:p w:rsidR="005E7498" w:rsidRPr="00DC6638" w:rsidRDefault="005E7498" w:rsidP="00AE243E">
            <w:pPr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Сопровождение инвалидов, включая инвалидов молодого возраста, при трудоустройстве</w:t>
            </w:r>
          </w:p>
        </w:tc>
        <w:tc>
          <w:tcPr>
            <w:tcW w:w="1701" w:type="dxa"/>
            <w:shd w:val="clear" w:color="auto" w:fill="auto"/>
          </w:tcPr>
          <w:p w:rsidR="005E7498" w:rsidRPr="00DC6638" w:rsidRDefault="005E7498" w:rsidP="00AE243E">
            <w:pPr>
              <w:jc w:val="center"/>
              <w:rPr>
                <w:sz w:val="20"/>
                <w:szCs w:val="20"/>
              </w:rPr>
            </w:pPr>
            <w:r w:rsidRPr="00DC6638">
              <w:rPr>
                <w:color w:val="000000"/>
                <w:sz w:val="20"/>
                <w:szCs w:val="20"/>
              </w:rPr>
              <w:t>Министерство труда и развития кадрового потенциала Камчатского края</w:t>
            </w:r>
          </w:p>
        </w:tc>
        <w:tc>
          <w:tcPr>
            <w:tcW w:w="851" w:type="dxa"/>
            <w:shd w:val="clear" w:color="auto" w:fill="auto"/>
          </w:tcPr>
          <w:p w:rsidR="005E7498" w:rsidRPr="00DC6638" w:rsidRDefault="005E7498" w:rsidP="00AE243E">
            <w:pPr>
              <w:jc w:val="center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2021</w:t>
            </w:r>
          </w:p>
        </w:tc>
        <w:tc>
          <w:tcPr>
            <w:tcW w:w="850" w:type="dxa"/>
            <w:shd w:val="clear" w:color="auto" w:fill="auto"/>
          </w:tcPr>
          <w:p w:rsidR="005E7498" w:rsidRPr="00DC6638" w:rsidRDefault="005E7498" w:rsidP="00AE243E">
            <w:pPr>
              <w:jc w:val="center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2025</w:t>
            </w:r>
          </w:p>
        </w:tc>
        <w:tc>
          <w:tcPr>
            <w:tcW w:w="3119" w:type="dxa"/>
            <w:shd w:val="clear" w:color="auto" w:fill="auto"/>
          </w:tcPr>
          <w:p w:rsidR="005E7498" w:rsidRPr="00DC6638" w:rsidRDefault="005E7498" w:rsidP="00DC6638">
            <w:pPr>
              <w:jc w:val="both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 xml:space="preserve">Создание условий для осуществления инвалидами трудовой деятельности, ускорение их профессиональной адаптации на рабочем месте </w:t>
            </w:r>
          </w:p>
          <w:p w:rsidR="005E7498" w:rsidRPr="00DC6638" w:rsidRDefault="005E7498" w:rsidP="00DC66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5E7498" w:rsidRPr="00DC6638" w:rsidRDefault="005E7498" w:rsidP="00DC6638">
            <w:pPr>
              <w:jc w:val="both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Рост безработицы и социальной напряженности в обществе, снижение эффективности занятости инвалидов</w:t>
            </w:r>
          </w:p>
        </w:tc>
        <w:tc>
          <w:tcPr>
            <w:tcW w:w="2268" w:type="dxa"/>
            <w:shd w:val="clear" w:color="auto" w:fill="auto"/>
          </w:tcPr>
          <w:p w:rsidR="005E7498" w:rsidRPr="00DC6638" w:rsidRDefault="005E7498" w:rsidP="00AE243E">
            <w:pPr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Показатели 4.2-4.14 таблицы приложения 1 к Программе</w:t>
            </w:r>
          </w:p>
        </w:tc>
      </w:tr>
      <w:tr w:rsidR="005E7498" w:rsidRPr="00383E3B" w:rsidTr="00DC6638">
        <w:trPr>
          <w:trHeight w:val="421"/>
        </w:trPr>
        <w:tc>
          <w:tcPr>
            <w:tcW w:w="680" w:type="dxa"/>
            <w:shd w:val="clear" w:color="auto" w:fill="auto"/>
            <w:vAlign w:val="center"/>
          </w:tcPr>
          <w:p w:rsidR="005E7498" w:rsidRPr="00DC6638" w:rsidRDefault="005E7498" w:rsidP="00AE243E">
            <w:pPr>
              <w:jc w:val="center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6.</w:t>
            </w:r>
          </w:p>
        </w:tc>
        <w:tc>
          <w:tcPr>
            <w:tcW w:w="14175" w:type="dxa"/>
            <w:gridSpan w:val="7"/>
            <w:shd w:val="clear" w:color="auto" w:fill="auto"/>
            <w:vAlign w:val="center"/>
          </w:tcPr>
          <w:p w:rsidR="005E7498" w:rsidRPr="00DC6638" w:rsidRDefault="005E7498" w:rsidP="00AE243E">
            <w:pPr>
              <w:jc w:val="center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Подпрограмма В "Целевое обучение граждан"</w:t>
            </w:r>
          </w:p>
        </w:tc>
      </w:tr>
      <w:tr w:rsidR="005E7498" w:rsidRPr="00383E3B" w:rsidTr="00AE243E">
        <w:trPr>
          <w:trHeight w:val="20"/>
        </w:trPr>
        <w:tc>
          <w:tcPr>
            <w:tcW w:w="680" w:type="dxa"/>
            <w:shd w:val="clear" w:color="auto" w:fill="auto"/>
          </w:tcPr>
          <w:p w:rsidR="005E7498" w:rsidRPr="00DC6638" w:rsidRDefault="005E7498" w:rsidP="00AE243E">
            <w:pPr>
              <w:jc w:val="center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6.1</w:t>
            </w:r>
          </w:p>
        </w:tc>
        <w:tc>
          <w:tcPr>
            <w:tcW w:w="2268" w:type="dxa"/>
            <w:shd w:val="clear" w:color="auto" w:fill="auto"/>
          </w:tcPr>
          <w:p w:rsidR="005E7498" w:rsidRPr="00DC6638" w:rsidRDefault="005E7498" w:rsidP="00AE243E">
            <w:pPr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 xml:space="preserve">Организация целевого обучения граждан </w:t>
            </w:r>
          </w:p>
        </w:tc>
        <w:tc>
          <w:tcPr>
            <w:tcW w:w="1701" w:type="dxa"/>
            <w:shd w:val="clear" w:color="auto" w:fill="auto"/>
          </w:tcPr>
          <w:p w:rsidR="005E7498" w:rsidRPr="00DC6638" w:rsidRDefault="005E7498" w:rsidP="00AE243E">
            <w:pPr>
              <w:jc w:val="center"/>
              <w:rPr>
                <w:sz w:val="20"/>
                <w:szCs w:val="20"/>
              </w:rPr>
            </w:pPr>
            <w:r w:rsidRPr="00DC6638">
              <w:rPr>
                <w:color w:val="000000"/>
                <w:sz w:val="20"/>
                <w:szCs w:val="20"/>
              </w:rPr>
              <w:t>Министерство труда и развития кадрового потенциала Камчатского края</w:t>
            </w:r>
          </w:p>
        </w:tc>
        <w:tc>
          <w:tcPr>
            <w:tcW w:w="851" w:type="dxa"/>
            <w:shd w:val="clear" w:color="auto" w:fill="auto"/>
          </w:tcPr>
          <w:p w:rsidR="005E7498" w:rsidRPr="00DC6638" w:rsidRDefault="005E7498" w:rsidP="00AE243E">
            <w:pPr>
              <w:jc w:val="center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2021</w:t>
            </w:r>
          </w:p>
        </w:tc>
        <w:tc>
          <w:tcPr>
            <w:tcW w:w="850" w:type="dxa"/>
            <w:shd w:val="clear" w:color="auto" w:fill="auto"/>
          </w:tcPr>
          <w:p w:rsidR="005E7498" w:rsidRPr="00DC6638" w:rsidRDefault="005E7498" w:rsidP="00AE243E">
            <w:pPr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2025</w:t>
            </w:r>
          </w:p>
        </w:tc>
        <w:tc>
          <w:tcPr>
            <w:tcW w:w="3119" w:type="dxa"/>
            <w:shd w:val="clear" w:color="auto" w:fill="auto"/>
          </w:tcPr>
          <w:p w:rsidR="005E7498" w:rsidRPr="00DC6638" w:rsidRDefault="005E7498" w:rsidP="00DC6638">
            <w:pPr>
              <w:jc w:val="both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Снижение дефицита кадров в регионе, обеспечение работодателей Камчатского края кадрами необходимой квалификации</w:t>
            </w:r>
          </w:p>
        </w:tc>
        <w:tc>
          <w:tcPr>
            <w:tcW w:w="3118" w:type="dxa"/>
            <w:shd w:val="clear" w:color="auto" w:fill="auto"/>
          </w:tcPr>
          <w:p w:rsidR="005E7498" w:rsidRPr="00DC6638" w:rsidRDefault="005E7498" w:rsidP="00DC6638">
            <w:pPr>
              <w:jc w:val="both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Увеличение дефицита кадров в Камчатском крае</w:t>
            </w:r>
          </w:p>
        </w:tc>
        <w:tc>
          <w:tcPr>
            <w:tcW w:w="2268" w:type="dxa"/>
            <w:shd w:val="clear" w:color="auto" w:fill="auto"/>
          </w:tcPr>
          <w:p w:rsidR="005E7498" w:rsidRPr="00DC6638" w:rsidRDefault="005E7498" w:rsidP="00AE243E">
            <w:pPr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 xml:space="preserve">Показатель 5.1 таблицы приложения 1 к Программе                                                            </w:t>
            </w:r>
          </w:p>
        </w:tc>
      </w:tr>
      <w:tr w:rsidR="005E7498" w:rsidRPr="00D33CC4" w:rsidTr="00DC6638">
        <w:trPr>
          <w:trHeight w:val="433"/>
        </w:trPr>
        <w:tc>
          <w:tcPr>
            <w:tcW w:w="680" w:type="dxa"/>
            <w:shd w:val="clear" w:color="auto" w:fill="auto"/>
            <w:vAlign w:val="center"/>
          </w:tcPr>
          <w:p w:rsidR="005E7498" w:rsidRPr="00DC6638" w:rsidRDefault="005E7498" w:rsidP="00AE243E">
            <w:pPr>
              <w:jc w:val="center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7.</w:t>
            </w:r>
          </w:p>
        </w:tc>
        <w:tc>
          <w:tcPr>
            <w:tcW w:w="14175" w:type="dxa"/>
            <w:gridSpan w:val="7"/>
            <w:shd w:val="clear" w:color="auto" w:fill="auto"/>
            <w:vAlign w:val="center"/>
          </w:tcPr>
          <w:p w:rsidR="005E7498" w:rsidRPr="00DC6638" w:rsidRDefault="005E7498" w:rsidP="00AE243E">
            <w:pPr>
              <w:jc w:val="center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Подпрограмма Г "Обеспечение защиты трудовых прав работников в Камчатском крае"</w:t>
            </w:r>
          </w:p>
        </w:tc>
      </w:tr>
      <w:tr w:rsidR="00DC6638" w:rsidRPr="00D33CC4" w:rsidTr="00AE243E">
        <w:trPr>
          <w:trHeight w:val="20"/>
        </w:trPr>
        <w:tc>
          <w:tcPr>
            <w:tcW w:w="680" w:type="dxa"/>
            <w:shd w:val="clear" w:color="auto" w:fill="auto"/>
          </w:tcPr>
          <w:p w:rsidR="00DC6638" w:rsidRPr="00DC6638" w:rsidRDefault="00DC6638" w:rsidP="00DC6638">
            <w:pPr>
              <w:jc w:val="center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7.1</w:t>
            </w:r>
          </w:p>
        </w:tc>
        <w:tc>
          <w:tcPr>
            <w:tcW w:w="2268" w:type="dxa"/>
            <w:shd w:val="clear" w:color="auto" w:fill="auto"/>
          </w:tcPr>
          <w:p w:rsidR="00DC6638" w:rsidRPr="00DC6638" w:rsidRDefault="00DC6638" w:rsidP="00DC663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C6638">
              <w:rPr>
                <w:rFonts w:ascii="Times New Roman" w:hAnsi="Times New Roman" w:cs="Times New Roman"/>
              </w:rPr>
              <w:t>Содействие реализации превентивных мер, направленных на снижение производственного травматизма и профессиональной заболеваемости</w:t>
            </w:r>
          </w:p>
        </w:tc>
        <w:tc>
          <w:tcPr>
            <w:tcW w:w="1701" w:type="dxa"/>
            <w:shd w:val="clear" w:color="auto" w:fill="auto"/>
          </w:tcPr>
          <w:p w:rsidR="00DC6638" w:rsidRPr="00DC6638" w:rsidRDefault="00DC6638" w:rsidP="00DC6638">
            <w:pPr>
              <w:jc w:val="center"/>
              <w:rPr>
                <w:sz w:val="20"/>
                <w:szCs w:val="20"/>
              </w:rPr>
            </w:pPr>
            <w:r w:rsidRPr="00DC6638">
              <w:rPr>
                <w:color w:val="000000"/>
                <w:sz w:val="20"/>
                <w:szCs w:val="20"/>
              </w:rPr>
              <w:t>Министерство труда и развития кадрового потенциала Камчатского края</w:t>
            </w:r>
          </w:p>
        </w:tc>
        <w:tc>
          <w:tcPr>
            <w:tcW w:w="851" w:type="dxa"/>
            <w:shd w:val="clear" w:color="auto" w:fill="auto"/>
          </w:tcPr>
          <w:p w:rsidR="00DC6638" w:rsidRPr="00DC6638" w:rsidRDefault="00DC6638" w:rsidP="00DC66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663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0" w:type="dxa"/>
            <w:shd w:val="clear" w:color="auto" w:fill="auto"/>
          </w:tcPr>
          <w:p w:rsidR="00DC6638" w:rsidRPr="00DC6638" w:rsidRDefault="00DC6638" w:rsidP="00DC66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6638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3119" w:type="dxa"/>
            <w:shd w:val="clear" w:color="auto" w:fill="auto"/>
          </w:tcPr>
          <w:p w:rsidR="00DC6638" w:rsidRPr="00DC6638" w:rsidRDefault="00DC6638" w:rsidP="00DC66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C6638">
              <w:rPr>
                <w:rFonts w:ascii="Times New Roman" w:hAnsi="Times New Roman" w:cs="Times New Roman"/>
              </w:rPr>
              <w:t>Повышение заинтересованности работодателей в обеспечении охраны труда, снижение показателей производственного травматизма от предотвратимых причин</w:t>
            </w:r>
          </w:p>
        </w:tc>
        <w:tc>
          <w:tcPr>
            <w:tcW w:w="3118" w:type="dxa"/>
            <w:shd w:val="clear" w:color="auto" w:fill="auto"/>
          </w:tcPr>
          <w:p w:rsidR="00DC6638" w:rsidRPr="00DC6638" w:rsidRDefault="00DC6638" w:rsidP="00DC66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C6638">
              <w:rPr>
                <w:rFonts w:ascii="Times New Roman" w:hAnsi="Times New Roman" w:cs="Times New Roman"/>
              </w:rPr>
              <w:t xml:space="preserve">Увеличение количества пострадавших от несчастных случаев на производстве, увеличение численности работников, занятых в условиях, не отвечающих санитарно-гигиеническим нормам, увеличение численности лиц с установленным профзаболеванием </w:t>
            </w:r>
          </w:p>
        </w:tc>
        <w:tc>
          <w:tcPr>
            <w:tcW w:w="2268" w:type="dxa"/>
            <w:shd w:val="clear" w:color="auto" w:fill="auto"/>
          </w:tcPr>
          <w:p w:rsidR="00DC6638" w:rsidRPr="00DC6638" w:rsidRDefault="00DC6638" w:rsidP="00DC6638">
            <w:pPr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Показатели 6.1-6.7 таблицы приложения 1 к Программе</w:t>
            </w:r>
          </w:p>
        </w:tc>
      </w:tr>
      <w:tr w:rsidR="00DC6638" w:rsidRPr="00D33CC4" w:rsidTr="00AE243E">
        <w:trPr>
          <w:trHeight w:val="20"/>
        </w:trPr>
        <w:tc>
          <w:tcPr>
            <w:tcW w:w="680" w:type="dxa"/>
            <w:shd w:val="clear" w:color="auto" w:fill="auto"/>
          </w:tcPr>
          <w:p w:rsidR="00DC6638" w:rsidRPr="00DC6638" w:rsidRDefault="00DC6638" w:rsidP="00DC6638">
            <w:pPr>
              <w:jc w:val="center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7.2</w:t>
            </w:r>
          </w:p>
        </w:tc>
        <w:tc>
          <w:tcPr>
            <w:tcW w:w="2268" w:type="dxa"/>
            <w:shd w:val="clear" w:color="auto" w:fill="auto"/>
          </w:tcPr>
          <w:p w:rsidR="00DC6638" w:rsidRPr="00DC6638" w:rsidRDefault="00DC6638" w:rsidP="00DC663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C6638">
              <w:rPr>
                <w:rFonts w:ascii="Times New Roman" w:hAnsi="Times New Roman" w:cs="Times New Roman"/>
              </w:rPr>
              <w:t>Обеспечение непрерывной подготовки работников по охране труда, в том числе на основе современных технологий обучения</w:t>
            </w:r>
          </w:p>
        </w:tc>
        <w:tc>
          <w:tcPr>
            <w:tcW w:w="1701" w:type="dxa"/>
            <w:shd w:val="clear" w:color="auto" w:fill="auto"/>
          </w:tcPr>
          <w:p w:rsidR="00DC6638" w:rsidRPr="00DC6638" w:rsidRDefault="00DC6638" w:rsidP="00DC6638">
            <w:pPr>
              <w:jc w:val="center"/>
              <w:rPr>
                <w:sz w:val="20"/>
                <w:szCs w:val="20"/>
              </w:rPr>
            </w:pPr>
            <w:r w:rsidRPr="00DC6638">
              <w:rPr>
                <w:color w:val="000000"/>
                <w:sz w:val="20"/>
                <w:szCs w:val="20"/>
              </w:rPr>
              <w:t>Министерство труда и развития кадрового потенциала Камчатского края</w:t>
            </w:r>
          </w:p>
        </w:tc>
        <w:tc>
          <w:tcPr>
            <w:tcW w:w="851" w:type="dxa"/>
            <w:shd w:val="clear" w:color="auto" w:fill="auto"/>
          </w:tcPr>
          <w:p w:rsidR="00DC6638" w:rsidRPr="00DC6638" w:rsidRDefault="00DC6638" w:rsidP="00DC66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663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0" w:type="dxa"/>
            <w:shd w:val="clear" w:color="auto" w:fill="auto"/>
          </w:tcPr>
          <w:p w:rsidR="00DC6638" w:rsidRPr="00DC6638" w:rsidRDefault="00DC6638" w:rsidP="00DC66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6638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3119" w:type="dxa"/>
            <w:shd w:val="clear" w:color="auto" w:fill="auto"/>
          </w:tcPr>
          <w:p w:rsidR="00DC6638" w:rsidRPr="00DC6638" w:rsidRDefault="00DC6638" w:rsidP="00DC66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C6638">
              <w:rPr>
                <w:rFonts w:ascii="Times New Roman" w:hAnsi="Times New Roman" w:cs="Times New Roman"/>
              </w:rPr>
              <w:t>Содействие доступности подготовки руководителей и работников по вопросам охраны труда, в том числе на основе современных технологий обучения. Повышение заинтересованности в непрерывной подготовке в области охраны труда</w:t>
            </w:r>
          </w:p>
        </w:tc>
        <w:tc>
          <w:tcPr>
            <w:tcW w:w="3118" w:type="dxa"/>
            <w:shd w:val="clear" w:color="auto" w:fill="auto"/>
          </w:tcPr>
          <w:p w:rsidR="00DC6638" w:rsidRPr="00DC6638" w:rsidRDefault="00DC6638" w:rsidP="00DC66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C6638">
              <w:rPr>
                <w:rFonts w:ascii="Times New Roman" w:hAnsi="Times New Roman" w:cs="Times New Roman"/>
              </w:rPr>
              <w:t>Значительное снижение численности лиц, прошедших подготовку в сфере охраны труда, увеличение количества пострадавших от несчастных случаев на производстве по причине недостатков подготовки в области охраны труда</w:t>
            </w:r>
          </w:p>
        </w:tc>
        <w:tc>
          <w:tcPr>
            <w:tcW w:w="2268" w:type="dxa"/>
            <w:shd w:val="clear" w:color="auto" w:fill="auto"/>
          </w:tcPr>
          <w:p w:rsidR="00DC6638" w:rsidRPr="00DC6638" w:rsidRDefault="00DC6638" w:rsidP="00DC6638">
            <w:pPr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 xml:space="preserve">Показатель 6.8 таблицы приложения 1 к Программе                                                            </w:t>
            </w:r>
          </w:p>
        </w:tc>
      </w:tr>
      <w:tr w:rsidR="00DC6638" w:rsidRPr="00D33CC4" w:rsidTr="00AE243E">
        <w:trPr>
          <w:trHeight w:val="20"/>
        </w:trPr>
        <w:tc>
          <w:tcPr>
            <w:tcW w:w="680" w:type="dxa"/>
            <w:shd w:val="clear" w:color="auto" w:fill="auto"/>
          </w:tcPr>
          <w:p w:rsidR="00DC6638" w:rsidRPr="00DC6638" w:rsidRDefault="00DC6638" w:rsidP="00DC6638">
            <w:pPr>
              <w:jc w:val="center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lastRenderedPageBreak/>
              <w:t>7.3</w:t>
            </w:r>
          </w:p>
        </w:tc>
        <w:tc>
          <w:tcPr>
            <w:tcW w:w="2268" w:type="dxa"/>
            <w:shd w:val="clear" w:color="auto" w:fill="auto"/>
          </w:tcPr>
          <w:p w:rsidR="00DC6638" w:rsidRPr="00DC6638" w:rsidRDefault="00DC6638" w:rsidP="00DC66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C6638">
              <w:rPr>
                <w:rFonts w:ascii="Times New Roman" w:hAnsi="Times New Roman" w:cs="Times New Roman"/>
              </w:rPr>
              <w:t>Информационное обеспечение и пропаганда охраны труда</w:t>
            </w:r>
          </w:p>
        </w:tc>
        <w:tc>
          <w:tcPr>
            <w:tcW w:w="1701" w:type="dxa"/>
            <w:shd w:val="clear" w:color="auto" w:fill="auto"/>
          </w:tcPr>
          <w:p w:rsidR="00DC6638" w:rsidRPr="00DC6638" w:rsidRDefault="00DC6638" w:rsidP="00DC6638">
            <w:pPr>
              <w:jc w:val="center"/>
              <w:rPr>
                <w:sz w:val="20"/>
                <w:szCs w:val="20"/>
              </w:rPr>
            </w:pPr>
            <w:r w:rsidRPr="00DC6638">
              <w:rPr>
                <w:color w:val="000000"/>
                <w:sz w:val="20"/>
                <w:szCs w:val="20"/>
              </w:rPr>
              <w:t>Министерство труда и развития кадрового потенциала Камчатского края</w:t>
            </w:r>
          </w:p>
        </w:tc>
        <w:tc>
          <w:tcPr>
            <w:tcW w:w="851" w:type="dxa"/>
            <w:shd w:val="clear" w:color="auto" w:fill="auto"/>
          </w:tcPr>
          <w:p w:rsidR="00DC6638" w:rsidRPr="00DC6638" w:rsidRDefault="00DC6638" w:rsidP="00DC66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663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0" w:type="dxa"/>
            <w:shd w:val="clear" w:color="auto" w:fill="auto"/>
          </w:tcPr>
          <w:p w:rsidR="00DC6638" w:rsidRPr="00DC6638" w:rsidRDefault="00DC6638" w:rsidP="00DC66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6638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3119" w:type="dxa"/>
            <w:shd w:val="clear" w:color="auto" w:fill="auto"/>
          </w:tcPr>
          <w:p w:rsidR="00DC6638" w:rsidRPr="00DC6638" w:rsidRDefault="00DC6638" w:rsidP="00DC66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C6638">
              <w:rPr>
                <w:rFonts w:ascii="Times New Roman" w:hAnsi="Times New Roman" w:cs="Times New Roman"/>
              </w:rPr>
              <w:t>Обеспечение доступности информации по вопросам обеспечения трудовых прав и гарантий граждан в области охраны труда, обеспечения безопасных и благоприятных условий труда. Вовлечение работодателей в процесс непрерывного совершенствования вопросов безопасности с труда</w:t>
            </w:r>
          </w:p>
        </w:tc>
        <w:tc>
          <w:tcPr>
            <w:tcW w:w="3118" w:type="dxa"/>
            <w:shd w:val="clear" w:color="auto" w:fill="auto"/>
          </w:tcPr>
          <w:p w:rsidR="00DC6638" w:rsidRPr="00DC6638" w:rsidRDefault="00DC6638" w:rsidP="00DC66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C6638">
              <w:rPr>
                <w:rFonts w:ascii="Times New Roman" w:hAnsi="Times New Roman" w:cs="Times New Roman"/>
              </w:rPr>
              <w:t>Снижение заинтересованности работодателей в создании и совершенствовании систем управления охраной труда, увеличение количества пострадавших от несчастных случаев на производстве, в том числе со смертельным исходом, увеличение удельного веса работников, занятых в условиях, не отвечающих санитарно-гигиеническим нормам</w:t>
            </w:r>
          </w:p>
        </w:tc>
        <w:tc>
          <w:tcPr>
            <w:tcW w:w="2268" w:type="dxa"/>
            <w:shd w:val="clear" w:color="auto" w:fill="auto"/>
          </w:tcPr>
          <w:p w:rsidR="00DC6638" w:rsidRPr="00DC6638" w:rsidRDefault="00DC6638" w:rsidP="00DC6638">
            <w:pPr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Показатели 6.1-6.8 таблицы приложения 1 к Программе</w:t>
            </w:r>
          </w:p>
        </w:tc>
      </w:tr>
      <w:tr w:rsidR="00DC6638" w:rsidRPr="00D33CC4" w:rsidTr="00AE243E">
        <w:trPr>
          <w:trHeight w:val="20"/>
        </w:trPr>
        <w:tc>
          <w:tcPr>
            <w:tcW w:w="680" w:type="dxa"/>
            <w:shd w:val="clear" w:color="auto" w:fill="auto"/>
          </w:tcPr>
          <w:p w:rsidR="00DC6638" w:rsidRPr="00DC6638" w:rsidRDefault="00DC6638" w:rsidP="00DC6638">
            <w:pPr>
              <w:jc w:val="center"/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>7.4</w:t>
            </w:r>
          </w:p>
        </w:tc>
        <w:tc>
          <w:tcPr>
            <w:tcW w:w="2268" w:type="dxa"/>
            <w:shd w:val="clear" w:color="auto" w:fill="auto"/>
          </w:tcPr>
          <w:p w:rsidR="00DC6638" w:rsidRPr="00DC6638" w:rsidRDefault="00DC6638" w:rsidP="00DC66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C6638">
              <w:rPr>
                <w:rFonts w:ascii="Times New Roman" w:hAnsi="Times New Roman" w:cs="Times New Roman"/>
              </w:rPr>
              <w:t>Содействие развитию социального партнерства в сфере труда в Камчатском крае</w:t>
            </w:r>
          </w:p>
        </w:tc>
        <w:tc>
          <w:tcPr>
            <w:tcW w:w="1701" w:type="dxa"/>
            <w:shd w:val="clear" w:color="auto" w:fill="auto"/>
          </w:tcPr>
          <w:p w:rsidR="00DC6638" w:rsidRPr="00DC6638" w:rsidRDefault="00DC6638" w:rsidP="00DC6638">
            <w:pPr>
              <w:jc w:val="center"/>
              <w:rPr>
                <w:sz w:val="20"/>
                <w:szCs w:val="20"/>
              </w:rPr>
            </w:pPr>
            <w:r w:rsidRPr="00DC6638">
              <w:rPr>
                <w:color w:val="000000"/>
                <w:sz w:val="20"/>
                <w:szCs w:val="20"/>
              </w:rPr>
              <w:t>Министерство труда и развития кадрового потенциала Камчатского края</w:t>
            </w:r>
          </w:p>
        </w:tc>
        <w:tc>
          <w:tcPr>
            <w:tcW w:w="851" w:type="dxa"/>
            <w:shd w:val="clear" w:color="auto" w:fill="auto"/>
          </w:tcPr>
          <w:p w:rsidR="00DC6638" w:rsidRPr="00DC6638" w:rsidRDefault="00DC6638" w:rsidP="00DC66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663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0" w:type="dxa"/>
            <w:shd w:val="clear" w:color="auto" w:fill="auto"/>
          </w:tcPr>
          <w:p w:rsidR="00DC6638" w:rsidRPr="00DC6638" w:rsidRDefault="00DC6638" w:rsidP="00DC66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6638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3119" w:type="dxa"/>
            <w:shd w:val="clear" w:color="auto" w:fill="auto"/>
          </w:tcPr>
          <w:p w:rsidR="00DC6638" w:rsidRPr="00DC6638" w:rsidRDefault="00DC6638" w:rsidP="00DC66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C6638">
              <w:rPr>
                <w:rFonts w:ascii="Times New Roman" w:hAnsi="Times New Roman" w:cs="Times New Roman"/>
              </w:rPr>
              <w:t>Повышение значения общественного контроля, направленного на выявление нарушений в сфере охраны труда и их устранение;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6638">
              <w:rPr>
                <w:rFonts w:ascii="Times New Roman" w:hAnsi="Times New Roman" w:cs="Times New Roman"/>
              </w:rPr>
              <w:t>обеспечение согласованности интересов работников и работодателей по вопросам регулирования трудовых отношений</w:t>
            </w:r>
          </w:p>
        </w:tc>
        <w:tc>
          <w:tcPr>
            <w:tcW w:w="3118" w:type="dxa"/>
            <w:shd w:val="clear" w:color="auto" w:fill="auto"/>
          </w:tcPr>
          <w:p w:rsidR="00DC6638" w:rsidRPr="00DC6638" w:rsidRDefault="00DC6638" w:rsidP="00DC66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C6638">
              <w:rPr>
                <w:rFonts w:ascii="Times New Roman" w:hAnsi="Times New Roman" w:cs="Times New Roman"/>
              </w:rPr>
              <w:t>Отсутствие согласованности интересов работников и работодателей по вопросам регулирования трудовых отношений и иных непосредственно связанных с ними отношений; наличие неурегулированных разногласий по вопросам условий труда, влекущих нарушение трудовых прав и гарантий граждан в области охраны труда</w:t>
            </w:r>
          </w:p>
        </w:tc>
        <w:tc>
          <w:tcPr>
            <w:tcW w:w="2268" w:type="dxa"/>
            <w:shd w:val="clear" w:color="auto" w:fill="auto"/>
          </w:tcPr>
          <w:p w:rsidR="00DC6638" w:rsidRPr="00DC6638" w:rsidRDefault="00DC6638" w:rsidP="00DC6638">
            <w:pPr>
              <w:rPr>
                <w:sz w:val="20"/>
                <w:szCs w:val="20"/>
              </w:rPr>
            </w:pPr>
            <w:r w:rsidRPr="00DC6638">
              <w:rPr>
                <w:sz w:val="20"/>
                <w:szCs w:val="20"/>
              </w:rPr>
              <w:t xml:space="preserve">Показатель 6.9 таблицы приложения 1 к Программе                                                            </w:t>
            </w:r>
          </w:p>
        </w:tc>
      </w:tr>
    </w:tbl>
    <w:p w:rsidR="005E7498" w:rsidRDefault="005E7498" w:rsidP="005E7498">
      <w:pPr>
        <w:pStyle w:val="ConsPlusNormal"/>
        <w:jc w:val="right"/>
      </w:pPr>
    </w:p>
    <w:p w:rsidR="005E7498" w:rsidRDefault="005E7498" w:rsidP="005E7498">
      <w:pPr>
        <w:pStyle w:val="ConsPlusNormal"/>
        <w:jc w:val="right"/>
      </w:pPr>
    </w:p>
    <w:tbl>
      <w:tblPr>
        <w:tblStyle w:val="a5"/>
        <w:tblW w:w="0" w:type="auto"/>
        <w:tblInd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9"/>
      </w:tblGrid>
      <w:tr w:rsidR="00DC6638" w:rsidTr="00DC6638">
        <w:tc>
          <w:tcPr>
            <w:tcW w:w="4499" w:type="dxa"/>
          </w:tcPr>
          <w:p w:rsidR="00DC6638" w:rsidRDefault="00DC6638" w:rsidP="00DC66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4AB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  <w:p w:rsidR="00DC6638" w:rsidRDefault="00DC6638" w:rsidP="00DC6638">
            <w:pPr>
              <w:pStyle w:val="ConsPlusNormal"/>
              <w:ind w:firstLine="0"/>
              <w:jc w:val="both"/>
            </w:pPr>
            <w:r w:rsidRPr="00B744AB">
              <w:rPr>
                <w:rFonts w:ascii="Times New Roman" w:hAnsi="Times New Roman" w:cs="Times New Roman"/>
                <w:sz w:val="28"/>
                <w:szCs w:val="28"/>
              </w:rPr>
              <w:t>к государственной программе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44AB">
              <w:rPr>
                <w:rFonts w:ascii="Times New Roman" w:hAnsi="Times New Roman" w:cs="Times New Roman"/>
                <w:sz w:val="28"/>
                <w:szCs w:val="28"/>
              </w:rPr>
              <w:t>Камчатского края "Содействие занятости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44AB">
              <w:rPr>
                <w:rFonts w:ascii="Times New Roman" w:hAnsi="Times New Roman" w:cs="Times New Roman"/>
                <w:sz w:val="28"/>
                <w:szCs w:val="28"/>
              </w:rPr>
              <w:t>населения Камчатского края"</w:t>
            </w:r>
          </w:p>
        </w:tc>
      </w:tr>
    </w:tbl>
    <w:p w:rsidR="005E7498" w:rsidRDefault="005E7498" w:rsidP="00DC6638">
      <w:pPr>
        <w:pStyle w:val="ConsPlusNormal"/>
        <w:ind w:firstLine="0"/>
        <w:jc w:val="both"/>
      </w:pPr>
    </w:p>
    <w:p w:rsidR="005E7498" w:rsidRDefault="005E7498" w:rsidP="005E7498">
      <w:pPr>
        <w:pStyle w:val="ConsPlusNormal"/>
        <w:jc w:val="both"/>
      </w:pPr>
    </w:p>
    <w:p w:rsidR="005E7498" w:rsidRDefault="005E7498" w:rsidP="00DC6638">
      <w:pPr>
        <w:pStyle w:val="ConsPlusNormal"/>
        <w:jc w:val="both"/>
      </w:pPr>
    </w:p>
    <w:p w:rsidR="005E7498" w:rsidRDefault="005E7498" w:rsidP="005E7498">
      <w:pPr>
        <w:pStyle w:val="ConsPlusNormal"/>
        <w:jc w:val="both"/>
      </w:pPr>
    </w:p>
    <w:p w:rsidR="005E7498" w:rsidRPr="00FE7F63" w:rsidRDefault="005E7498" w:rsidP="005E7498">
      <w:pPr>
        <w:rPr>
          <w:rFonts w:asciiTheme="minorHAnsi" w:hAnsiTheme="minorHAnsi" w:cstheme="minorHAnsi"/>
          <w:sz w:val="22"/>
          <w:szCs w:val="22"/>
        </w:rPr>
      </w:pPr>
    </w:p>
    <w:sectPr w:rsidR="005E7498" w:rsidRPr="00FE7F63" w:rsidSect="0006120F">
      <w:pgSz w:w="16838" w:h="11906" w:orient="landscape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15C" w:rsidRDefault="00DD115C" w:rsidP="00342D13">
      <w:r>
        <w:separator/>
      </w:r>
    </w:p>
  </w:endnote>
  <w:endnote w:type="continuationSeparator" w:id="0">
    <w:p w:rsidR="00DD115C" w:rsidRDefault="00DD115C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15C" w:rsidRDefault="00DD115C" w:rsidP="00342D13">
      <w:r>
        <w:separator/>
      </w:r>
    </w:p>
  </w:footnote>
  <w:footnote w:type="continuationSeparator" w:id="0">
    <w:p w:rsidR="00DD115C" w:rsidRDefault="00DD115C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B7BA8"/>
    <w:multiLevelType w:val="hybridMultilevel"/>
    <w:tmpl w:val="3F5E82AA"/>
    <w:lvl w:ilvl="0" w:tplc="BB7657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AE92510"/>
    <w:multiLevelType w:val="hybridMultilevel"/>
    <w:tmpl w:val="31DAFC9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 w15:restartNumberingAfterBreak="0">
    <w:nsid w:val="1D090CD1"/>
    <w:multiLevelType w:val="hybridMultilevel"/>
    <w:tmpl w:val="80BE88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75949"/>
    <w:multiLevelType w:val="hybridMultilevel"/>
    <w:tmpl w:val="5A1C7590"/>
    <w:lvl w:ilvl="0" w:tplc="5EB6DD2A">
      <w:start w:val="1"/>
      <w:numFmt w:val="bullet"/>
      <w:pStyle w:val="a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1B37411"/>
    <w:multiLevelType w:val="singleLevel"/>
    <w:tmpl w:val="05CCB920"/>
    <w:lvl w:ilvl="0">
      <w:start w:val="1"/>
      <w:numFmt w:val="decimal"/>
      <w:pStyle w:val="1"/>
      <w:lvlText w:val="%1."/>
      <w:lvlJc w:val="left"/>
      <w:pPr>
        <w:tabs>
          <w:tab w:val="num" w:pos="927"/>
        </w:tabs>
        <w:ind w:left="0" w:firstLine="567"/>
      </w:pPr>
      <w:rPr>
        <w:b/>
        <w:i w:val="0"/>
      </w:rPr>
    </w:lvl>
  </w:abstractNum>
  <w:abstractNum w:abstractNumId="5" w15:restartNumberingAfterBreak="0">
    <w:nsid w:val="5E65074C"/>
    <w:multiLevelType w:val="hybridMultilevel"/>
    <w:tmpl w:val="29FE6EDC"/>
    <w:lvl w:ilvl="0" w:tplc="61FEB1DE">
      <w:start w:val="1"/>
      <w:numFmt w:val="decimal"/>
      <w:pStyle w:val="a0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6" w15:restartNumberingAfterBreak="0">
    <w:nsid w:val="771C4C96"/>
    <w:multiLevelType w:val="hybridMultilevel"/>
    <w:tmpl w:val="56208D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87D2465"/>
    <w:multiLevelType w:val="hybridMultilevel"/>
    <w:tmpl w:val="A2C884B2"/>
    <w:lvl w:ilvl="0" w:tplc="19B45154">
      <w:start w:val="1"/>
      <w:numFmt w:val="bullet"/>
      <w:pStyle w:val="11"/>
      <w:lvlText w:val="­"/>
      <w:lvlJc w:val="left"/>
      <w:pPr>
        <w:tabs>
          <w:tab w:val="num" w:pos="1791"/>
        </w:tabs>
        <w:ind w:left="1791" w:hanging="323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6120F"/>
    <w:rsid w:val="000C1841"/>
    <w:rsid w:val="000C6B7F"/>
    <w:rsid w:val="0010596D"/>
    <w:rsid w:val="001723D0"/>
    <w:rsid w:val="00191854"/>
    <w:rsid w:val="00196836"/>
    <w:rsid w:val="001B5371"/>
    <w:rsid w:val="001E0B39"/>
    <w:rsid w:val="001E62AB"/>
    <w:rsid w:val="001E6FE1"/>
    <w:rsid w:val="001E7AD6"/>
    <w:rsid w:val="00200564"/>
    <w:rsid w:val="00223D68"/>
    <w:rsid w:val="00230F4D"/>
    <w:rsid w:val="00232A85"/>
    <w:rsid w:val="002722F0"/>
    <w:rsid w:val="00296585"/>
    <w:rsid w:val="002A71B0"/>
    <w:rsid w:val="002B334D"/>
    <w:rsid w:val="002D43BE"/>
    <w:rsid w:val="00321E7D"/>
    <w:rsid w:val="00342D13"/>
    <w:rsid w:val="00362299"/>
    <w:rsid w:val="003832CF"/>
    <w:rsid w:val="003926A3"/>
    <w:rsid w:val="003A5BEF"/>
    <w:rsid w:val="003A7F52"/>
    <w:rsid w:val="003C2A43"/>
    <w:rsid w:val="003C413A"/>
    <w:rsid w:val="003D6F0D"/>
    <w:rsid w:val="003E38BA"/>
    <w:rsid w:val="00416278"/>
    <w:rsid w:val="00441A91"/>
    <w:rsid w:val="00460247"/>
    <w:rsid w:val="0046790E"/>
    <w:rsid w:val="0048068C"/>
    <w:rsid w:val="0048261B"/>
    <w:rsid w:val="004D492F"/>
    <w:rsid w:val="004D79DB"/>
    <w:rsid w:val="004F0472"/>
    <w:rsid w:val="00511A74"/>
    <w:rsid w:val="00512C6C"/>
    <w:rsid w:val="0054446A"/>
    <w:rsid w:val="005709CE"/>
    <w:rsid w:val="0057552A"/>
    <w:rsid w:val="005E22DD"/>
    <w:rsid w:val="005E7498"/>
    <w:rsid w:val="005F0B57"/>
    <w:rsid w:val="005F2BC6"/>
    <w:rsid w:val="006317BF"/>
    <w:rsid w:val="006604E4"/>
    <w:rsid w:val="006650EC"/>
    <w:rsid w:val="00691ADB"/>
    <w:rsid w:val="006979FB"/>
    <w:rsid w:val="006A5AB2"/>
    <w:rsid w:val="006D4BF2"/>
    <w:rsid w:val="006E4B23"/>
    <w:rsid w:val="007120E9"/>
    <w:rsid w:val="0072115F"/>
    <w:rsid w:val="00733DC4"/>
    <w:rsid w:val="00747197"/>
    <w:rsid w:val="00760202"/>
    <w:rsid w:val="00793645"/>
    <w:rsid w:val="007A764E"/>
    <w:rsid w:val="007C6DC9"/>
    <w:rsid w:val="007E17B7"/>
    <w:rsid w:val="007F3290"/>
    <w:rsid w:val="007F49CA"/>
    <w:rsid w:val="00815D96"/>
    <w:rsid w:val="0083039A"/>
    <w:rsid w:val="00832E23"/>
    <w:rsid w:val="008434A6"/>
    <w:rsid w:val="00856C9C"/>
    <w:rsid w:val="00863EEF"/>
    <w:rsid w:val="008B7954"/>
    <w:rsid w:val="008D13CF"/>
    <w:rsid w:val="008F114E"/>
    <w:rsid w:val="008F586A"/>
    <w:rsid w:val="00905B59"/>
    <w:rsid w:val="009244DB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1954"/>
    <w:rsid w:val="00AC284F"/>
    <w:rsid w:val="00AC6BC7"/>
    <w:rsid w:val="00AE243E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4AB"/>
    <w:rsid w:val="00B74965"/>
    <w:rsid w:val="00BA2BC3"/>
    <w:rsid w:val="00BA2CFB"/>
    <w:rsid w:val="00BA2D9F"/>
    <w:rsid w:val="00BC6091"/>
    <w:rsid w:val="00BD3083"/>
    <w:rsid w:val="00BF3927"/>
    <w:rsid w:val="00BF5293"/>
    <w:rsid w:val="00C00871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3436"/>
    <w:rsid w:val="00D605CF"/>
    <w:rsid w:val="00D840CE"/>
    <w:rsid w:val="00D871DE"/>
    <w:rsid w:val="00DA3A2D"/>
    <w:rsid w:val="00DC34F7"/>
    <w:rsid w:val="00DC6638"/>
    <w:rsid w:val="00DD115C"/>
    <w:rsid w:val="00DD3F53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1BFA"/>
    <w:rsid w:val="00EB3439"/>
    <w:rsid w:val="00EE0DFD"/>
    <w:rsid w:val="00EE60C2"/>
    <w:rsid w:val="00EE6F1E"/>
    <w:rsid w:val="00F35D89"/>
    <w:rsid w:val="00F73B10"/>
    <w:rsid w:val="00F74A59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926A3"/>
    <w:rPr>
      <w:sz w:val="28"/>
      <w:szCs w:val="24"/>
    </w:rPr>
  </w:style>
  <w:style w:type="paragraph" w:styleId="10">
    <w:name w:val="heading 1"/>
    <w:basedOn w:val="a1"/>
    <w:next w:val="a1"/>
    <w:link w:val="12"/>
    <w:qFormat/>
    <w:rsid w:val="005E7498"/>
    <w:pPr>
      <w:keepNext/>
      <w:spacing w:before="240" w:after="60"/>
      <w:jc w:val="both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1"/>
    <w:next w:val="a1"/>
    <w:link w:val="20"/>
    <w:qFormat/>
    <w:rsid w:val="005E7498"/>
    <w:pPr>
      <w:keepNext/>
      <w:jc w:val="both"/>
      <w:outlineLvl w:val="1"/>
    </w:pPr>
    <w:rPr>
      <w:szCs w:val="28"/>
      <w:lang w:val="x-none" w:eastAsia="x-none"/>
    </w:rPr>
  </w:style>
  <w:style w:type="paragraph" w:styleId="3">
    <w:name w:val="heading 3"/>
    <w:basedOn w:val="a1"/>
    <w:next w:val="a1"/>
    <w:link w:val="30"/>
    <w:qFormat/>
    <w:rsid w:val="005E7498"/>
    <w:pPr>
      <w:keepNext/>
      <w:spacing w:before="240" w:after="60" w:line="276" w:lineRule="auto"/>
      <w:jc w:val="both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4">
    <w:name w:val="heading 4"/>
    <w:basedOn w:val="a1"/>
    <w:next w:val="a1"/>
    <w:link w:val="41"/>
    <w:qFormat/>
    <w:rsid w:val="005E7498"/>
    <w:pPr>
      <w:keepNext/>
      <w:spacing w:before="240" w:after="60" w:line="276" w:lineRule="auto"/>
      <w:jc w:val="both"/>
      <w:outlineLvl w:val="3"/>
    </w:pPr>
    <w:rPr>
      <w:rFonts w:ascii="Calibri" w:hAnsi="Calibri"/>
      <w:b/>
      <w:bCs/>
      <w:szCs w:val="28"/>
      <w:lang w:val="x-none" w:eastAsia="en-US"/>
    </w:rPr>
  </w:style>
  <w:style w:type="paragraph" w:styleId="5">
    <w:name w:val="heading 5"/>
    <w:basedOn w:val="a1"/>
    <w:next w:val="a1"/>
    <w:link w:val="50"/>
    <w:qFormat/>
    <w:rsid w:val="005E7498"/>
    <w:pPr>
      <w:spacing w:before="240" w:after="60" w:line="276" w:lineRule="auto"/>
      <w:jc w:val="both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6">
    <w:name w:val="heading 6"/>
    <w:basedOn w:val="a1"/>
    <w:next w:val="a1"/>
    <w:link w:val="60"/>
    <w:qFormat/>
    <w:rsid w:val="005E7498"/>
    <w:p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7">
    <w:name w:val="heading 7"/>
    <w:basedOn w:val="a1"/>
    <w:next w:val="a1"/>
    <w:link w:val="70"/>
    <w:qFormat/>
    <w:rsid w:val="005E7498"/>
    <w:pPr>
      <w:spacing w:before="240" w:after="60" w:line="276" w:lineRule="auto"/>
      <w:jc w:val="both"/>
      <w:outlineLvl w:val="6"/>
    </w:pPr>
    <w:rPr>
      <w:rFonts w:ascii="Calibri" w:hAnsi="Calibri"/>
      <w:sz w:val="22"/>
      <w:szCs w:val="22"/>
      <w:lang w:val="x-none" w:eastAsia="en-US"/>
    </w:rPr>
  </w:style>
  <w:style w:type="paragraph" w:styleId="8">
    <w:name w:val="heading 8"/>
    <w:basedOn w:val="a1"/>
    <w:next w:val="a1"/>
    <w:link w:val="80"/>
    <w:qFormat/>
    <w:rsid w:val="005E7498"/>
    <w:pPr>
      <w:spacing w:before="240" w:after="60" w:line="276" w:lineRule="auto"/>
      <w:jc w:val="both"/>
      <w:outlineLvl w:val="7"/>
    </w:pPr>
    <w:rPr>
      <w:rFonts w:ascii="Calibri" w:hAnsi="Calibri"/>
      <w:i/>
      <w:iCs/>
      <w:sz w:val="22"/>
      <w:szCs w:val="22"/>
      <w:lang w:val="x-none" w:eastAsia="en-US"/>
    </w:rPr>
  </w:style>
  <w:style w:type="paragraph" w:styleId="9">
    <w:name w:val="heading 9"/>
    <w:basedOn w:val="a1"/>
    <w:next w:val="a1"/>
    <w:link w:val="90"/>
    <w:qFormat/>
    <w:rsid w:val="005E7498"/>
    <w:pPr>
      <w:spacing w:before="240" w:after="60" w:line="276" w:lineRule="auto"/>
      <w:jc w:val="both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7">
    <w:name w:val="Balloon Text"/>
    <w:basedOn w:val="a1"/>
    <w:link w:val="a8"/>
    <w:uiPriority w:val="99"/>
    <w:rsid w:val="00FD68ED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5F2BC6"/>
    <w:rPr>
      <w:color w:val="0000FF"/>
      <w:u w:val="single"/>
    </w:rPr>
  </w:style>
  <w:style w:type="paragraph" w:customStyle="1" w:styleId="aa">
    <w:name w:val="Комментарий"/>
    <w:basedOn w:val="a1"/>
    <w:next w:val="a1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b">
    <w:name w:val="endnote text"/>
    <w:basedOn w:val="a1"/>
    <w:link w:val="ac"/>
    <w:rsid w:val="00342D13"/>
    <w:rPr>
      <w:sz w:val="20"/>
      <w:szCs w:val="20"/>
    </w:rPr>
  </w:style>
  <w:style w:type="character" w:customStyle="1" w:styleId="ac">
    <w:name w:val="Текст концевой сноски Знак"/>
    <w:basedOn w:val="a2"/>
    <w:link w:val="ab"/>
    <w:rsid w:val="00342D13"/>
  </w:style>
  <w:style w:type="character" w:styleId="ad">
    <w:name w:val="endnote reference"/>
    <w:rsid w:val="00342D13"/>
    <w:rPr>
      <w:vertAlign w:val="superscript"/>
    </w:rPr>
  </w:style>
  <w:style w:type="paragraph" w:customStyle="1" w:styleId="ConsPlusNonformat">
    <w:name w:val="ConsPlusNonformat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 Spacing"/>
    <w:link w:val="af"/>
    <w:uiPriority w:val="1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12">
    <w:name w:val="Заголовок 1 Знак"/>
    <w:basedOn w:val="a2"/>
    <w:link w:val="10"/>
    <w:rsid w:val="005E7498"/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2"/>
    <w:link w:val="2"/>
    <w:rsid w:val="005E7498"/>
    <w:rPr>
      <w:sz w:val="28"/>
      <w:szCs w:val="28"/>
      <w:lang w:val="x-none" w:eastAsia="x-none"/>
    </w:rPr>
  </w:style>
  <w:style w:type="character" w:customStyle="1" w:styleId="30">
    <w:name w:val="Заголовок 3 Знак"/>
    <w:basedOn w:val="a2"/>
    <w:link w:val="3"/>
    <w:rsid w:val="005E7498"/>
    <w:rPr>
      <w:rFonts w:ascii="Cambria" w:hAnsi="Cambria"/>
      <w:b/>
      <w:bCs/>
      <w:sz w:val="26"/>
      <w:szCs w:val="26"/>
      <w:lang w:val="x-none" w:eastAsia="en-US"/>
    </w:rPr>
  </w:style>
  <w:style w:type="character" w:customStyle="1" w:styleId="40">
    <w:name w:val="Заголовок 4 Знак"/>
    <w:basedOn w:val="a2"/>
    <w:rsid w:val="005E7498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</w:rPr>
  </w:style>
  <w:style w:type="character" w:customStyle="1" w:styleId="50">
    <w:name w:val="Заголовок 5 Знак"/>
    <w:basedOn w:val="a2"/>
    <w:link w:val="5"/>
    <w:rsid w:val="005E7498"/>
    <w:rPr>
      <w:rFonts w:ascii="Calibri" w:hAnsi="Calibri"/>
      <w:b/>
      <w:bCs/>
      <w:i/>
      <w:iCs/>
      <w:sz w:val="26"/>
      <w:szCs w:val="26"/>
      <w:lang w:val="x-none" w:eastAsia="en-US"/>
    </w:rPr>
  </w:style>
  <w:style w:type="character" w:customStyle="1" w:styleId="60">
    <w:name w:val="Заголовок 6 Знак"/>
    <w:basedOn w:val="a2"/>
    <w:link w:val="6"/>
    <w:rsid w:val="005E7498"/>
    <w:rPr>
      <w:rFonts w:ascii="Calibri" w:hAnsi="Calibri"/>
      <w:b/>
      <w:bCs/>
      <w:sz w:val="22"/>
      <w:szCs w:val="22"/>
      <w:lang w:val="x-none" w:eastAsia="en-US"/>
    </w:rPr>
  </w:style>
  <w:style w:type="character" w:customStyle="1" w:styleId="70">
    <w:name w:val="Заголовок 7 Знак"/>
    <w:basedOn w:val="a2"/>
    <w:link w:val="7"/>
    <w:rsid w:val="005E7498"/>
    <w:rPr>
      <w:rFonts w:ascii="Calibri" w:hAnsi="Calibri"/>
      <w:sz w:val="22"/>
      <w:szCs w:val="22"/>
      <w:lang w:val="x-none" w:eastAsia="en-US"/>
    </w:rPr>
  </w:style>
  <w:style w:type="character" w:customStyle="1" w:styleId="80">
    <w:name w:val="Заголовок 8 Знак"/>
    <w:basedOn w:val="a2"/>
    <w:link w:val="8"/>
    <w:rsid w:val="005E7498"/>
    <w:rPr>
      <w:rFonts w:ascii="Calibri" w:hAnsi="Calibri"/>
      <w:i/>
      <w:iCs/>
      <w:sz w:val="22"/>
      <w:szCs w:val="22"/>
      <w:lang w:val="x-none" w:eastAsia="en-US"/>
    </w:rPr>
  </w:style>
  <w:style w:type="character" w:customStyle="1" w:styleId="90">
    <w:name w:val="Заголовок 9 Знак"/>
    <w:basedOn w:val="a2"/>
    <w:link w:val="9"/>
    <w:rsid w:val="005E7498"/>
    <w:rPr>
      <w:rFonts w:ascii="Cambria" w:hAnsi="Cambria"/>
      <w:sz w:val="22"/>
      <w:szCs w:val="22"/>
      <w:lang w:val="x-none" w:eastAsia="en-US"/>
    </w:rPr>
  </w:style>
  <w:style w:type="character" w:customStyle="1" w:styleId="a8">
    <w:name w:val="Текст выноски Знак"/>
    <w:basedOn w:val="a2"/>
    <w:link w:val="a7"/>
    <w:uiPriority w:val="99"/>
    <w:rsid w:val="005E7498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rsid w:val="005E7498"/>
    <w:pPr>
      <w:widowControl w:val="0"/>
      <w:autoSpaceDE w:val="0"/>
      <w:autoSpaceDN w:val="0"/>
    </w:pPr>
    <w:rPr>
      <w:rFonts w:ascii="Tahoma" w:hAnsi="Tahoma" w:cs="Tahoma"/>
    </w:rPr>
  </w:style>
  <w:style w:type="paragraph" w:styleId="af0">
    <w:name w:val="header"/>
    <w:basedOn w:val="a1"/>
    <w:link w:val="af1"/>
    <w:uiPriority w:val="99"/>
    <w:unhideWhenUsed/>
    <w:rsid w:val="005E7498"/>
    <w:pPr>
      <w:tabs>
        <w:tab w:val="center" w:pos="4677"/>
        <w:tab w:val="right" w:pos="9355"/>
      </w:tabs>
      <w:jc w:val="both"/>
    </w:pPr>
    <w:rPr>
      <w:sz w:val="24"/>
    </w:rPr>
  </w:style>
  <w:style w:type="character" w:customStyle="1" w:styleId="af1">
    <w:name w:val="Верхний колонтитул Знак"/>
    <w:basedOn w:val="a2"/>
    <w:link w:val="af0"/>
    <w:uiPriority w:val="99"/>
    <w:rsid w:val="005E7498"/>
    <w:rPr>
      <w:sz w:val="24"/>
      <w:szCs w:val="24"/>
    </w:rPr>
  </w:style>
  <w:style w:type="paragraph" w:styleId="af2">
    <w:name w:val="footer"/>
    <w:basedOn w:val="a1"/>
    <w:link w:val="af3"/>
    <w:uiPriority w:val="99"/>
    <w:unhideWhenUsed/>
    <w:rsid w:val="005E7498"/>
    <w:pPr>
      <w:tabs>
        <w:tab w:val="center" w:pos="4677"/>
        <w:tab w:val="right" w:pos="9355"/>
      </w:tabs>
      <w:jc w:val="both"/>
    </w:pPr>
    <w:rPr>
      <w:sz w:val="24"/>
    </w:rPr>
  </w:style>
  <w:style w:type="character" w:customStyle="1" w:styleId="af3">
    <w:name w:val="Нижний колонтитул Знак"/>
    <w:basedOn w:val="a2"/>
    <w:link w:val="af2"/>
    <w:uiPriority w:val="99"/>
    <w:rsid w:val="005E7498"/>
    <w:rPr>
      <w:sz w:val="24"/>
      <w:szCs w:val="24"/>
    </w:rPr>
  </w:style>
  <w:style w:type="paragraph" w:customStyle="1" w:styleId="13">
    <w:name w:val="Знак1 Знак Знак Знак Знак Знак Знак Знак Знак Знак Знак Знак"/>
    <w:basedOn w:val="a1"/>
    <w:rsid w:val="005E749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f4">
    <w:name w:val="Emphasis"/>
    <w:qFormat/>
    <w:rsid w:val="005E7498"/>
    <w:rPr>
      <w:i/>
      <w:iCs/>
    </w:rPr>
  </w:style>
  <w:style w:type="paragraph" w:styleId="af5">
    <w:name w:val="Body Text Indent"/>
    <w:basedOn w:val="a1"/>
    <w:link w:val="af6"/>
    <w:rsid w:val="005E7498"/>
    <w:pPr>
      <w:spacing w:before="60"/>
      <w:jc w:val="center"/>
    </w:pPr>
    <w:rPr>
      <w:caps/>
      <w:sz w:val="18"/>
      <w:szCs w:val="18"/>
      <w:lang w:val="x-none" w:eastAsia="x-none"/>
    </w:rPr>
  </w:style>
  <w:style w:type="character" w:customStyle="1" w:styleId="af6">
    <w:name w:val="Основной текст с отступом Знак"/>
    <w:basedOn w:val="a2"/>
    <w:link w:val="af5"/>
    <w:rsid w:val="005E7498"/>
    <w:rPr>
      <w:caps/>
      <w:sz w:val="18"/>
      <w:szCs w:val="18"/>
      <w:lang w:val="x-none" w:eastAsia="x-none"/>
    </w:rPr>
  </w:style>
  <w:style w:type="character" w:customStyle="1" w:styleId="af">
    <w:name w:val="Без интервала Знак"/>
    <w:link w:val="ae"/>
    <w:uiPriority w:val="1"/>
    <w:rsid w:val="005E7498"/>
    <w:rPr>
      <w:rFonts w:ascii="Calibri" w:eastAsia="Calibri" w:hAnsi="Calibri"/>
      <w:sz w:val="22"/>
      <w:szCs w:val="22"/>
      <w:lang w:eastAsia="en-US"/>
    </w:rPr>
  </w:style>
  <w:style w:type="paragraph" w:styleId="af7">
    <w:name w:val="List Paragraph"/>
    <w:basedOn w:val="a1"/>
    <w:uiPriority w:val="34"/>
    <w:qFormat/>
    <w:rsid w:val="005E7498"/>
    <w:pPr>
      <w:spacing w:after="200" w:line="276" w:lineRule="auto"/>
      <w:ind w:left="708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8">
    <w:name w:val="Normal (Web)"/>
    <w:aliases w:val="Обычный (Web),Обычный (Web)1"/>
    <w:basedOn w:val="a1"/>
    <w:link w:val="af9"/>
    <w:uiPriority w:val="99"/>
    <w:unhideWhenUsed/>
    <w:rsid w:val="005E7498"/>
    <w:pPr>
      <w:spacing w:line="384" w:lineRule="atLeast"/>
      <w:jc w:val="both"/>
    </w:pPr>
    <w:rPr>
      <w:sz w:val="24"/>
    </w:rPr>
  </w:style>
  <w:style w:type="character" w:customStyle="1" w:styleId="af9">
    <w:name w:val="Обычный (веб) Знак"/>
    <w:aliases w:val="Обычный (Web) Знак,Обычный (Web)1 Знак"/>
    <w:link w:val="af8"/>
    <w:uiPriority w:val="99"/>
    <w:locked/>
    <w:rsid w:val="005E7498"/>
    <w:rPr>
      <w:sz w:val="24"/>
      <w:szCs w:val="24"/>
    </w:rPr>
  </w:style>
  <w:style w:type="character" w:customStyle="1" w:styleId="afa">
    <w:name w:val="Основной текст_"/>
    <w:link w:val="14"/>
    <w:locked/>
    <w:rsid w:val="005E7498"/>
    <w:rPr>
      <w:shd w:val="clear" w:color="auto" w:fill="FFFFFF"/>
    </w:rPr>
  </w:style>
  <w:style w:type="paragraph" w:customStyle="1" w:styleId="14">
    <w:name w:val="Основной текст1"/>
    <w:basedOn w:val="a1"/>
    <w:link w:val="afa"/>
    <w:rsid w:val="005E7498"/>
    <w:pPr>
      <w:shd w:val="clear" w:color="auto" w:fill="FFFFFF"/>
      <w:spacing w:line="254" w:lineRule="exact"/>
      <w:jc w:val="both"/>
    </w:pPr>
    <w:rPr>
      <w:sz w:val="20"/>
      <w:szCs w:val="20"/>
    </w:rPr>
  </w:style>
  <w:style w:type="character" w:styleId="afb">
    <w:name w:val="FollowedHyperlink"/>
    <w:basedOn w:val="a2"/>
    <w:uiPriority w:val="99"/>
    <w:unhideWhenUsed/>
    <w:rsid w:val="005E7498"/>
    <w:rPr>
      <w:color w:val="800080"/>
      <w:u w:val="single"/>
    </w:rPr>
  </w:style>
  <w:style w:type="paragraph" w:customStyle="1" w:styleId="xl66">
    <w:name w:val="xl66"/>
    <w:basedOn w:val="a1"/>
    <w:rsid w:val="005E7498"/>
    <w:pPr>
      <w:spacing w:before="100" w:beforeAutospacing="1" w:after="100" w:afterAutospacing="1"/>
    </w:pPr>
    <w:rPr>
      <w:sz w:val="22"/>
      <w:szCs w:val="22"/>
    </w:rPr>
  </w:style>
  <w:style w:type="paragraph" w:customStyle="1" w:styleId="xl67">
    <w:name w:val="xl67"/>
    <w:basedOn w:val="a1"/>
    <w:rsid w:val="005E7498"/>
    <w:pPr>
      <w:spacing w:before="100" w:beforeAutospacing="1" w:after="100" w:afterAutospacing="1"/>
    </w:pPr>
    <w:rPr>
      <w:sz w:val="24"/>
    </w:rPr>
  </w:style>
  <w:style w:type="paragraph" w:customStyle="1" w:styleId="xl68">
    <w:name w:val="xl68"/>
    <w:basedOn w:val="a1"/>
    <w:rsid w:val="005E7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69">
    <w:name w:val="xl69"/>
    <w:basedOn w:val="a1"/>
    <w:rsid w:val="005E7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0">
    <w:name w:val="xl70"/>
    <w:basedOn w:val="a1"/>
    <w:rsid w:val="005E74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1"/>
    <w:rsid w:val="005E7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2">
    <w:name w:val="xl72"/>
    <w:basedOn w:val="a1"/>
    <w:rsid w:val="005E7498"/>
    <w:pP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a1"/>
    <w:rsid w:val="005E74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4">
    <w:name w:val="xl74"/>
    <w:basedOn w:val="a1"/>
    <w:rsid w:val="005E7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5">
    <w:name w:val="xl75"/>
    <w:basedOn w:val="a1"/>
    <w:rsid w:val="005E7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6">
    <w:name w:val="xl76"/>
    <w:basedOn w:val="a1"/>
    <w:rsid w:val="005E7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77">
    <w:name w:val="xl77"/>
    <w:basedOn w:val="a1"/>
    <w:rsid w:val="005E7498"/>
    <w:pP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8">
    <w:name w:val="xl78"/>
    <w:basedOn w:val="a1"/>
    <w:rsid w:val="005E74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9">
    <w:name w:val="xl79"/>
    <w:basedOn w:val="a1"/>
    <w:rsid w:val="005E7498"/>
    <w:pPr>
      <w:shd w:val="clear" w:color="000000" w:fill="CC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0">
    <w:name w:val="xl80"/>
    <w:basedOn w:val="a1"/>
    <w:rsid w:val="005E7498"/>
    <w:pPr>
      <w:shd w:val="clear" w:color="000000" w:fill="FFFF99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1">
    <w:name w:val="xl81"/>
    <w:basedOn w:val="a1"/>
    <w:rsid w:val="005E7498"/>
    <w:pPr>
      <w:shd w:val="clear" w:color="000000" w:fill="DDD9C4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2">
    <w:name w:val="xl82"/>
    <w:basedOn w:val="a1"/>
    <w:rsid w:val="005E7498"/>
    <w:pPr>
      <w:shd w:val="clear" w:color="000000" w:fill="00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3">
    <w:name w:val="xl83"/>
    <w:basedOn w:val="a1"/>
    <w:rsid w:val="005E74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84">
    <w:name w:val="xl84"/>
    <w:basedOn w:val="a1"/>
    <w:rsid w:val="005E7498"/>
    <w:pPr>
      <w:shd w:val="clear" w:color="000000" w:fill="EBF1DE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5">
    <w:name w:val="xl85"/>
    <w:basedOn w:val="a1"/>
    <w:rsid w:val="005E74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6">
    <w:name w:val="xl86"/>
    <w:basedOn w:val="a1"/>
    <w:rsid w:val="005E74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7">
    <w:name w:val="xl87"/>
    <w:basedOn w:val="a1"/>
    <w:rsid w:val="005E74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8">
    <w:name w:val="xl88"/>
    <w:basedOn w:val="a1"/>
    <w:rsid w:val="005E74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9">
    <w:name w:val="xl89"/>
    <w:basedOn w:val="a1"/>
    <w:rsid w:val="005E74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90">
    <w:name w:val="xl90"/>
    <w:basedOn w:val="a1"/>
    <w:rsid w:val="005E74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91">
    <w:name w:val="xl91"/>
    <w:basedOn w:val="a1"/>
    <w:rsid w:val="005E74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92">
    <w:name w:val="xl92"/>
    <w:basedOn w:val="a1"/>
    <w:rsid w:val="005E74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3">
    <w:name w:val="xl93"/>
    <w:basedOn w:val="a1"/>
    <w:rsid w:val="005E74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94">
    <w:name w:val="xl94"/>
    <w:basedOn w:val="a1"/>
    <w:rsid w:val="005E74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95">
    <w:name w:val="xl95"/>
    <w:basedOn w:val="a1"/>
    <w:rsid w:val="005E74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6">
    <w:name w:val="xl96"/>
    <w:basedOn w:val="a1"/>
    <w:rsid w:val="005E74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7">
    <w:name w:val="xl97"/>
    <w:basedOn w:val="a1"/>
    <w:rsid w:val="005E74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8">
    <w:name w:val="xl98"/>
    <w:basedOn w:val="a1"/>
    <w:rsid w:val="005E74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9">
    <w:name w:val="xl99"/>
    <w:basedOn w:val="a1"/>
    <w:rsid w:val="005E74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0">
    <w:name w:val="xl100"/>
    <w:basedOn w:val="a1"/>
    <w:rsid w:val="005E7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1">
    <w:name w:val="xl101"/>
    <w:basedOn w:val="a1"/>
    <w:rsid w:val="005E7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102">
    <w:name w:val="xl102"/>
    <w:basedOn w:val="a1"/>
    <w:rsid w:val="005E7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3">
    <w:name w:val="xl103"/>
    <w:basedOn w:val="a1"/>
    <w:rsid w:val="005E7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04">
    <w:name w:val="xl104"/>
    <w:basedOn w:val="a1"/>
    <w:rsid w:val="005E7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05">
    <w:name w:val="xl105"/>
    <w:basedOn w:val="a1"/>
    <w:rsid w:val="005E74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6">
    <w:name w:val="xl106"/>
    <w:basedOn w:val="a1"/>
    <w:rsid w:val="005E74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7">
    <w:name w:val="xl107"/>
    <w:basedOn w:val="a1"/>
    <w:rsid w:val="005E74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8">
    <w:name w:val="xl108"/>
    <w:basedOn w:val="a1"/>
    <w:rsid w:val="005E74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9">
    <w:name w:val="xl109"/>
    <w:basedOn w:val="a1"/>
    <w:rsid w:val="005E74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10">
    <w:name w:val="xl110"/>
    <w:basedOn w:val="a1"/>
    <w:rsid w:val="005E74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11">
    <w:name w:val="xl111"/>
    <w:basedOn w:val="a1"/>
    <w:rsid w:val="005E74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12">
    <w:name w:val="xl112"/>
    <w:basedOn w:val="a1"/>
    <w:rsid w:val="005E74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13">
    <w:name w:val="xl113"/>
    <w:basedOn w:val="a1"/>
    <w:rsid w:val="005E74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14">
    <w:name w:val="xl114"/>
    <w:basedOn w:val="a1"/>
    <w:rsid w:val="005E74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styleId="HTML">
    <w:name w:val="HTML Preformatted"/>
    <w:basedOn w:val="a1"/>
    <w:link w:val="HTML0"/>
    <w:rsid w:val="005E74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rsid w:val="005E7498"/>
    <w:rPr>
      <w:rFonts w:ascii="Courier New" w:hAnsi="Courier New" w:cs="Courier New"/>
    </w:rPr>
  </w:style>
  <w:style w:type="paragraph" w:styleId="21">
    <w:name w:val="Body Text Indent 2"/>
    <w:aliases w:val=" Знак Знак Знак,Знак Знак"/>
    <w:basedOn w:val="a1"/>
    <w:link w:val="22"/>
    <w:rsid w:val="005E7498"/>
    <w:pPr>
      <w:ind w:firstLine="720"/>
      <w:jc w:val="both"/>
    </w:pPr>
    <w:rPr>
      <w:szCs w:val="28"/>
      <w:lang w:val="x-none" w:eastAsia="x-none"/>
    </w:rPr>
  </w:style>
  <w:style w:type="character" w:customStyle="1" w:styleId="22">
    <w:name w:val="Основной текст с отступом 2 Знак"/>
    <w:aliases w:val=" Знак Знак Знак Знак,Знак Знак Знак1"/>
    <w:basedOn w:val="a2"/>
    <w:link w:val="21"/>
    <w:rsid w:val="005E7498"/>
    <w:rPr>
      <w:sz w:val="28"/>
      <w:szCs w:val="28"/>
      <w:lang w:val="x-none" w:eastAsia="x-none"/>
    </w:rPr>
  </w:style>
  <w:style w:type="paragraph" w:customStyle="1" w:styleId="ConsPlusCell">
    <w:name w:val="ConsPlusCell"/>
    <w:rsid w:val="005E7498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210">
    <w:name w:val="Знак2 Знак Знак Знак Знак Знак Знак1"/>
    <w:basedOn w:val="a1"/>
    <w:rsid w:val="005E749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c">
    <w:name w:val="Знак"/>
    <w:basedOn w:val="a1"/>
    <w:rsid w:val="005E7498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numbering" w:customStyle="1" w:styleId="15">
    <w:name w:val="Нет списка1"/>
    <w:next w:val="a4"/>
    <w:uiPriority w:val="99"/>
    <w:semiHidden/>
    <w:unhideWhenUsed/>
    <w:rsid w:val="005E7498"/>
  </w:style>
  <w:style w:type="numbering" w:customStyle="1" w:styleId="110">
    <w:name w:val="Нет списка11"/>
    <w:next w:val="a4"/>
    <w:semiHidden/>
    <w:unhideWhenUsed/>
    <w:rsid w:val="005E7498"/>
  </w:style>
  <w:style w:type="character" w:customStyle="1" w:styleId="41">
    <w:name w:val="Заголовок 4 Знак1"/>
    <w:link w:val="4"/>
    <w:rsid w:val="005E7498"/>
    <w:rPr>
      <w:rFonts w:ascii="Calibri" w:hAnsi="Calibri"/>
      <w:b/>
      <w:bCs/>
      <w:sz w:val="28"/>
      <w:szCs w:val="28"/>
      <w:lang w:val="x-none" w:eastAsia="en-US"/>
    </w:rPr>
  </w:style>
  <w:style w:type="paragraph" w:styleId="afd">
    <w:name w:val="Title"/>
    <w:basedOn w:val="a1"/>
    <w:next w:val="a1"/>
    <w:link w:val="afe"/>
    <w:qFormat/>
    <w:rsid w:val="005E7498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afe">
    <w:name w:val="Название Знак"/>
    <w:basedOn w:val="a2"/>
    <w:link w:val="afd"/>
    <w:rsid w:val="005E7498"/>
    <w:rPr>
      <w:rFonts w:ascii="Cambria" w:hAnsi="Cambria"/>
      <w:b/>
      <w:bCs/>
      <w:kern w:val="28"/>
      <w:sz w:val="32"/>
      <w:szCs w:val="32"/>
      <w:lang w:val="x-none" w:eastAsia="en-US"/>
    </w:rPr>
  </w:style>
  <w:style w:type="paragraph" w:styleId="aff">
    <w:name w:val="Subtitle"/>
    <w:basedOn w:val="a1"/>
    <w:next w:val="a1"/>
    <w:link w:val="aff0"/>
    <w:qFormat/>
    <w:rsid w:val="005E7498"/>
    <w:pPr>
      <w:spacing w:after="60" w:line="276" w:lineRule="auto"/>
      <w:jc w:val="center"/>
      <w:outlineLvl w:val="1"/>
    </w:pPr>
    <w:rPr>
      <w:rFonts w:ascii="Cambria" w:hAnsi="Cambria"/>
      <w:sz w:val="22"/>
      <w:szCs w:val="22"/>
      <w:lang w:val="x-none" w:eastAsia="en-US"/>
    </w:rPr>
  </w:style>
  <w:style w:type="character" w:customStyle="1" w:styleId="aff0">
    <w:name w:val="Подзаголовок Знак"/>
    <w:basedOn w:val="a2"/>
    <w:link w:val="aff"/>
    <w:rsid w:val="005E7498"/>
    <w:rPr>
      <w:rFonts w:ascii="Cambria" w:hAnsi="Cambria"/>
      <w:sz w:val="22"/>
      <w:szCs w:val="22"/>
      <w:lang w:val="x-none" w:eastAsia="en-US"/>
    </w:rPr>
  </w:style>
  <w:style w:type="character" w:styleId="aff1">
    <w:name w:val="Strong"/>
    <w:qFormat/>
    <w:rsid w:val="005E7498"/>
    <w:rPr>
      <w:b/>
      <w:bCs/>
    </w:rPr>
  </w:style>
  <w:style w:type="paragraph" w:styleId="23">
    <w:name w:val="Quote"/>
    <w:basedOn w:val="a1"/>
    <w:next w:val="a1"/>
    <w:link w:val="24"/>
    <w:uiPriority w:val="29"/>
    <w:qFormat/>
    <w:rsid w:val="005E7498"/>
    <w:pPr>
      <w:spacing w:after="200" w:line="276" w:lineRule="auto"/>
      <w:jc w:val="both"/>
    </w:pPr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24">
    <w:name w:val="Цитата 2 Знак"/>
    <w:basedOn w:val="a2"/>
    <w:link w:val="23"/>
    <w:uiPriority w:val="29"/>
    <w:rsid w:val="005E7498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paragraph" w:styleId="aff2">
    <w:name w:val="Intense Quote"/>
    <w:basedOn w:val="a1"/>
    <w:next w:val="a1"/>
    <w:link w:val="aff3"/>
    <w:uiPriority w:val="30"/>
    <w:qFormat/>
    <w:rsid w:val="005E7498"/>
    <w:pPr>
      <w:pBdr>
        <w:bottom w:val="single" w:sz="4" w:space="4" w:color="4F81BD"/>
      </w:pBdr>
      <w:spacing w:before="200" w:after="280" w:line="276" w:lineRule="auto"/>
      <w:ind w:left="936" w:right="936"/>
      <w:jc w:val="both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aff3">
    <w:name w:val="Выделенная цитата Знак"/>
    <w:basedOn w:val="a2"/>
    <w:link w:val="aff2"/>
    <w:uiPriority w:val="30"/>
    <w:rsid w:val="005E7498"/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styleId="aff4">
    <w:name w:val="Subtle Emphasis"/>
    <w:uiPriority w:val="19"/>
    <w:qFormat/>
    <w:rsid w:val="005E7498"/>
    <w:rPr>
      <w:i/>
      <w:iCs/>
      <w:color w:val="808080"/>
    </w:rPr>
  </w:style>
  <w:style w:type="character" w:styleId="aff5">
    <w:name w:val="Intense Emphasis"/>
    <w:uiPriority w:val="21"/>
    <w:qFormat/>
    <w:rsid w:val="005E7498"/>
    <w:rPr>
      <w:b/>
      <w:bCs/>
      <w:i/>
      <w:iCs/>
      <w:color w:val="4F81BD"/>
    </w:rPr>
  </w:style>
  <w:style w:type="character" w:styleId="aff6">
    <w:name w:val="Subtle Reference"/>
    <w:uiPriority w:val="31"/>
    <w:qFormat/>
    <w:rsid w:val="005E7498"/>
    <w:rPr>
      <w:smallCaps/>
      <w:color w:val="C0504D"/>
      <w:u w:val="single"/>
    </w:rPr>
  </w:style>
  <w:style w:type="character" w:styleId="aff7">
    <w:name w:val="Intense Reference"/>
    <w:uiPriority w:val="32"/>
    <w:qFormat/>
    <w:rsid w:val="005E7498"/>
    <w:rPr>
      <w:b/>
      <w:bCs/>
      <w:smallCaps/>
      <w:color w:val="C0504D"/>
      <w:spacing w:val="5"/>
      <w:u w:val="single"/>
    </w:rPr>
  </w:style>
  <w:style w:type="character" w:styleId="aff8">
    <w:name w:val="Book Title"/>
    <w:uiPriority w:val="33"/>
    <w:qFormat/>
    <w:rsid w:val="005E7498"/>
    <w:rPr>
      <w:b/>
      <w:bCs/>
      <w:smallCaps/>
      <w:spacing w:val="5"/>
    </w:rPr>
  </w:style>
  <w:style w:type="paragraph" w:styleId="aff9">
    <w:name w:val="TOC Heading"/>
    <w:basedOn w:val="10"/>
    <w:next w:val="a1"/>
    <w:uiPriority w:val="39"/>
    <w:qFormat/>
    <w:rsid w:val="005E7498"/>
    <w:pPr>
      <w:spacing w:line="276" w:lineRule="auto"/>
      <w:outlineLvl w:val="9"/>
    </w:pPr>
    <w:rPr>
      <w:rFonts w:ascii="Cambria" w:hAnsi="Cambria"/>
      <w:lang w:eastAsia="en-US"/>
    </w:rPr>
  </w:style>
  <w:style w:type="paragraph" w:styleId="31">
    <w:name w:val="Body Text 3"/>
    <w:basedOn w:val="a1"/>
    <w:link w:val="32"/>
    <w:rsid w:val="005E7498"/>
    <w:pPr>
      <w:spacing w:after="120"/>
      <w:jc w:val="both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2"/>
    <w:link w:val="31"/>
    <w:rsid w:val="005E7498"/>
    <w:rPr>
      <w:sz w:val="16"/>
      <w:szCs w:val="16"/>
      <w:lang w:val="x-none" w:eastAsia="x-none"/>
    </w:rPr>
  </w:style>
  <w:style w:type="paragraph" w:customStyle="1" w:styleId="ConsNormal">
    <w:name w:val="ConsNormal"/>
    <w:rsid w:val="005E749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affa">
    <w:name w:val="Body Text"/>
    <w:basedOn w:val="a1"/>
    <w:link w:val="affb"/>
    <w:rsid w:val="005E7498"/>
    <w:pPr>
      <w:spacing w:after="120"/>
      <w:jc w:val="both"/>
    </w:pPr>
    <w:rPr>
      <w:szCs w:val="28"/>
      <w:lang w:val="x-none" w:eastAsia="x-none"/>
    </w:rPr>
  </w:style>
  <w:style w:type="character" w:customStyle="1" w:styleId="affb">
    <w:name w:val="Основной текст Знак"/>
    <w:basedOn w:val="a2"/>
    <w:link w:val="affa"/>
    <w:rsid w:val="005E7498"/>
    <w:rPr>
      <w:sz w:val="28"/>
      <w:szCs w:val="28"/>
      <w:lang w:val="x-none" w:eastAsia="x-none"/>
    </w:rPr>
  </w:style>
  <w:style w:type="paragraph" w:customStyle="1" w:styleId="macotsikko1">
    <w:name w:val="macotsikko1"/>
    <w:basedOn w:val="a1"/>
    <w:rsid w:val="005E7498"/>
    <w:pPr>
      <w:spacing w:before="155" w:after="155" w:line="360" w:lineRule="auto"/>
      <w:ind w:left="155" w:right="155"/>
      <w:jc w:val="both"/>
    </w:pPr>
    <w:rPr>
      <w:rFonts w:ascii="Verdana" w:hAnsi="Verdana"/>
      <w:b/>
      <w:bCs/>
      <w:color w:val="000000"/>
      <w:sz w:val="24"/>
    </w:rPr>
  </w:style>
  <w:style w:type="paragraph" w:customStyle="1" w:styleId="qe9If23">
    <w:name w:val="Îñíîâíîqe9 òåêñò ñ îIf2ñòóïîì 3"/>
    <w:basedOn w:val="a1"/>
    <w:rsid w:val="005E7498"/>
    <w:pPr>
      <w:widowControl w:val="0"/>
      <w:spacing w:line="288" w:lineRule="auto"/>
      <w:ind w:firstLine="709"/>
      <w:jc w:val="both"/>
    </w:pPr>
    <w:rPr>
      <w:sz w:val="24"/>
      <w:szCs w:val="20"/>
    </w:rPr>
  </w:style>
  <w:style w:type="character" w:styleId="affc">
    <w:name w:val="page number"/>
    <w:rsid w:val="005E7498"/>
  </w:style>
  <w:style w:type="paragraph" w:customStyle="1" w:styleId="NormalANX">
    <w:name w:val="NormalANX"/>
    <w:basedOn w:val="a1"/>
    <w:rsid w:val="005E7498"/>
    <w:pPr>
      <w:spacing w:before="240" w:after="240" w:line="360" w:lineRule="auto"/>
      <w:ind w:firstLine="720"/>
      <w:jc w:val="both"/>
    </w:pPr>
    <w:rPr>
      <w:szCs w:val="28"/>
      <w:lang w:eastAsia="en-US"/>
    </w:rPr>
  </w:style>
  <w:style w:type="paragraph" w:customStyle="1" w:styleId="Style11">
    <w:name w:val="Style11"/>
    <w:basedOn w:val="a1"/>
    <w:rsid w:val="005E7498"/>
    <w:pPr>
      <w:widowControl w:val="0"/>
      <w:autoSpaceDE w:val="0"/>
      <w:autoSpaceDN w:val="0"/>
      <w:adjustRightInd w:val="0"/>
      <w:spacing w:line="446" w:lineRule="exact"/>
      <w:ind w:firstLine="706"/>
      <w:jc w:val="both"/>
    </w:pPr>
    <w:rPr>
      <w:rFonts w:eastAsia="Calibri"/>
      <w:sz w:val="24"/>
    </w:rPr>
  </w:style>
  <w:style w:type="character" w:customStyle="1" w:styleId="FontStyle19">
    <w:name w:val="Font Style19"/>
    <w:rsid w:val="005E7498"/>
    <w:rPr>
      <w:rFonts w:ascii="Times New Roman" w:hAnsi="Times New Roman" w:cs="Times New Roman"/>
      <w:sz w:val="26"/>
      <w:szCs w:val="26"/>
    </w:rPr>
  </w:style>
  <w:style w:type="paragraph" w:customStyle="1" w:styleId="16">
    <w:name w:val="Стиль1"/>
    <w:basedOn w:val="af8"/>
    <w:rsid w:val="005E7498"/>
    <w:pPr>
      <w:spacing w:line="240" w:lineRule="auto"/>
      <w:ind w:firstLine="709"/>
    </w:pPr>
    <w:rPr>
      <w:sz w:val="28"/>
      <w:szCs w:val="28"/>
    </w:rPr>
  </w:style>
  <w:style w:type="paragraph" w:styleId="33">
    <w:name w:val="List 3"/>
    <w:basedOn w:val="a1"/>
    <w:rsid w:val="005E7498"/>
    <w:pPr>
      <w:ind w:left="849" w:hanging="283"/>
      <w:jc w:val="both"/>
    </w:pPr>
    <w:rPr>
      <w:sz w:val="24"/>
    </w:rPr>
  </w:style>
  <w:style w:type="paragraph" w:styleId="25">
    <w:name w:val="Body Text 2"/>
    <w:basedOn w:val="a1"/>
    <w:link w:val="26"/>
    <w:rsid w:val="005E7498"/>
    <w:pPr>
      <w:spacing w:after="120" w:line="480" w:lineRule="auto"/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6">
    <w:name w:val="Основной текст 2 Знак"/>
    <w:basedOn w:val="a2"/>
    <w:link w:val="25"/>
    <w:rsid w:val="005E7498"/>
    <w:rPr>
      <w:rFonts w:ascii="Calibri" w:eastAsia="Calibri" w:hAnsi="Calibri"/>
      <w:sz w:val="22"/>
      <w:szCs w:val="22"/>
      <w:lang w:val="x-none" w:eastAsia="en-US"/>
    </w:rPr>
  </w:style>
  <w:style w:type="paragraph" w:customStyle="1" w:styleId="affd">
    <w:name w:val="Знак Знак Знак"/>
    <w:basedOn w:val="a1"/>
    <w:rsid w:val="005E7498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34">
    <w:name w:val="Body Text Indent 3"/>
    <w:basedOn w:val="a1"/>
    <w:link w:val="35"/>
    <w:rsid w:val="005E7498"/>
    <w:pPr>
      <w:spacing w:after="120"/>
      <w:ind w:left="283"/>
      <w:jc w:val="both"/>
    </w:pPr>
    <w:rPr>
      <w:color w:val="000000"/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basedOn w:val="a2"/>
    <w:link w:val="34"/>
    <w:rsid w:val="005E7498"/>
    <w:rPr>
      <w:color w:val="000000"/>
      <w:sz w:val="16"/>
      <w:szCs w:val="16"/>
      <w:lang w:val="x-none" w:eastAsia="x-none"/>
    </w:rPr>
  </w:style>
  <w:style w:type="paragraph" w:customStyle="1" w:styleId="17">
    <w:name w:val="Обычный1"/>
    <w:rsid w:val="005E7498"/>
    <w:pPr>
      <w:jc w:val="both"/>
    </w:pPr>
  </w:style>
  <w:style w:type="paragraph" w:customStyle="1" w:styleId="affe">
    <w:name w:val="МОН основной"/>
    <w:basedOn w:val="a1"/>
    <w:rsid w:val="005E7498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Cs w:val="20"/>
    </w:rPr>
  </w:style>
  <w:style w:type="paragraph" w:customStyle="1" w:styleId="111">
    <w:name w:val="заголовок11"/>
    <w:basedOn w:val="a1"/>
    <w:rsid w:val="005E7498"/>
    <w:pPr>
      <w:spacing w:line="360" w:lineRule="auto"/>
      <w:ind w:left="113" w:right="227" w:firstLine="357"/>
      <w:jc w:val="center"/>
    </w:pPr>
    <w:rPr>
      <w:b/>
      <w:sz w:val="24"/>
      <w:szCs w:val="20"/>
      <w:lang w:val="en-US"/>
    </w:rPr>
  </w:style>
  <w:style w:type="paragraph" w:customStyle="1" w:styleId="27">
    <w:name w:val="стиль2 Знак"/>
    <w:basedOn w:val="a1"/>
    <w:rsid w:val="005E7498"/>
    <w:pPr>
      <w:widowControl w:val="0"/>
      <w:shd w:val="clear" w:color="auto" w:fill="FFFFFF"/>
      <w:tabs>
        <w:tab w:val="left" w:pos="1440"/>
      </w:tabs>
      <w:autoSpaceDE w:val="0"/>
      <w:autoSpaceDN w:val="0"/>
      <w:adjustRightInd w:val="0"/>
      <w:jc w:val="center"/>
    </w:pPr>
    <w:rPr>
      <w:b/>
      <w:color w:val="000000"/>
      <w:szCs w:val="28"/>
    </w:rPr>
  </w:style>
  <w:style w:type="character" w:customStyle="1" w:styleId="28">
    <w:name w:val="стиль2 Знак Знак"/>
    <w:rsid w:val="005E7498"/>
    <w:rPr>
      <w:b/>
      <w:color w:val="000000"/>
      <w:sz w:val="28"/>
      <w:szCs w:val="28"/>
      <w:lang w:val="ru-RU" w:eastAsia="ru-RU" w:bidi="ar-SA"/>
    </w:rPr>
  </w:style>
  <w:style w:type="paragraph" w:customStyle="1" w:styleId="11">
    <w:name w:val="Стиль11"/>
    <w:basedOn w:val="a1"/>
    <w:rsid w:val="005E7498"/>
    <w:pPr>
      <w:numPr>
        <w:numId w:val="1"/>
      </w:numPr>
      <w:tabs>
        <w:tab w:val="clear" w:pos="1791"/>
        <w:tab w:val="num" w:pos="-5400"/>
      </w:tabs>
      <w:ind w:left="1260" w:hanging="360"/>
      <w:jc w:val="both"/>
    </w:pPr>
    <w:rPr>
      <w:szCs w:val="28"/>
    </w:rPr>
  </w:style>
  <w:style w:type="paragraph" w:customStyle="1" w:styleId="220">
    <w:name w:val="Стиль22"/>
    <w:basedOn w:val="11"/>
    <w:rsid w:val="005E7498"/>
    <w:pPr>
      <w:tabs>
        <w:tab w:val="left" w:pos="1260"/>
      </w:tabs>
      <w:ind w:left="0" w:firstLine="900"/>
    </w:pPr>
  </w:style>
  <w:style w:type="paragraph" w:customStyle="1" w:styleId="29">
    <w:name w:val="Стиль заголовка 2"/>
    <w:basedOn w:val="a1"/>
    <w:rsid w:val="005E7498"/>
    <w:pPr>
      <w:shd w:val="clear" w:color="auto" w:fill="FFFFFF"/>
      <w:jc w:val="center"/>
      <w:outlineLvl w:val="1"/>
    </w:pPr>
    <w:rPr>
      <w:b/>
      <w:bCs/>
      <w:color w:val="000000"/>
      <w:sz w:val="24"/>
    </w:rPr>
  </w:style>
  <w:style w:type="character" w:customStyle="1" w:styleId="2a">
    <w:name w:val="Стиль заголовка 2 Знак"/>
    <w:rsid w:val="005E7498"/>
    <w:rPr>
      <w:b/>
      <w:bCs/>
      <w:color w:val="000000"/>
      <w:sz w:val="24"/>
      <w:szCs w:val="24"/>
      <w:lang w:val="ru-RU" w:eastAsia="ru-RU" w:bidi="ar-SA"/>
    </w:rPr>
  </w:style>
  <w:style w:type="paragraph" w:customStyle="1" w:styleId="ConsCell">
    <w:name w:val="ConsCell"/>
    <w:rsid w:val="005E749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p6">
    <w:name w:val="p6"/>
    <w:basedOn w:val="a1"/>
    <w:rsid w:val="005E7498"/>
    <w:pPr>
      <w:tabs>
        <w:tab w:val="left" w:pos="960"/>
      </w:tabs>
      <w:spacing w:after="120" w:line="340" w:lineRule="atLeast"/>
      <w:ind w:left="480"/>
      <w:jc w:val="both"/>
    </w:pPr>
    <w:rPr>
      <w:snapToGrid w:val="0"/>
      <w:sz w:val="24"/>
      <w:szCs w:val="20"/>
      <w:lang w:val="en-US" w:eastAsia="en-US"/>
    </w:rPr>
  </w:style>
  <w:style w:type="character" w:customStyle="1" w:styleId="newsparagraph">
    <w:name w:val="newsparagraph"/>
    <w:rsid w:val="005E7498"/>
  </w:style>
  <w:style w:type="character" w:styleId="afff">
    <w:name w:val="line number"/>
    <w:rsid w:val="005E7498"/>
  </w:style>
  <w:style w:type="paragraph" w:styleId="afff0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1"/>
    <w:link w:val="afff1"/>
    <w:rsid w:val="005E7498"/>
    <w:pPr>
      <w:jc w:val="both"/>
    </w:pPr>
    <w:rPr>
      <w:color w:val="000000"/>
      <w:sz w:val="20"/>
      <w:szCs w:val="20"/>
      <w:lang w:val="x-none" w:eastAsia="x-none"/>
    </w:rPr>
  </w:style>
  <w:style w:type="character" w:customStyle="1" w:styleId="afff1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2"/>
    <w:link w:val="afff0"/>
    <w:rsid w:val="005E7498"/>
    <w:rPr>
      <w:color w:val="000000"/>
      <w:lang w:val="x-none" w:eastAsia="x-none"/>
    </w:rPr>
  </w:style>
  <w:style w:type="paragraph" w:customStyle="1" w:styleId="afff2">
    <w:name w:val="Основной"/>
    <w:basedOn w:val="a1"/>
    <w:rsid w:val="005E7498"/>
    <w:pPr>
      <w:jc w:val="both"/>
      <w:outlineLvl w:val="3"/>
    </w:pPr>
    <w:rPr>
      <w:sz w:val="24"/>
    </w:rPr>
  </w:style>
  <w:style w:type="paragraph" w:customStyle="1" w:styleId="095">
    <w:name w:val="Стиль Первая строка:  095 см"/>
    <w:basedOn w:val="a1"/>
    <w:rsid w:val="005E7498"/>
    <w:pPr>
      <w:ind w:firstLine="539"/>
      <w:jc w:val="both"/>
    </w:pPr>
    <w:rPr>
      <w:sz w:val="25"/>
      <w:szCs w:val="25"/>
    </w:rPr>
  </w:style>
  <w:style w:type="paragraph" w:customStyle="1" w:styleId="afff3">
    <w:name w:val="Стиль По центру"/>
    <w:basedOn w:val="a1"/>
    <w:rsid w:val="005E7498"/>
    <w:pPr>
      <w:jc w:val="center"/>
    </w:pPr>
    <w:rPr>
      <w:sz w:val="25"/>
      <w:szCs w:val="25"/>
    </w:rPr>
  </w:style>
  <w:style w:type="paragraph" w:customStyle="1" w:styleId="afff4">
    <w:name w:val="раздилитель сноски"/>
    <w:basedOn w:val="a1"/>
    <w:next w:val="afff0"/>
    <w:rsid w:val="005E7498"/>
    <w:pPr>
      <w:spacing w:after="120"/>
      <w:jc w:val="both"/>
    </w:pPr>
    <w:rPr>
      <w:sz w:val="24"/>
      <w:szCs w:val="20"/>
      <w:lang w:val="en-US"/>
    </w:rPr>
  </w:style>
  <w:style w:type="paragraph" w:customStyle="1" w:styleId="2b">
    <w:name w:val="Знак2 Знак Знак Знак Знак Знак Знак"/>
    <w:basedOn w:val="a1"/>
    <w:rsid w:val="005E749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Основной текст с отступом 21"/>
    <w:basedOn w:val="a1"/>
    <w:rsid w:val="005E7498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  <w:lang w:eastAsia="zh-CN"/>
    </w:rPr>
  </w:style>
  <w:style w:type="paragraph" w:customStyle="1" w:styleId="xl48">
    <w:name w:val="xl48"/>
    <w:basedOn w:val="a1"/>
    <w:rsid w:val="005E7498"/>
    <w:pPr>
      <w:spacing w:before="100" w:beforeAutospacing="1" w:after="100" w:afterAutospacing="1"/>
      <w:jc w:val="center"/>
      <w:textAlignment w:val="top"/>
    </w:pPr>
    <w:rPr>
      <w:rFonts w:eastAsia="Arial Unicode MS"/>
      <w:szCs w:val="28"/>
    </w:rPr>
  </w:style>
  <w:style w:type="paragraph" w:customStyle="1" w:styleId="xl26">
    <w:name w:val="xl26"/>
    <w:basedOn w:val="a1"/>
    <w:rsid w:val="005E7498"/>
    <w:pPr>
      <w:spacing w:before="100" w:beforeAutospacing="1" w:after="100" w:afterAutospacing="1"/>
      <w:jc w:val="both"/>
      <w:textAlignment w:val="top"/>
    </w:pPr>
    <w:rPr>
      <w:rFonts w:eastAsia="Arial Unicode MS"/>
      <w:szCs w:val="28"/>
    </w:rPr>
  </w:style>
  <w:style w:type="paragraph" w:customStyle="1" w:styleId="-235">
    <w:name w:val="Стиль Основной текст с отступом + Справа:  -235 см Междустр.интер..."/>
    <w:basedOn w:val="af5"/>
    <w:rsid w:val="005E7498"/>
    <w:pPr>
      <w:spacing w:before="0" w:line="360" w:lineRule="exact"/>
      <w:ind w:firstLine="567"/>
      <w:jc w:val="both"/>
    </w:pPr>
    <w:rPr>
      <w:caps w:val="0"/>
      <w:sz w:val="28"/>
      <w:szCs w:val="28"/>
    </w:rPr>
  </w:style>
  <w:style w:type="paragraph" w:customStyle="1" w:styleId="afff5">
    <w:name w:val="Знак Знак Знак Знак Знак Знак Знак Знак Знак Знак Знак Знак Знак Знак"/>
    <w:basedOn w:val="a1"/>
    <w:rsid w:val="005E7498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2c">
    <w:name w:val="Знак2 Знак Знак Знак"/>
    <w:basedOn w:val="a1"/>
    <w:rsid w:val="005E749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Знак1 Знак Знак Знак Знак Знак"/>
    <w:basedOn w:val="a1"/>
    <w:rsid w:val="005E749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customStyle="1" w:styleId="19">
    <w:name w:val="Сетка таблицы1"/>
    <w:basedOn w:val="a3"/>
    <w:next w:val="a5"/>
    <w:rsid w:val="005E7498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6">
    <w:name w:val="footnote reference"/>
    <w:uiPriority w:val="99"/>
    <w:rsid w:val="005E7498"/>
    <w:rPr>
      <w:vertAlign w:val="superscript"/>
    </w:rPr>
  </w:style>
  <w:style w:type="paragraph" w:customStyle="1" w:styleId="afff7">
    <w:name w:val="Знак Знак Знак Знак"/>
    <w:basedOn w:val="a1"/>
    <w:rsid w:val="005E749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8">
    <w:name w:val="Прижатый влево"/>
    <w:basedOn w:val="a1"/>
    <w:next w:val="a1"/>
    <w:uiPriority w:val="99"/>
    <w:rsid w:val="005E7498"/>
    <w:pPr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styleId="afff9">
    <w:name w:val="caption"/>
    <w:basedOn w:val="a1"/>
    <w:next w:val="a1"/>
    <w:uiPriority w:val="35"/>
    <w:qFormat/>
    <w:rsid w:val="005E7498"/>
    <w:pPr>
      <w:spacing w:after="200"/>
      <w:jc w:val="both"/>
    </w:pPr>
    <w:rPr>
      <w:rFonts w:ascii="Calibri" w:hAnsi="Calibri"/>
      <w:b/>
      <w:bCs/>
      <w:color w:val="4F81BD"/>
      <w:sz w:val="18"/>
      <w:szCs w:val="18"/>
    </w:rPr>
  </w:style>
  <w:style w:type="paragraph" w:customStyle="1" w:styleId="2d">
    <w:name w:val="Обычный2"/>
    <w:rsid w:val="005E7498"/>
    <w:pPr>
      <w:widowControl w:val="0"/>
      <w:jc w:val="both"/>
    </w:pPr>
  </w:style>
  <w:style w:type="character" w:customStyle="1" w:styleId="afffa">
    <w:name w:val="Цветовое выделение"/>
    <w:uiPriority w:val="99"/>
    <w:rsid w:val="005E7498"/>
    <w:rPr>
      <w:b/>
      <w:color w:val="000080"/>
      <w:sz w:val="20"/>
    </w:rPr>
  </w:style>
  <w:style w:type="paragraph" w:customStyle="1" w:styleId="1a">
    <w:name w:val="Абзац списка1"/>
    <w:basedOn w:val="a1"/>
    <w:rsid w:val="005E7498"/>
    <w:pPr>
      <w:ind w:left="720"/>
      <w:contextualSpacing/>
      <w:jc w:val="both"/>
    </w:pPr>
    <w:rPr>
      <w:rFonts w:eastAsia="Calibri"/>
      <w:kern w:val="28"/>
      <w:szCs w:val="28"/>
    </w:rPr>
  </w:style>
  <w:style w:type="paragraph" w:customStyle="1" w:styleId="1b">
    <w:name w:val="Основной текст с отступом1"/>
    <w:basedOn w:val="a1"/>
    <w:rsid w:val="005E7498"/>
    <w:pPr>
      <w:spacing w:after="120"/>
      <w:ind w:left="283"/>
      <w:jc w:val="both"/>
    </w:pPr>
    <w:rPr>
      <w:sz w:val="20"/>
      <w:szCs w:val="20"/>
    </w:rPr>
  </w:style>
  <w:style w:type="character" w:customStyle="1" w:styleId="FontStyle21">
    <w:name w:val="Font Style21"/>
    <w:rsid w:val="005E749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rsid w:val="005E7498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rsid w:val="005E7498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fffb">
    <w:name w:val="Plain Text"/>
    <w:basedOn w:val="a1"/>
    <w:link w:val="afffc"/>
    <w:rsid w:val="005E7498"/>
    <w:pPr>
      <w:jc w:val="both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ffc">
    <w:name w:val="Текст Знак"/>
    <w:basedOn w:val="a2"/>
    <w:link w:val="afffb"/>
    <w:rsid w:val="005E7498"/>
    <w:rPr>
      <w:rFonts w:ascii="Courier New" w:hAnsi="Courier New"/>
      <w:lang w:val="x-none" w:eastAsia="x-none"/>
    </w:rPr>
  </w:style>
  <w:style w:type="table" w:customStyle="1" w:styleId="112">
    <w:name w:val="Сетка таблицы11"/>
    <w:basedOn w:val="a3"/>
    <w:next w:val="a5"/>
    <w:rsid w:val="005E7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e">
    <w:name w:val="Сетка таблицы2"/>
    <w:basedOn w:val="a3"/>
    <w:next w:val="a5"/>
    <w:uiPriority w:val="59"/>
    <w:rsid w:val="005E749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6">
    <w:name w:val="Сетка таблицы3"/>
    <w:basedOn w:val="a3"/>
    <w:next w:val="a5"/>
    <w:uiPriority w:val="59"/>
    <w:rsid w:val="005E749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"/>
    <w:basedOn w:val="a3"/>
    <w:next w:val="a5"/>
    <w:uiPriority w:val="59"/>
    <w:rsid w:val="005E7498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f">
    <w:name w:val="Нет списка2"/>
    <w:next w:val="a4"/>
    <w:semiHidden/>
    <w:unhideWhenUsed/>
    <w:rsid w:val="005E7498"/>
  </w:style>
  <w:style w:type="table" w:customStyle="1" w:styleId="51">
    <w:name w:val="Сетка таблицы5"/>
    <w:basedOn w:val="a3"/>
    <w:next w:val="a5"/>
    <w:rsid w:val="005E7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">
    <w:name w:val="Знак1 Знак Знак Знак Знак Знак Знак Знак Знак Знак Знак Знак Знак"/>
    <w:basedOn w:val="a1"/>
    <w:rsid w:val="005E749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5E7498"/>
    <w:pPr>
      <w:autoSpaceDE w:val="0"/>
      <w:autoSpaceDN w:val="0"/>
      <w:adjustRightInd w:val="0"/>
      <w:jc w:val="both"/>
    </w:pPr>
    <w:rPr>
      <w:color w:val="000000"/>
      <w:sz w:val="24"/>
      <w:szCs w:val="24"/>
    </w:rPr>
  </w:style>
  <w:style w:type="paragraph" w:styleId="afffd">
    <w:name w:val="Revision"/>
    <w:hidden/>
    <w:uiPriority w:val="99"/>
    <w:semiHidden/>
    <w:rsid w:val="005E7498"/>
    <w:pPr>
      <w:jc w:val="both"/>
    </w:pPr>
    <w:rPr>
      <w:sz w:val="24"/>
      <w:szCs w:val="24"/>
    </w:rPr>
  </w:style>
  <w:style w:type="paragraph" w:customStyle="1" w:styleId="text3cl">
    <w:name w:val="text3cl"/>
    <w:basedOn w:val="a1"/>
    <w:rsid w:val="005E7498"/>
    <w:pPr>
      <w:spacing w:before="144" w:after="288"/>
    </w:pPr>
    <w:rPr>
      <w:sz w:val="24"/>
    </w:rPr>
  </w:style>
  <w:style w:type="paragraph" w:customStyle="1" w:styleId="a0">
    <w:name w:val="Список с номерами"/>
    <w:basedOn w:val="a1"/>
    <w:rsid w:val="005E7498"/>
    <w:pPr>
      <w:numPr>
        <w:numId w:val="2"/>
      </w:numPr>
      <w:tabs>
        <w:tab w:val="clear" w:pos="1571"/>
        <w:tab w:val="num" w:pos="1276"/>
      </w:tabs>
      <w:spacing w:before="120"/>
      <w:ind w:left="0" w:firstLine="851"/>
      <w:jc w:val="both"/>
    </w:pPr>
    <w:rPr>
      <w:sz w:val="26"/>
      <w:szCs w:val="20"/>
    </w:rPr>
  </w:style>
  <w:style w:type="paragraph" w:customStyle="1" w:styleId="a">
    <w:name w:val="Обычный СПИСОК Точка"/>
    <w:basedOn w:val="a1"/>
    <w:rsid w:val="005E7498"/>
    <w:pPr>
      <w:numPr>
        <w:numId w:val="3"/>
      </w:numPr>
      <w:jc w:val="both"/>
    </w:pPr>
  </w:style>
  <w:style w:type="paragraph" w:customStyle="1" w:styleId="1">
    <w:name w:val="Список 1"/>
    <w:basedOn w:val="a1"/>
    <w:rsid w:val="005E7498"/>
    <w:pPr>
      <w:numPr>
        <w:numId w:val="4"/>
      </w:numPr>
      <w:spacing w:before="120" w:after="120"/>
      <w:jc w:val="both"/>
    </w:pPr>
    <w:rPr>
      <w:szCs w:val="20"/>
    </w:rPr>
  </w:style>
  <w:style w:type="paragraph" w:customStyle="1" w:styleId="afffe">
    <w:name w:val="Абзац"/>
    <w:basedOn w:val="a1"/>
    <w:rsid w:val="005E7498"/>
    <w:pPr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sz w:val="26"/>
      <w:szCs w:val="20"/>
    </w:rPr>
  </w:style>
  <w:style w:type="character" w:customStyle="1" w:styleId="1d">
    <w:name w:val="Название1"/>
    <w:rsid w:val="005E7498"/>
  </w:style>
  <w:style w:type="paragraph" w:customStyle="1" w:styleId="FR1">
    <w:name w:val="FR1"/>
    <w:uiPriority w:val="99"/>
    <w:rsid w:val="005E7498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1e">
    <w:name w:val="Без интервала1"/>
    <w:rsid w:val="005E7498"/>
    <w:rPr>
      <w:rFonts w:eastAsia="Calibri"/>
      <w:sz w:val="28"/>
      <w:szCs w:val="28"/>
    </w:rPr>
  </w:style>
  <w:style w:type="paragraph" w:customStyle="1" w:styleId="consplusnormal0">
    <w:name w:val="consplusnormal"/>
    <w:basedOn w:val="a1"/>
    <w:rsid w:val="005E7498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Style5">
    <w:name w:val="Style5"/>
    <w:basedOn w:val="a1"/>
    <w:uiPriority w:val="99"/>
    <w:rsid w:val="005E7498"/>
    <w:pPr>
      <w:widowControl w:val="0"/>
      <w:autoSpaceDE w:val="0"/>
      <w:autoSpaceDN w:val="0"/>
      <w:adjustRightInd w:val="0"/>
      <w:spacing w:line="278" w:lineRule="exact"/>
    </w:pPr>
    <w:rPr>
      <w:sz w:val="24"/>
    </w:rPr>
  </w:style>
  <w:style w:type="paragraph" w:customStyle="1" w:styleId="Style7">
    <w:name w:val="Style7"/>
    <w:basedOn w:val="a1"/>
    <w:uiPriority w:val="99"/>
    <w:rsid w:val="005E7498"/>
    <w:pPr>
      <w:widowControl w:val="0"/>
      <w:autoSpaceDE w:val="0"/>
      <w:autoSpaceDN w:val="0"/>
      <w:adjustRightInd w:val="0"/>
      <w:spacing w:line="277" w:lineRule="exact"/>
    </w:pPr>
    <w:rPr>
      <w:sz w:val="24"/>
    </w:rPr>
  </w:style>
  <w:style w:type="paragraph" w:customStyle="1" w:styleId="Style8">
    <w:name w:val="Style8"/>
    <w:basedOn w:val="a1"/>
    <w:uiPriority w:val="99"/>
    <w:rsid w:val="005E7498"/>
    <w:pPr>
      <w:widowControl w:val="0"/>
      <w:autoSpaceDE w:val="0"/>
      <w:autoSpaceDN w:val="0"/>
      <w:adjustRightInd w:val="0"/>
      <w:spacing w:line="278" w:lineRule="exact"/>
      <w:ind w:firstLine="710"/>
    </w:pPr>
    <w:rPr>
      <w:sz w:val="24"/>
    </w:rPr>
  </w:style>
  <w:style w:type="character" w:customStyle="1" w:styleId="FontStyle15">
    <w:name w:val="Font Style15"/>
    <w:uiPriority w:val="99"/>
    <w:rsid w:val="005E7498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1"/>
    <w:uiPriority w:val="99"/>
    <w:rsid w:val="005E7498"/>
    <w:pPr>
      <w:widowControl w:val="0"/>
      <w:autoSpaceDE w:val="0"/>
      <w:autoSpaceDN w:val="0"/>
      <w:adjustRightInd w:val="0"/>
      <w:spacing w:line="277" w:lineRule="exact"/>
      <w:ind w:firstLine="715"/>
      <w:jc w:val="both"/>
    </w:pPr>
    <w:rPr>
      <w:sz w:val="24"/>
    </w:rPr>
  </w:style>
  <w:style w:type="paragraph" w:customStyle="1" w:styleId="2f0">
    <w:name w:val="Без интервала2"/>
    <w:rsid w:val="005E7498"/>
    <w:rPr>
      <w:rFonts w:ascii="Calibri" w:hAnsi="Calibri"/>
      <w:sz w:val="22"/>
      <w:szCs w:val="22"/>
      <w:lang w:eastAsia="en-US"/>
    </w:rPr>
  </w:style>
  <w:style w:type="table" w:customStyle="1" w:styleId="61">
    <w:name w:val="Сетка таблицы6"/>
    <w:basedOn w:val="a3"/>
    <w:next w:val="a5"/>
    <w:uiPriority w:val="59"/>
    <w:rsid w:val="005E749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3"/>
    <w:next w:val="a5"/>
    <w:uiPriority w:val="59"/>
    <w:rsid w:val="005E749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4">
    <w:name w:val="xl64"/>
    <w:basedOn w:val="a1"/>
    <w:rsid w:val="005E7498"/>
    <w:pPr>
      <w:spacing w:before="100" w:beforeAutospacing="1" w:after="100" w:afterAutospacing="1"/>
    </w:pPr>
    <w:rPr>
      <w:sz w:val="22"/>
      <w:szCs w:val="22"/>
    </w:rPr>
  </w:style>
  <w:style w:type="paragraph" w:customStyle="1" w:styleId="xl65">
    <w:name w:val="xl65"/>
    <w:basedOn w:val="a1"/>
    <w:rsid w:val="005E7498"/>
    <w:pPr>
      <w:spacing w:before="100" w:beforeAutospacing="1" w:after="100" w:afterAutospacing="1"/>
    </w:pPr>
    <w:rPr>
      <w:sz w:val="24"/>
    </w:rPr>
  </w:style>
  <w:style w:type="character" w:customStyle="1" w:styleId="fontstyle01">
    <w:name w:val="fontstyle01"/>
    <w:basedOn w:val="a2"/>
    <w:rsid w:val="005E7498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customStyle="1" w:styleId="affff">
    <w:name w:val="Нормальный (таблица)"/>
    <w:basedOn w:val="a1"/>
    <w:next w:val="a1"/>
    <w:uiPriority w:val="99"/>
    <w:rsid w:val="005E749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customStyle="1" w:styleId="blk">
    <w:name w:val="blk"/>
    <w:basedOn w:val="a2"/>
    <w:rsid w:val="005E7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26" Type="http://schemas.openxmlformats.org/officeDocument/2006/relationships/image" Target="media/image18.wmf"/><Relationship Id="rId3" Type="http://schemas.openxmlformats.org/officeDocument/2006/relationships/styles" Target="styles.xml"/><Relationship Id="rId21" Type="http://schemas.openxmlformats.org/officeDocument/2006/relationships/image" Target="media/image13.wmf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image" Target="media/image17.wmf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29" Type="http://schemas.openxmlformats.org/officeDocument/2006/relationships/image" Target="media/image2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image" Target="media/image16.w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image" Target="media/image15.wmf"/><Relationship Id="rId28" Type="http://schemas.openxmlformats.org/officeDocument/2006/relationships/image" Target="media/image20.wmf"/><Relationship Id="rId10" Type="http://schemas.openxmlformats.org/officeDocument/2006/relationships/image" Target="media/image2.wmf"/><Relationship Id="rId19" Type="http://schemas.openxmlformats.org/officeDocument/2006/relationships/image" Target="media/image11.wmf"/><Relationship Id="rId31" Type="http://schemas.openxmlformats.org/officeDocument/2006/relationships/image" Target="media/image23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1FF40EAF947C036D3EB0DF7213AB5E5DFE242143EBEC4D63491EEA110A158428B6F65D17EZ9XAC" TargetMode="External"/><Relationship Id="rId14" Type="http://schemas.openxmlformats.org/officeDocument/2006/relationships/image" Target="media/image6.wmf"/><Relationship Id="rId22" Type="http://schemas.openxmlformats.org/officeDocument/2006/relationships/image" Target="media/image14.wmf"/><Relationship Id="rId27" Type="http://schemas.openxmlformats.org/officeDocument/2006/relationships/image" Target="media/image19.wmf"/><Relationship Id="rId30" Type="http://schemas.openxmlformats.org/officeDocument/2006/relationships/image" Target="media/image22.wmf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58F8A-F715-4DE3-8274-F05F0B645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64</Pages>
  <Words>20285</Words>
  <Characters>115631</Characters>
  <Application>Microsoft Office Word</Application>
  <DocSecurity>0</DocSecurity>
  <Lines>963</Lines>
  <Paragraphs>271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135645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Ширкина Алевтина Викторовна</cp:lastModifiedBy>
  <cp:revision>18</cp:revision>
  <cp:lastPrinted>2020-05-08T01:33:00Z</cp:lastPrinted>
  <dcterms:created xsi:type="dcterms:W3CDTF">2020-05-08T04:38:00Z</dcterms:created>
  <dcterms:modified xsi:type="dcterms:W3CDTF">2021-03-15T05:58:00Z</dcterms:modified>
</cp:coreProperties>
</file>