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51" w:rsidRDefault="006E2151" w:rsidP="0094673C">
      <w:pPr>
        <w:autoSpaceDE w:val="0"/>
        <w:autoSpaceDN w:val="0"/>
        <w:adjustRightInd w:val="0"/>
        <w:spacing w:before="108" w:after="108" w:line="240" w:lineRule="auto"/>
        <w:jc w:val="center"/>
        <w:outlineLvl w:val="0"/>
        <w:rPr>
          <w:rFonts w:ascii="Times New Roman" w:hAnsi="Times New Roman" w:cs="Times New Roman"/>
          <w:b/>
          <w:bCs/>
          <w:color w:val="000080"/>
          <w:sz w:val="26"/>
          <w:szCs w:val="26"/>
        </w:rPr>
      </w:pPr>
      <w:r>
        <w:rPr>
          <w:rFonts w:ascii="Times New Roman" w:hAnsi="Times New Roman" w:cs="Times New Roman"/>
          <w:b/>
          <w:bCs/>
          <w:color w:val="000080"/>
          <w:sz w:val="26"/>
          <w:szCs w:val="26"/>
        </w:rPr>
        <w:t>Трудовой кодекс Российской Федерации</w:t>
      </w:r>
    </w:p>
    <w:p w:rsidR="0094673C" w:rsidRPr="0094673C" w:rsidRDefault="0094673C" w:rsidP="0094673C">
      <w:pPr>
        <w:autoSpaceDE w:val="0"/>
        <w:autoSpaceDN w:val="0"/>
        <w:adjustRightInd w:val="0"/>
        <w:spacing w:before="108" w:after="108" w:line="240" w:lineRule="auto"/>
        <w:jc w:val="center"/>
        <w:outlineLvl w:val="0"/>
        <w:rPr>
          <w:rFonts w:ascii="Times New Roman" w:hAnsi="Times New Roman" w:cs="Times New Roman"/>
          <w:b/>
          <w:bCs/>
          <w:color w:val="000080"/>
          <w:sz w:val="26"/>
          <w:szCs w:val="26"/>
        </w:rPr>
      </w:pPr>
      <w:r w:rsidRPr="0094673C">
        <w:rPr>
          <w:rFonts w:ascii="Times New Roman" w:hAnsi="Times New Roman" w:cs="Times New Roman"/>
          <w:b/>
          <w:bCs/>
          <w:color w:val="000080"/>
          <w:sz w:val="26"/>
          <w:szCs w:val="26"/>
        </w:rPr>
        <w:t>Глава 61. Рассмотрение и разрешение коллективных трудовых споров</w:t>
      </w:r>
    </w:p>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bookmarkStart w:id="0" w:name="_GoBack"/>
      <w:bookmarkEnd w:id="0"/>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1" w:name="sub_398"/>
      <w:r w:rsidRPr="006E2151">
        <w:rPr>
          <w:rFonts w:ascii="Times New Roman" w:hAnsi="Times New Roman" w:cs="Times New Roman"/>
          <w:b/>
          <w:bCs/>
          <w:color w:val="000080"/>
          <w:sz w:val="26"/>
          <w:szCs w:val="26"/>
        </w:rPr>
        <w:t>Статья 398.</w:t>
      </w:r>
      <w:r w:rsidRPr="0094673C">
        <w:rPr>
          <w:rFonts w:ascii="Times New Roman" w:hAnsi="Times New Roman" w:cs="Times New Roman"/>
          <w:b/>
          <w:sz w:val="26"/>
          <w:szCs w:val="26"/>
        </w:rPr>
        <w:t xml:space="preserve"> Основные понятия</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 w:name="sub_39801"/>
      <w:bookmarkEnd w:id="1"/>
      <w:r w:rsidRPr="0094673C">
        <w:rPr>
          <w:rFonts w:ascii="Times New Roman" w:hAnsi="Times New Roman" w:cs="Times New Roman"/>
          <w:b/>
          <w:bCs/>
          <w:color w:val="000080"/>
          <w:sz w:val="26"/>
          <w:szCs w:val="26"/>
        </w:rPr>
        <w:t>Коллективный трудовой спор</w:t>
      </w:r>
      <w:r w:rsidRPr="0094673C">
        <w:rPr>
          <w:rFonts w:ascii="Times New Roman" w:hAnsi="Times New Roman" w:cs="Times New Roman"/>
          <w:sz w:val="26"/>
          <w:szCs w:val="26"/>
        </w:rPr>
        <w:t xml:space="preserve"> -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при принятии локальных нормативных актов.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 w:name="sub_39802"/>
      <w:bookmarkEnd w:id="2"/>
      <w:r w:rsidRPr="0094673C">
        <w:rPr>
          <w:rFonts w:ascii="Times New Roman" w:hAnsi="Times New Roman" w:cs="Times New Roman"/>
          <w:b/>
          <w:bCs/>
          <w:color w:val="000080"/>
          <w:sz w:val="26"/>
          <w:szCs w:val="26"/>
        </w:rPr>
        <w:t>Примирительные процедуры</w:t>
      </w:r>
      <w:r w:rsidRPr="0094673C">
        <w:rPr>
          <w:rFonts w:ascii="Times New Roman" w:hAnsi="Times New Roman" w:cs="Times New Roman"/>
          <w:sz w:val="26"/>
          <w:szCs w:val="26"/>
        </w:rPr>
        <w:t xml:space="preserve"> - рассмотрение коллективного трудового спора в целях его разрешения </w:t>
      </w:r>
      <w:hyperlink w:anchor="sub_402" w:history="1">
        <w:r w:rsidRPr="0094673C">
          <w:rPr>
            <w:rFonts w:ascii="Times New Roman" w:hAnsi="Times New Roman" w:cs="Times New Roman"/>
            <w:color w:val="008000"/>
            <w:sz w:val="26"/>
            <w:szCs w:val="26"/>
          </w:rPr>
          <w:t>примирительной комиссией</w:t>
        </w:r>
      </w:hyperlink>
      <w:r w:rsidRPr="0094673C">
        <w:rPr>
          <w:rFonts w:ascii="Times New Roman" w:hAnsi="Times New Roman" w:cs="Times New Roman"/>
          <w:sz w:val="26"/>
          <w:szCs w:val="26"/>
        </w:rPr>
        <w:t xml:space="preserve">, </w:t>
      </w:r>
      <w:hyperlink w:anchor="sub_403" w:history="1">
        <w:r w:rsidRPr="0094673C">
          <w:rPr>
            <w:rFonts w:ascii="Times New Roman" w:hAnsi="Times New Roman" w:cs="Times New Roman"/>
            <w:color w:val="008000"/>
            <w:sz w:val="26"/>
            <w:szCs w:val="26"/>
          </w:rPr>
          <w:t>с участием посредника</w:t>
        </w:r>
      </w:hyperlink>
      <w:r w:rsidRPr="0094673C">
        <w:rPr>
          <w:rFonts w:ascii="Times New Roman" w:hAnsi="Times New Roman" w:cs="Times New Roman"/>
          <w:sz w:val="26"/>
          <w:szCs w:val="26"/>
        </w:rPr>
        <w:t xml:space="preserve"> и (или) </w:t>
      </w:r>
      <w:hyperlink w:anchor="sub_404" w:history="1">
        <w:r w:rsidRPr="0094673C">
          <w:rPr>
            <w:rFonts w:ascii="Times New Roman" w:hAnsi="Times New Roman" w:cs="Times New Roman"/>
            <w:color w:val="008000"/>
            <w:sz w:val="26"/>
            <w:szCs w:val="26"/>
          </w:rPr>
          <w:t>в трудовом арбитраже</w:t>
        </w:r>
      </w:hyperlink>
      <w:r w:rsidRPr="0094673C">
        <w:rPr>
          <w:rFonts w:ascii="Times New Roman" w:hAnsi="Times New Roman" w:cs="Times New Roman"/>
          <w:sz w:val="26"/>
          <w:szCs w:val="26"/>
        </w:rPr>
        <w:t>.</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 w:name="sub_3983"/>
      <w:bookmarkEnd w:id="3"/>
      <w:r w:rsidRPr="0094673C">
        <w:rPr>
          <w:rFonts w:ascii="Times New Roman" w:hAnsi="Times New Roman" w:cs="Times New Roman"/>
          <w:b/>
          <w:bCs/>
          <w:color w:val="000080"/>
          <w:sz w:val="26"/>
          <w:szCs w:val="26"/>
        </w:rPr>
        <w:t>День начала коллективного трудового спора</w:t>
      </w:r>
      <w:r w:rsidRPr="0094673C">
        <w:rPr>
          <w:rFonts w:ascii="Times New Roman" w:hAnsi="Times New Roman" w:cs="Times New Roman"/>
          <w:sz w:val="26"/>
          <w:szCs w:val="26"/>
        </w:rPr>
        <w:t xml:space="preserve"> - день сообщения решения работодателя (его представителя) об отклонении всех или части требований работников (их представителей) или несообщение работодателем (его представителем) в соответствии со </w:t>
      </w:r>
      <w:hyperlink w:anchor="sub_400" w:history="1">
        <w:r w:rsidRPr="0094673C">
          <w:rPr>
            <w:rFonts w:ascii="Times New Roman" w:hAnsi="Times New Roman" w:cs="Times New Roman"/>
            <w:color w:val="008000"/>
            <w:sz w:val="26"/>
            <w:szCs w:val="26"/>
          </w:rPr>
          <w:t>статьей 400</w:t>
        </w:r>
      </w:hyperlink>
      <w:r w:rsidRPr="0094673C">
        <w:rPr>
          <w:rFonts w:ascii="Times New Roman" w:hAnsi="Times New Roman" w:cs="Times New Roman"/>
          <w:sz w:val="26"/>
          <w:szCs w:val="26"/>
        </w:rPr>
        <w:t xml:space="preserve"> настоящего Кодекса своего решения.</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5" w:name="sub_3985"/>
      <w:bookmarkEnd w:id="4"/>
      <w:r w:rsidRPr="0094673C">
        <w:rPr>
          <w:rFonts w:ascii="Times New Roman" w:hAnsi="Times New Roman" w:cs="Times New Roman"/>
          <w:b/>
          <w:bCs/>
          <w:color w:val="000080"/>
          <w:sz w:val="26"/>
          <w:szCs w:val="26"/>
        </w:rPr>
        <w:t>Забастовка</w:t>
      </w:r>
      <w:r w:rsidRPr="0094673C">
        <w:rPr>
          <w:rFonts w:ascii="Times New Roman" w:hAnsi="Times New Roman" w:cs="Times New Roman"/>
          <w:sz w:val="26"/>
          <w:szCs w:val="26"/>
        </w:rPr>
        <w:t xml:space="preserve"> - временный добровольный отказ работников от исполнения трудовых обязанностей (полностью или частично) в целях разрешения коллективного трудового спора.</w:t>
      </w:r>
    </w:p>
    <w:bookmarkEnd w:id="5"/>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6" w:name="sub_399"/>
      <w:r w:rsidRPr="006E2151">
        <w:rPr>
          <w:rFonts w:ascii="Times New Roman" w:hAnsi="Times New Roman" w:cs="Times New Roman"/>
          <w:b/>
          <w:bCs/>
          <w:color w:val="000080"/>
          <w:sz w:val="26"/>
          <w:szCs w:val="26"/>
        </w:rPr>
        <w:t>Статья 399.</w:t>
      </w:r>
      <w:r w:rsidRPr="0094673C">
        <w:rPr>
          <w:rFonts w:ascii="Times New Roman" w:hAnsi="Times New Roman" w:cs="Times New Roman"/>
          <w:b/>
          <w:sz w:val="26"/>
          <w:szCs w:val="26"/>
        </w:rPr>
        <w:t xml:space="preserve"> Выдвижение требований работников и их представителей</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 w:name="sub_39901"/>
      <w:bookmarkEnd w:id="6"/>
      <w:r w:rsidRPr="0094673C">
        <w:rPr>
          <w:rFonts w:ascii="Times New Roman" w:hAnsi="Times New Roman" w:cs="Times New Roman"/>
          <w:sz w:val="26"/>
          <w:szCs w:val="26"/>
        </w:rPr>
        <w:t xml:space="preserve">Правом выдвижения требований обладают работники и их представители, определенные в соответствии со </w:t>
      </w:r>
      <w:hyperlink w:anchor="sub_29" w:history="1">
        <w:r w:rsidRPr="0094673C">
          <w:rPr>
            <w:rFonts w:ascii="Times New Roman" w:hAnsi="Times New Roman" w:cs="Times New Roman"/>
            <w:color w:val="008000"/>
            <w:sz w:val="26"/>
            <w:szCs w:val="26"/>
          </w:rPr>
          <w:t>статьями 29 - 31</w:t>
        </w:r>
      </w:hyperlink>
      <w:r w:rsidRPr="0094673C">
        <w:rPr>
          <w:rFonts w:ascii="Times New Roman" w:hAnsi="Times New Roman" w:cs="Times New Roman"/>
          <w:sz w:val="26"/>
          <w:szCs w:val="26"/>
        </w:rPr>
        <w:t xml:space="preserve"> и </w:t>
      </w:r>
      <w:hyperlink w:anchor="sub_4005" w:history="1">
        <w:r w:rsidRPr="0094673C">
          <w:rPr>
            <w:rFonts w:ascii="Times New Roman" w:hAnsi="Times New Roman" w:cs="Times New Roman"/>
            <w:color w:val="008000"/>
            <w:sz w:val="26"/>
            <w:szCs w:val="26"/>
          </w:rPr>
          <w:t>частью пятой статьи 40</w:t>
        </w:r>
      </w:hyperlink>
      <w:r w:rsidRPr="0094673C">
        <w:rPr>
          <w:rFonts w:ascii="Times New Roman" w:hAnsi="Times New Roman" w:cs="Times New Roman"/>
          <w:sz w:val="26"/>
          <w:szCs w:val="26"/>
        </w:rPr>
        <w:t xml:space="preserve"> настоящего Кодекса.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 w:name="sub_39902"/>
      <w:bookmarkEnd w:id="7"/>
      <w:r w:rsidRPr="0094673C">
        <w:rPr>
          <w:rFonts w:ascii="Times New Roman" w:hAnsi="Times New Roman" w:cs="Times New Roman"/>
          <w:sz w:val="26"/>
          <w:szCs w:val="26"/>
        </w:rPr>
        <w:t>Требования, выдвинутые работниками и (или) представительным органом работников организации (филиала, представительства или иного обособленного структурного подразделения), индивидуального предпринимателя, утверждаются на соответствующем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 w:name="sub_39903"/>
      <w:bookmarkEnd w:id="8"/>
      <w:r w:rsidRPr="0094673C">
        <w:rPr>
          <w:rFonts w:ascii="Times New Roman" w:hAnsi="Times New Roman" w:cs="Times New Roman"/>
          <w:sz w:val="26"/>
          <w:szCs w:val="26"/>
        </w:rPr>
        <w:t>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Решение об утверждении выдвинутых требований принимается большинством голосов работников (делегатов),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 w:name="sub_39904"/>
      <w:bookmarkEnd w:id="9"/>
      <w:r w:rsidRPr="0094673C">
        <w:rPr>
          <w:rFonts w:ascii="Times New Roman" w:hAnsi="Times New Roman" w:cs="Times New Roman"/>
          <w:sz w:val="26"/>
          <w:szCs w:val="26"/>
        </w:rPr>
        <w:t>Работодатель обязан предоставить работникам или представителям работников необходимое помещение для проведения собрания (конференции) по выдвижению требований и не вправе препятствовать его (ее) проведению.</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 w:name="sub_399005"/>
      <w:bookmarkEnd w:id="10"/>
      <w:r w:rsidRPr="0094673C">
        <w:rPr>
          <w:rFonts w:ascii="Times New Roman" w:hAnsi="Times New Roman" w:cs="Times New Roman"/>
          <w:sz w:val="26"/>
          <w:szCs w:val="26"/>
        </w:rPr>
        <w:t xml:space="preserve">Часть пятая </w:t>
      </w:r>
      <w:hyperlink r:id="rId7" w:history="1">
        <w:r w:rsidRPr="0094673C">
          <w:rPr>
            <w:rFonts w:ascii="Times New Roman" w:hAnsi="Times New Roman" w:cs="Times New Roman"/>
            <w:color w:val="008000"/>
            <w:sz w:val="26"/>
            <w:szCs w:val="26"/>
          </w:rPr>
          <w:t>утратила силу</w:t>
        </w:r>
      </w:hyperlink>
      <w:r w:rsidRPr="0094673C">
        <w:rPr>
          <w:rFonts w:ascii="Times New Roman" w:hAnsi="Times New Roman" w:cs="Times New Roman"/>
          <w:sz w:val="26"/>
          <w:szCs w:val="26"/>
        </w:rPr>
        <w:t xml:space="preserve"> по истечении 90 дней после дня </w:t>
      </w:r>
      <w:hyperlink r:id="rId8" w:history="1">
        <w:r w:rsidRPr="0094673C">
          <w:rPr>
            <w:rFonts w:ascii="Times New Roman" w:hAnsi="Times New Roman" w:cs="Times New Roman"/>
            <w:color w:val="008000"/>
            <w:sz w:val="26"/>
            <w:szCs w:val="26"/>
          </w:rPr>
          <w:t>официального опубликования</w:t>
        </w:r>
      </w:hyperlink>
      <w:r w:rsidRPr="0094673C">
        <w:rPr>
          <w:rFonts w:ascii="Times New Roman" w:hAnsi="Times New Roman" w:cs="Times New Roman"/>
          <w:sz w:val="26"/>
          <w:szCs w:val="26"/>
        </w:rPr>
        <w:t xml:space="preserve"> Федерального закона от 30 июня 2006 г. N 90-ФЗ.</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2" w:name="sub_39905"/>
      <w:bookmarkEnd w:id="11"/>
      <w:r w:rsidRPr="0094673C">
        <w:rPr>
          <w:rFonts w:ascii="Times New Roman" w:hAnsi="Times New Roman" w:cs="Times New Roman"/>
          <w:sz w:val="26"/>
          <w:szCs w:val="26"/>
        </w:rPr>
        <w:t xml:space="preserve">Требования профессиональных союзов и их объединений (общероссийских и межрегиональных профессиональных союзов, их территориальных организаций, </w:t>
      </w:r>
      <w:r w:rsidRPr="0094673C">
        <w:rPr>
          <w:rFonts w:ascii="Times New Roman" w:hAnsi="Times New Roman" w:cs="Times New Roman"/>
          <w:sz w:val="26"/>
          <w:szCs w:val="26"/>
        </w:rPr>
        <w:lastRenderedPageBreak/>
        <w:t>объединений профессиональных союзов и объединений территориальных организаций профессиональных союзов) выдвигаются их выборными коллегиальными органами, уполномоченными на это уставами профессиональных союзов и уставами их объединений, и направляются указанными органами соответствующим сторонам социального партнерства.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3" w:name="sub_3990007"/>
      <w:bookmarkEnd w:id="12"/>
      <w:r w:rsidRPr="0094673C">
        <w:rPr>
          <w:rFonts w:ascii="Times New Roman" w:hAnsi="Times New Roman" w:cs="Times New Roman"/>
          <w:sz w:val="26"/>
          <w:szCs w:val="26"/>
        </w:rPr>
        <w:t>Требования (копия требований) могут быть направлены (может быть направлена)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94673C" w:rsidRPr="0042396C" w:rsidRDefault="0094673C" w:rsidP="0094673C">
      <w:pPr>
        <w:autoSpaceDE w:val="0"/>
        <w:autoSpaceDN w:val="0"/>
        <w:adjustRightInd w:val="0"/>
        <w:spacing w:after="0" w:line="240" w:lineRule="auto"/>
        <w:ind w:left="1612" w:hanging="892"/>
        <w:jc w:val="both"/>
        <w:rPr>
          <w:rFonts w:ascii="Times New Roman" w:hAnsi="Times New Roman" w:cs="Times New Roman"/>
          <w:b/>
          <w:bCs/>
          <w:color w:val="000080"/>
          <w:sz w:val="26"/>
          <w:szCs w:val="26"/>
        </w:rPr>
      </w:pPr>
      <w:bookmarkStart w:id="14" w:name="sub_400"/>
      <w:bookmarkEnd w:id="13"/>
    </w:p>
    <w:p w:rsidR="0094673C"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r w:rsidRPr="006E2151">
        <w:rPr>
          <w:rFonts w:ascii="Times New Roman" w:hAnsi="Times New Roman" w:cs="Times New Roman"/>
          <w:b/>
          <w:bCs/>
          <w:color w:val="000080"/>
          <w:sz w:val="26"/>
          <w:szCs w:val="26"/>
        </w:rPr>
        <w:t>Статья 400</w:t>
      </w:r>
      <w:r w:rsidRPr="0094673C">
        <w:rPr>
          <w:rFonts w:ascii="Times New Roman" w:hAnsi="Times New Roman" w:cs="Times New Roman"/>
          <w:b/>
          <w:sz w:val="26"/>
          <w:szCs w:val="26"/>
        </w:rPr>
        <w:t>. Рассмотрение требований работников, профессиональных союзов и их объединений</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5" w:name="sub_4002"/>
      <w:bookmarkEnd w:id="14"/>
      <w:r w:rsidRPr="0094673C">
        <w:rPr>
          <w:rFonts w:ascii="Times New Roman" w:hAnsi="Times New Roman" w:cs="Times New Roman"/>
          <w:sz w:val="26"/>
          <w:szCs w:val="26"/>
        </w:rPr>
        <w:t>Работодатель обязан принять к рассмотрению направленные ему требования работников. О принятом решении работодатель сообщает в представительный орган работников организации (филиала, представительства или иного обособленного структурного подразделения), индивидуального предпринимателя в письменной форме в течение двух рабочих дней со дня получения указанных требований.</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6" w:name="sub_4001030"/>
      <w:bookmarkEnd w:id="15"/>
      <w:r w:rsidRPr="0094673C">
        <w:rPr>
          <w:rFonts w:ascii="Times New Roman" w:hAnsi="Times New Roman" w:cs="Times New Roman"/>
          <w:sz w:val="26"/>
          <w:szCs w:val="26"/>
        </w:rPr>
        <w:t xml:space="preserve">Объединения работодателей, иные представители работодателей, определенные в соответствии со </w:t>
      </w:r>
      <w:hyperlink w:anchor="sub_34" w:history="1">
        <w:r w:rsidRPr="0094673C">
          <w:rPr>
            <w:rFonts w:ascii="Times New Roman" w:hAnsi="Times New Roman" w:cs="Times New Roman"/>
            <w:color w:val="008000"/>
            <w:sz w:val="26"/>
            <w:szCs w:val="26"/>
          </w:rPr>
          <w:t>статьей 34</w:t>
        </w:r>
      </w:hyperlink>
      <w:r w:rsidRPr="0094673C">
        <w:rPr>
          <w:rFonts w:ascii="Times New Roman" w:hAnsi="Times New Roman" w:cs="Times New Roman"/>
          <w:sz w:val="26"/>
          <w:szCs w:val="26"/>
        </w:rPr>
        <w:t xml:space="preserve"> настоящего Кодекса, обязаны принять к рассмотрению направленные им требования профессиональных союзов (их объединений) и сообщить в письменной форме профессиональным союзам (их объединениям) о принятом решении в течение трех недель со дня получения указанных требований.</w:t>
      </w:r>
    </w:p>
    <w:bookmarkEnd w:id="16"/>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17" w:name="sub_401"/>
      <w:r w:rsidRPr="006E2151">
        <w:rPr>
          <w:rFonts w:ascii="Times New Roman" w:hAnsi="Times New Roman" w:cs="Times New Roman"/>
          <w:b/>
          <w:bCs/>
          <w:color w:val="000080"/>
          <w:sz w:val="26"/>
          <w:szCs w:val="26"/>
        </w:rPr>
        <w:t>Статья 401.</w:t>
      </w:r>
      <w:r w:rsidRPr="0094673C">
        <w:rPr>
          <w:rFonts w:ascii="Times New Roman" w:hAnsi="Times New Roman" w:cs="Times New Roman"/>
          <w:b/>
          <w:sz w:val="26"/>
          <w:szCs w:val="26"/>
        </w:rPr>
        <w:t xml:space="preserve"> Примирительные процедуры</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8" w:name="sub_4011"/>
      <w:bookmarkEnd w:id="17"/>
      <w:r w:rsidRPr="0094673C">
        <w:rPr>
          <w:rFonts w:ascii="Times New Roman" w:hAnsi="Times New Roman" w:cs="Times New Roman"/>
          <w:sz w:val="26"/>
          <w:szCs w:val="26"/>
        </w:rPr>
        <w:t xml:space="preserve">Порядок разрешения коллективного трудового спора состоит из следующих этапов: рассмотрение коллективного трудового спора </w:t>
      </w:r>
      <w:hyperlink w:anchor="sub_402" w:history="1">
        <w:r w:rsidRPr="0094673C">
          <w:rPr>
            <w:rFonts w:ascii="Times New Roman" w:hAnsi="Times New Roman" w:cs="Times New Roman"/>
            <w:color w:val="008000"/>
            <w:sz w:val="26"/>
            <w:szCs w:val="26"/>
          </w:rPr>
          <w:t>примирительной комиссией</w:t>
        </w:r>
      </w:hyperlink>
      <w:r w:rsidRPr="0094673C">
        <w:rPr>
          <w:rFonts w:ascii="Times New Roman" w:hAnsi="Times New Roman" w:cs="Times New Roman"/>
          <w:sz w:val="26"/>
          <w:szCs w:val="26"/>
        </w:rPr>
        <w:t xml:space="preserve">, рассмотрение коллективного трудового спора </w:t>
      </w:r>
      <w:hyperlink w:anchor="sub_403" w:history="1">
        <w:r w:rsidRPr="0094673C">
          <w:rPr>
            <w:rFonts w:ascii="Times New Roman" w:hAnsi="Times New Roman" w:cs="Times New Roman"/>
            <w:color w:val="008000"/>
            <w:sz w:val="26"/>
            <w:szCs w:val="26"/>
          </w:rPr>
          <w:t>с участием посредника</w:t>
        </w:r>
      </w:hyperlink>
      <w:r w:rsidRPr="0094673C">
        <w:rPr>
          <w:rFonts w:ascii="Times New Roman" w:hAnsi="Times New Roman" w:cs="Times New Roman"/>
          <w:sz w:val="26"/>
          <w:szCs w:val="26"/>
        </w:rPr>
        <w:t xml:space="preserve"> и (или) </w:t>
      </w:r>
      <w:hyperlink w:anchor="sub_404" w:history="1">
        <w:r w:rsidRPr="0094673C">
          <w:rPr>
            <w:rFonts w:ascii="Times New Roman" w:hAnsi="Times New Roman" w:cs="Times New Roman"/>
            <w:color w:val="008000"/>
            <w:sz w:val="26"/>
            <w:szCs w:val="26"/>
          </w:rPr>
          <w:t>в трудовом арбитраже</w:t>
        </w:r>
      </w:hyperlink>
      <w:r w:rsidRPr="0094673C">
        <w:rPr>
          <w:rFonts w:ascii="Times New Roman" w:hAnsi="Times New Roman" w:cs="Times New Roman"/>
          <w:sz w:val="26"/>
          <w:szCs w:val="26"/>
        </w:rPr>
        <w:t>.</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9" w:name="sub_4012"/>
      <w:bookmarkEnd w:id="18"/>
      <w:r w:rsidRPr="0094673C">
        <w:rPr>
          <w:rFonts w:ascii="Times New Roman" w:hAnsi="Times New Roman" w:cs="Times New Roman"/>
          <w:sz w:val="26"/>
          <w:szCs w:val="26"/>
        </w:rPr>
        <w:t>Рассмотрение коллективного трудового спора примирительной комиссией является обязательным этапом.</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0" w:name="sub_4013"/>
      <w:bookmarkEnd w:id="19"/>
      <w:r w:rsidRPr="0094673C">
        <w:rPr>
          <w:rFonts w:ascii="Times New Roman" w:hAnsi="Times New Roman" w:cs="Times New Roman"/>
          <w:sz w:val="26"/>
          <w:szCs w:val="26"/>
        </w:rPr>
        <w:t>Каждая из сторон коллективного трудового спора в любой момент после начала этого спора имеет право обратиться, в том числе в форме электронного документа, в соответствующий государственный орган по урегулированию коллективных трудовых споров для уведомительной регистрации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1" w:name="sub_4014"/>
      <w:bookmarkEnd w:id="20"/>
      <w:r w:rsidRPr="0094673C">
        <w:rPr>
          <w:rFonts w:ascii="Times New Roman" w:hAnsi="Times New Roman" w:cs="Times New Roman"/>
          <w:sz w:val="26"/>
          <w:szCs w:val="26"/>
        </w:rPr>
        <w:t>Ни одна из сторон коллективного трудового спора не имеет права уклоняться от участия в примирительных процедурах.</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2" w:name="sub_40105"/>
      <w:bookmarkEnd w:id="21"/>
      <w:r w:rsidRPr="0094673C">
        <w:rPr>
          <w:rFonts w:ascii="Times New Roman" w:hAnsi="Times New Roman" w:cs="Times New Roman"/>
          <w:sz w:val="26"/>
          <w:szCs w:val="26"/>
        </w:rPr>
        <w:t>Представители сторон, примирительная комиссия, посредник, трудовой арбитраж, государственный орган по урегулированию коллективных трудовых споров обязаны использовать все предусмотренные законодательством возможности для разрешения возникшего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3" w:name="sub_40106"/>
      <w:bookmarkEnd w:id="22"/>
      <w:r w:rsidRPr="0094673C">
        <w:rPr>
          <w:rFonts w:ascii="Times New Roman" w:hAnsi="Times New Roman" w:cs="Times New Roman"/>
          <w:sz w:val="26"/>
          <w:szCs w:val="26"/>
        </w:rPr>
        <w:t>Примирительные процедуры проводятся в сроки, предусмотренные настоящим Кодексом.</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4" w:name="sub_40107"/>
      <w:bookmarkEnd w:id="23"/>
      <w:r w:rsidRPr="0094673C">
        <w:rPr>
          <w:rFonts w:ascii="Times New Roman" w:hAnsi="Times New Roman" w:cs="Times New Roman"/>
          <w:sz w:val="26"/>
          <w:szCs w:val="26"/>
        </w:rPr>
        <w:t>В случае необходимости сроки, предусмотренные для проведения примирительных процедур, могут быть продлены при согласии сторон коллективного трудового спора. Решение о продлении срока оформляется протоколом.</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5" w:name="sub_40108"/>
      <w:bookmarkEnd w:id="24"/>
      <w:r w:rsidRPr="0094673C">
        <w:rPr>
          <w:rFonts w:ascii="Times New Roman" w:hAnsi="Times New Roman" w:cs="Times New Roman"/>
          <w:sz w:val="26"/>
          <w:szCs w:val="26"/>
        </w:rPr>
        <w:lastRenderedPageBreak/>
        <w:t xml:space="preserve">Работники имеют право в установленном </w:t>
      </w:r>
      <w:hyperlink r:id="rId9" w:history="1">
        <w:r w:rsidRPr="0094673C">
          <w:rPr>
            <w:rFonts w:ascii="Times New Roman" w:hAnsi="Times New Roman" w:cs="Times New Roman"/>
            <w:color w:val="008000"/>
            <w:sz w:val="26"/>
            <w:szCs w:val="26"/>
          </w:rPr>
          <w:t>федеральным законом</w:t>
        </w:r>
      </w:hyperlink>
      <w:r w:rsidRPr="0094673C">
        <w:rPr>
          <w:rFonts w:ascii="Times New Roman" w:hAnsi="Times New Roman" w:cs="Times New Roman"/>
          <w:sz w:val="26"/>
          <w:szCs w:val="26"/>
        </w:rPr>
        <w:t xml:space="preserve"> порядке проводить собрания, митинги, демонстрации, пикетирование в поддержку своих требований в период рассмотрения и разрешения коллективного трудового спора, включая период организации и проведения забастовки.</w:t>
      </w:r>
    </w:p>
    <w:bookmarkEnd w:id="25"/>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Pr="0094673C"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26" w:name="sub_402"/>
      <w:r w:rsidRPr="006E2151">
        <w:rPr>
          <w:rFonts w:ascii="Times New Roman" w:hAnsi="Times New Roman" w:cs="Times New Roman"/>
          <w:b/>
          <w:bCs/>
          <w:color w:val="000080"/>
          <w:sz w:val="26"/>
          <w:szCs w:val="26"/>
        </w:rPr>
        <w:t>Статья 402</w:t>
      </w:r>
      <w:r w:rsidRPr="0094673C">
        <w:rPr>
          <w:rFonts w:ascii="Times New Roman" w:hAnsi="Times New Roman" w:cs="Times New Roman"/>
          <w:b/>
          <w:sz w:val="26"/>
          <w:szCs w:val="26"/>
        </w:rPr>
        <w:t>. Рассмотрение коллективного трудового спора примирительной комиссией</w:t>
      </w:r>
    </w:p>
    <w:p w:rsidR="0094673C" w:rsidRPr="0042396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7" w:name="sub_40201"/>
      <w:bookmarkEnd w:id="26"/>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В случае возникновения коллективного трудового спора на локальном уровне социального партнерства примирительная комиссия создается в срок до двух рабочих дней со дня начала коллективного трудового спора, а в случае возникновения коллективного трудового спора на иных уровнях социального партнерства - в срок до трех рабочих дней со дня начала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8" w:name="sub_40202"/>
      <w:bookmarkEnd w:id="27"/>
      <w:r w:rsidRPr="0094673C">
        <w:rPr>
          <w:rFonts w:ascii="Times New Roman" w:hAnsi="Times New Roman" w:cs="Times New Roman"/>
          <w:sz w:val="26"/>
          <w:szCs w:val="26"/>
        </w:rPr>
        <w:t>Решение о создании примирительной комиссии при разрешении коллективного трудового спора на локальном уровне социального партнерства оформляется соответствующим приказом (распоряжением) работодателя и решением представителя работников. Решения о создании примирительных комиссий при разрешении коллективных трудовых споров на иных уровнях социального партнерства оформляются соответствующими актами (приказом, распоряжением, постановлением) представителей работодателей и представителей работников.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29" w:name="sub_40203"/>
      <w:bookmarkEnd w:id="28"/>
      <w:r w:rsidRPr="0094673C">
        <w:rPr>
          <w:rFonts w:ascii="Times New Roman" w:hAnsi="Times New Roman" w:cs="Times New Roman"/>
          <w:sz w:val="26"/>
          <w:szCs w:val="26"/>
        </w:rPr>
        <w:t>Примирительная комиссия формируется из представителей сторон коллективного трудового спора на равноправной основе.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0" w:name="sub_40204"/>
      <w:bookmarkEnd w:id="29"/>
      <w:r w:rsidRPr="0094673C">
        <w:rPr>
          <w:rFonts w:ascii="Times New Roman" w:hAnsi="Times New Roman" w:cs="Times New Roman"/>
          <w:sz w:val="26"/>
          <w:szCs w:val="26"/>
        </w:rPr>
        <w:t>Стороны коллективного трудового спора не имеют права уклоняться от создания примирительной комиссии и участия в ее работе.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1" w:name="sub_40205"/>
      <w:bookmarkEnd w:id="30"/>
      <w:r w:rsidRPr="0094673C">
        <w:rPr>
          <w:rFonts w:ascii="Times New Roman" w:hAnsi="Times New Roman" w:cs="Times New Roman"/>
          <w:sz w:val="26"/>
          <w:szCs w:val="26"/>
        </w:rPr>
        <w:t>Работодатель (представитель работодателей) создает необходимые условия для работы примирительной комиссии.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2" w:name="sub_40206"/>
      <w:bookmarkEnd w:id="31"/>
      <w:r w:rsidRPr="0094673C">
        <w:rPr>
          <w:rFonts w:ascii="Times New Roman" w:hAnsi="Times New Roman" w:cs="Times New Roman"/>
          <w:sz w:val="26"/>
          <w:szCs w:val="26"/>
        </w:rPr>
        <w:t>Коллективный трудовой спор на локальном уровне социального партнерства должен быть рассмотрен примирительной комиссией в срок до трех рабочих дней, а коллективный трудовой спор на иных уровнях социального партнерства - в срок до пяти рабочих дней со дня издания соответствующих актов о ее создании.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3" w:name="sub_40207"/>
      <w:bookmarkEnd w:id="32"/>
      <w:r w:rsidRPr="0094673C">
        <w:rPr>
          <w:rFonts w:ascii="Times New Roman" w:hAnsi="Times New Roman" w:cs="Times New Roman"/>
          <w:sz w:val="26"/>
          <w:szCs w:val="26"/>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4" w:name="sub_40208"/>
      <w:bookmarkEnd w:id="33"/>
      <w:r w:rsidRPr="0094673C">
        <w:rPr>
          <w:rFonts w:ascii="Times New Roman" w:hAnsi="Times New Roman" w:cs="Times New Roman"/>
          <w:sz w:val="26"/>
          <w:szCs w:val="26"/>
        </w:rPr>
        <w:t>При недостижении согласия в примирительной комиссии стороны коллективного трудового спора приступают к переговорам о рассмотрении коллективного трудового спора с участием посредника и (или) в трудовом арбитраже.</w:t>
      </w:r>
    </w:p>
    <w:bookmarkEnd w:id="34"/>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35" w:name="sub_403"/>
      <w:r w:rsidRPr="006E2151">
        <w:rPr>
          <w:rFonts w:ascii="Times New Roman" w:hAnsi="Times New Roman" w:cs="Times New Roman"/>
          <w:b/>
          <w:bCs/>
          <w:color w:val="000080"/>
          <w:sz w:val="26"/>
          <w:szCs w:val="26"/>
        </w:rPr>
        <w:t>Статья 403.</w:t>
      </w:r>
      <w:r w:rsidRPr="0094673C">
        <w:rPr>
          <w:rFonts w:ascii="Times New Roman" w:hAnsi="Times New Roman" w:cs="Times New Roman"/>
          <w:b/>
          <w:sz w:val="26"/>
          <w:szCs w:val="26"/>
        </w:rPr>
        <w:t xml:space="preserve"> Рассмотрение коллективного трудового спора с участием </w:t>
      </w:r>
      <w:r w:rsidR="006E2151">
        <w:rPr>
          <w:rFonts w:ascii="Times New Roman" w:hAnsi="Times New Roman" w:cs="Times New Roman"/>
          <w:b/>
          <w:sz w:val="26"/>
          <w:szCs w:val="26"/>
        </w:rPr>
        <w:t xml:space="preserve">     </w:t>
      </w:r>
      <w:r w:rsidRPr="0094673C">
        <w:rPr>
          <w:rFonts w:ascii="Times New Roman" w:hAnsi="Times New Roman" w:cs="Times New Roman"/>
          <w:b/>
          <w:sz w:val="26"/>
          <w:szCs w:val="26"/>
        </w:rPr>
        <w:t>посредника</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6" w:name="sub_40301"/>
      <w:bookmarkEnd w:id="35"/>
      <w:r w:rsidRPr="0094673C">
        <w:rPr>
          <w:rFonts w:ascii="Times New Roman" w:hAnsi="Times New Roman" w:cs="Times New Roman"/>
          <w:sz w:val="26"/>
          <w:szCs w:val="26"/>
        </w:rPr>
        <w:t>Не позднее следующего рабочего дня после дня составления примирительной комиссией протокола разногласий стороны коллективного трудового спора обязаны провести переговоры о рассмотрении коллективного трудового спора с участием посредника. При недостижении согласия сторон коллективного трудового спора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7" w:name="sub_4032"/>
      <w:bookmarkEnd w:id="36"/>
      <w:r w:rsidRPr="0094673C">
        <w:rPr>
          <w:rFonts w:ascii="Times New Roman" w:hAnsi="Times New Roman" w:cs="Times New Roman"/>
          <w:sz w:val="26"/>
          <w:szCs w:val="26"/>
        </w:rPr>
        <w:lastRenderedPageBreak/>
        <w:t>При согласии сторон коллективного трудового спора о рассмотрении коллективного трудового спора с участием посредника заключается соответствующее соглашение, после чего стороны коллективного трудового спора обязаны в срок не более двух рабочих дней согласовать кандидатуру посредника. При необходимости стороны коллективного трудового спора могут обратиться за рекомендацией кандидатуры посредника в соответствующий государственный орган по урегулированию коллективных трудовых споров. Если в течение указанного срока стороны коллективного трудового спора не достигли согласия относительно кандидатуры посредника, то они приступают к переговорам о рассмотрении коллективного трудового спора в трудовом арбитраже.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8" w:name="sub_40302"/>
      <w:bookmarkEnd w:id="37"/>
      <w:r w:rsidRPr="0094673C">
        <w:rPr>
          <w:rFonts w:ascii="Times New Roman" w:hAnsi="Times New Roman" w:cs="Times New Roman"/>
          <w:sz w:val="26"/>
          <w:szCs w:val="26"/>
        </w:rPr>
        <w:t>Порядок рассмотрения коллективного трудового спора с участием посредника определяется соглашением сторон коллективного трудового спора с участием посредника.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39" w:name="sub_40303"/>
      <w:bookmarkEnd w:id="38"/>
      <w:r w:rsidRPr="0094673C">
        <w:rPr>
          <w:rFonts w:ascii="Times New Roman" w:hAnsi="Times New Roman" w:cs="Times New Roman"/>
          <w:sz w:val="26"/>
          <w:szCs w:val="26"/>
        </w:rPr>
        <w:t>Посредник имеет право запрашивать у сторон коллективного трудового спора и получать от них необходимые документы и сведения, касающиеся этого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0" w:name="sub_40304"/>
      <w:bookmarkEnd w:id="39"/>
      <w:r w:rsidRPr="0094673C">
        <w:rPr>
          <w:rFonts w:ascii="Times New Roman" w:hAnsi="Times New Roman" w:cs="Times New Roman"/>
          <w:sz w:val="26"/>
          <w:szCs w:val="26"/>
        </w:rPr>
        <w:t>Рассмотрение коллективного трудового спора с участием посредника осуществляется на локальном уровне социального партнерства в срок до трех рабочих дней, а на иных уровнях социального партнерства - в срок до пяти рабочих дней со дня приглашения (назначения) посредника и завершается принятием сторонами коллективного трудового спора согласованного решения в письменной форме или составлением протокола разногласий.</w:t>
      </w:r>
    </w:p>
    <w:bookmarkEnd w:id="40"/>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41" w:name="sub_404"/>
      <w:r w:rsidRPr="006E2151">
        <w:rPr>
          <w:rFonts w:ascii="Times New Roman" w:hAnsi="Times New Roman" w:cs="Times New Roman"/>
          <w:b/>
          <w:bCs/>
          <w:color w:val="000080"/>
          <w:sz w:val="26"/>
          <w:szCs w:val="26"/>
        </w:rPr>
        <w:t>Статья 404.</w:t>
      </w:r>
      <w:r w:rsidRPr="0094673C">
        <w:rPr>
          <w:rFonts w:ascii="Times New Roman" w:hAnsi="Times New Roman" w:cs="Times New Roman"/>
          <w:b/>
          <w:sz w:val="26"/>
          <w:szCs w:val="26"/>
        </w:rPr>
        <w:t xml:space="preserve"> Рассмотрение коллективного трудового спора в трудовом арбитраже</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2" w:name="sub_40401"/>
      <w:bookmarkEnd w:id="41"/>
      <w:r w:rsidRPr="0094673C">
        <w:rPr>
          <w:rFonts w:ascii="Times New Roman" w:hAnsi="Times New Roman" w:cs="Times New Roman"/>
          <w:sz w:val="26"/>
          <w:szCs w:val="26"/>
        </w:rPr>
        <w:t>Трудовой арбитраж представляет собой орган по рассмотрению коллективного трудового спора. Временный трудовой арбитраж создается сторонами коллективного трудового спора совместно с соответствующим государственным органом по урегулированию коллективных трудовых споров для рассмотрения данного коллективного трудового спора. Решением соответствующей трехсторонней комиссии по регулированию социально-трудовых отношений при ней может создаваться постоянно действующий трудовой арбитраж для рассмотрения и разрешения коллективных трудовых споров, передаваемых ему для рассмотрения по соглашению сторон.</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3" w:name="sub_4040002"/>
      <w:bookmarkEnd w:id="42"/>
      <w:r w:rsidRPr="0094673C">
        <w:rPr>
          <w:rFonts w:ascii="Times New Roman" w:hAnsi="Times New Roman" w:cs="Times New Roman"/>
          <w:sz w:val="26"/>
          <w:szCs w:val="26"/>
        </w:rPr>
        <w:t>Не позднее следующего рабочего дня после дня составления протокола разногласий по завершении рассмотрения коллективного трудового спора с участием посредника, либо после истечения срока, в течение которого стороны коллективного трудового спора должны достичь соглашения относительно кандидатуры посредника, либо после оформления протокола об отказе сторон или одной из сторон коллективного трудового спора от рассмотрения коллективного трудового спора с участием посредника стороны коллективного трудового спора обязаны провести переговоры о рассмотрении коллективного трудового спора в трудовом арбитраже.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4" w:name="sub_4040003"/>
      <w:bookmarkEnd w:id="43"/>
      <w:r w:rsidRPr="0094673C">
        <w:rPr>
          <w:rFonts w:ascii="Times New Roman" w:hAnsi="Times New Roman" w:cs="Times New Roman"/>
          <w:sz w:val="26"/>
          <w:szCs w:val="26"/>
        </w:rPr>
        <w:t xml:space="preserve">При согласии сторон коллективного трудового спора о рассмотрении коллективного трудового спора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после чего стороны коллективного трудового спора обязаны при разрешении коллективного трудового спора на локальном уровне социального партнерства в срок до двух рабочих дней, а при разрешении коллективного трудового спора на иных уровнях социального партнерства в срок до четырех рабочих </w:t>
      </w:r>
      <w:r w:rsidRPr="0094673C">
        <w:rPr>
          <w:rFonts w:ascii="Times New Roman" w:hAnsi="Times New Roman" w:cs="Times New Roman"/>
          <w:sz w:val="26"/>
          <w:szCs w:val="26"/>
        </w:rPr>
        <w:lastRenderedPageBreak/>
        <w:t>дней создать совместно с соответствующим государственным органом по урегулированию коллективных трудовых споров временный трудовой арбитраж для рассмотрения данного коллективного трудового спора либо передать его на рассмотрение в постоянно действующий трудовой арбитраж, созданный при соответствующей трехсторонней комиссии по регулированию социально-трудовых отношений.</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5" w:name="sub_40404"/>
      <w:bookmarkEnd w:id="44"/>
      <w:r w:rsidRPr="0094673C">
        <w:rPr>
          <w:rFonts w:ascii="Times New Roman" w:hAnsi="Times New Roman" w:cs="Times New Roman"/>
          <w:sz w:val="26"/>
          <w:szCs w:val="26"/>
        </w:rPr>
        <w:t>Состав и регламент временного трудового арбитража устанавливаются решением работодателя (представителя работодателей), представителя работников и государственного органа по урегулированию коллективных трудовых споров. В постоянно действующем трудовом арбитраже порядок формирования состава трудового арбитража для разрешения конкретного трудового спора и его регламент определяются положением о постоянно действующем трудовом арбитраже (уставом постоянно действующего трудового арбитража), утверждаемым соответствующей трехсторонней комиссией по регулированию социально-трудовых отношений.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может утверждаться типовое положение о постоянно действующем трудовом арбитраже (типовой устав постоянно действующего трудового арбитража).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6" w:name="sub_404005"/>
      <w:bookmarkEnd w:id="45"/>
      <w:r w:rsidRPr="0094673C">
        <w:rPr>
          <w:rFonts w:ascii="Times New Roman" w:hAnsi="Times New Roman" w:cs="Times New Roman"/>
          <w:sz w:val="26"/>
          <w:szCs w:val="26"/>
        </w:rPr>
        <w:t>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социального партнерства в срок до трех рабочих дней, а при разрешении коллективного трудового спора на иных уровнях социального партнерства - в срок до пяти рабочих дней со дня создания временного трудового арбитража или передачи коллективного трудового спора на рассмотрение в постоянно действующий трудовой арбитраж.</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7" w:name="sub_40405"/>
      <w:bookmarkEnd w:id="46"/>
      <w:r w:rsidRPr="0094673C">
        <w:rPr>
          <w:rFonts w:ascii="Times New Roman" w:hAnsi="Times New Roman" w:cs="Times New Roman"/>
          <w:sz w:val="26"/>
          <w:szCs w:val="26"/>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8" w:name="sub_40406"/>
      <w:bookmarkEnd w:id="47"/>
      <w:r w:rsidRPr="0094673C">
        <w:rPr>
          <w:rFonts w:ascii="Times New Roman" w:hAnsi="Times New Roman" w:cs="Times New Roman"/>
          <w:sz w:val="26"/>
          <w:szCs w:val="26"/>
        </w:rPr>
        <w:t>Решение трудового арбитража по урегулированию коллективного трудового спора передается сторонам этого спора в письменной форме.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49" w:name="sub_40407"/>
      <w:bookmarkEnd w:id="48"/>
      <w:r w:rsidRPr="0094673C">
        <w:rPr>
          <w:rFonts w:ascii="Times New Roman" w:hAnsi="Times New Roman" w:cs="Times New Roman"/>
          <w:sz w:val="26"/>
          <w:szCs w:val="26"/>
        </w:rPr>
        <w:t xml:space="preserve">В случаях, когда в соответствии с </w:t>
      </w:r>
      <w:hyperlink w:anchor="sub_41301" w:history="1">
        <w:r w:rsidRPr="0094673C">
          <w:rPr>
            <w:rFonts w:ascii="Times New Roman" w:hAnsi="Times New Roman" w:cs="Times New Roman"/>
            <w:color w:val="008000"/>
            <w:sz w:val="26"/>
            <w:szCs w:val="26"/>
          </w:rPr>
          <w:t>частями первой</w:t>
        </w:r>
      </w:hyperlink>
      <w:r w:rsidRPr="0094673C">
        <w:rPr>
          <w:rFonts w:ascii="Times New Roman" w:hAnsi="Times New Roman" w:cs="Times New Roman"/>
          <w:sz w:val="26"/>
          <w:szCs w:val="26"/>
        </w:rPr>
        <w:t xml:space="preserve"> и </w:t>
      </w:r>
      <w:hyperlink w:anchor="sub_4132" w:history="1">
        <w:r w:rsidRPr="0094673C">
          <w:rPr>
            <w:rFonts w:ascii="Times New Roman" w:hAnsi="Times New Roman" w:cs="Times New Roman"/>
            <w:color w:val="008000"/>
            <w:sz w:val="26"/>
            <w:szCs w:val="26"/>
          </w:rPr>
          <w:t>второй статьи 413</w:t>
        </w:r>
      </w:hyperlink>
      <w:r w:rsidRPr="0094673C">
        <w:rPr>
          <w:rFonts w:ascii="Times New Roman" w:hAnsi="Times New Roman" w:cs="Times New Roman"/>
          <w:sz w:val="26"/>
          <w:szCs w:val="26"/>
        </w:rPr>
        <w:t xml:space="preserve"> настоящего Кодекса в целях разрешения коллективного трудового спора не может быть проведена забастовка, рассмотрение коллективного трудового спора в трудовом арбитраже является обязательным и решение трудового арбитража имеет для сторон обязательную силу независимо от наличия соглашения сторон по данному вопросу. При этом, если стороны не приходят к соглашению о создании временного трудового арбитража, его составе и регламенте либо о передаче коллективного трудового спора на рассмотрение в постоянно действующий трудовой арбитраж, решение по этим вопросам принимает соответствующий </w:t>
      </w:r>
      <w:hyperlink r:id="rId10" w:history="1">
        <w:r w:rsidRPr="0094673C">
          <w:rPr>
            <w:rFonts w:ascii="Times New Roman" w:hAnsi="Times New Roman" w:cs="Times New Roman"/>
            <w:color w:val="008000"/>
            <w:sz w:val="26"/>
            <w:szCs w:val="26"/>
          </w:rPr>
          <w:t>государственный орган</w:t>
        </w:r>
      </w:hyperlink>
      <w:r w:rsidRPr="0094673C">
        <w:rPr>
          <w:rFonts w:ascii="Times New Roman" w:hAnsi="Times New Roman" w:cs="Times New Roman"/>
          <w:sz w:val="26"/>
          <w:szCs w:val="26"/>
        </w:rPr>
        <w:t xml:space="preserve"> по урегулированию коллективных трудовых споров.</w:t>
      </w:r>
    </w:p>
    <w:bookmarkEnd w:id="49"/>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P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50" w:name="sub_405"/>
      <w:r w:rsidRPr="006E2151">
        <w:rPr>
          <w:rFonts w:ascii="Times New Roman" w:hAnsi="Times New Roman" w:cs="Times New Roman"/>
          <w:b/>
          <w:bCs/>
          <w:color w:val="000080"/>
          <w:sz w:val="26"/>
          <w:szCs w:val="26"/>
        </w:rPr>
        <w:t>Статья 405.</w:t>
      </w:r>
      <w:r w:rsidRPr="0094673C">
        <w:rPr>
          <w:rFonts w:ascii="Times New Roman" w:hAnsi="Times New Roman" w:cs="Times New Roman"/>
          <w:b/>
          <w:sz w:val="26"/>
          <w:szCs w:val="26"/>
        </w:rPr>
        <w:t xml:space="preserve"> Гарантии в связи с разрешением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51" w:name="sub_4051"/>
      <w:bookmarkEnd w:id="50"/>
      <w:r w:rsidRPr="0094673C">
        <w:rPr>
          <w:rFonts w:ascii="Times New Roman" w:hAnsi="Times New Roman" w:cs="Times New Roman"/>
          <w:sz w:val="26"/>
          <w:szCs w:val="26"/>
        </w:rPr>
        <w:t>Члены примирительной комиссии, трудовые арбитры на время участия в разрешении коллективного трудового спора освобождаются от основной работы с сохранением среднего заработка на срок не более трех месяцев в течение одного года.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52" w:name="sub_4052"/>
      <w:bookmarkEnd w:id="51"/>
      <w:r w:rsidRPr="0094673C">
        <w:rPr>
          <w:rFonts w:ascii="Times New Roman" w:hAnsi="Times New Roman" w:cs="Times New Roman"/>
          <w:sz w:val="26"/>
          <w:szCs w:val="26"/>
        </w:rPr>
        <w:lastRenderedPageBreak/>
        <w:t xml:space="preserve">Участвующие в разрешении коллективного трудового спора представители работников, их объединений не могут быть в период разрешения коллективного трудового спора подвергнуты </w:t>
      </w:r>
      <w:hyperlink w:anchor="sub_192" w:history="1">
        <w:r w:rsidRPr="0094673C">
          <w:rPr>
            <w:rFonts w:ascii="Times New Roman" w:hAnsi="Times New Roman" w:cs="Times New Roman"/>
            <w:color w:val="008000"/>
            <w:sz w:val="26"/>
            <w:szCs w:val="26"/>
          </w:rPr>
          <w:t>дисциплинарному взысканию</w:t>
        </w:r>
      </w:hyperlink>
      <w:r w:rsidRPr="0094673C">
        <w:rPr>
          <w:rFonts w:ascii="Times New Roman" w:hAnsi="Times New Roman" w:cs="Times New Roman"/>
          <w:sz w:val="26"/>
          <w:szCs w:val="26"/>
        </w:rPr>
        <w:t xml:space="preserve">, </w:t>
      </w:r>
      <w:hyperlink w:anchor="sub_7201" w:history="1">
        <w:r w:rsidRPr="0094673C">
          <w:rPr>
            <w:rFonts w:ascii="Times New Roman" w:hAnsi="Times New Roman" w:cs="Times New Roman"/>
            <w:color w:val="008000"/>
            <w:sz w:val="26"/>
            <w:szCs w:val="26"/>
          </w:rPr>
          <w:t>переведены на другую работу</w:t>
        </w:r>
      </w:hyperlink>
      <w:r w:rsidRPr="0094673C">
        <w:rPr>
          <w:rFonts w:ascii="Times New Roman" w:hAnsi="Times New Roman" w:cs="Times New Roman"/>
          <w:sz w:val="26"/>
          <w:szCs w:val="26"/>
        </w:rPr>
        <w:t xml:space="preserve"> или </w:t>
      </w:r>
      <w:hyperlink w:anchor="sub_81" w:history="1">
        <w:r w:rsidRPr="0094673C">
          <w:rPr>
            <w:rFonts w:ascii="Times New Roman" w:hAnsi="Times New Roman" w:cs="Times New Roman"/>
            <w:color w:val="008000"/>
            <w:sz w:val="26"/>
            <w:szCs w:val="26"/>
          </w:rPr>
          <w:t>уволены по инициативе работодателя</w:t>
        </w:r>
      </w:hyperlink>
      <w:r w:rsidRPr="0094673C">
        <w:rPr>
          <w:rFonts w:ascii="Times New Roman" w:hAnsi="Times New Roman" w:cs="Times New Roman"/>
          <w:sz w:val="26"/>
          <w:szCs w:val="26"/>
        </w:rPr>
        <w:t xml:space="preserve"> без предварительного согласия уполномочившего их на представительство органа.</w:t>
      </w:r>
    </w:p>
    <w:bookmarkEnd w:id="52"/>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53" w:name="sub_406"/>
      <w:r w:rsidRPr="006E2151">
        <w:rPr>
          <w:rFonts w:ascii="Times New Roman" w:hAnsi="Times New Roman" w:cs="Times New Roman"/>
          <w:b/>
          <w:bCs/>
          <w:color w:val="000080"/>
          <w:sz w:val="26"/>
          <w:szCs w:val="26"/>
        </w:rPr>
        <w:t>Статья 406.</w:t>
      </w:r>
      <w:r w:rsidRPr="0094673C">
        <w:rPr>
          <w:rFonts w:ascii="Times New Roman" w:hAnsi="Times New Roman" w:cs="Times New Roman"/>
          <w:b/>
          <w:sz w:val="26"/>
          <w:szCs w:val="26"/>
        </w:rPr>
        <w:t xml:space="preserve"> Уклонение от участия в примирительных процедурах</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54" w:name="sub_40610"/>
      <w:bookmarkEnd w:id="53"/>
      <w:r w:rsidRPr="0094673C">
        <w:rPr>
          <w:rFonts w:ascii="Times New Roman" w:hAnsi="Times New Roman" w:cs="Times New Roman"/>
          <w:sz w:val="26"/>
          <w:szCs w:val="26"/>
        </w:rPr>
        <w:t>При уклонении одной из сторон коллективного трудового спора от участия в создании или работе примирительной комиссии другая сторона коллективного трудового спора имеет право потребовать проведения переговоров о рассмотрении коллективного трудового спора с участием посредника не позднее следующего рабочего дня после дня предъявления указанного требования.</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55" w:name="sub_40620"/>
      <w:bookmarkEnd w:id="54"/>
      <w:r w:rsidRPr="0094673C">
        <w:rPr>
          <w:rFonts w:ascii="Times New Roman" w:hAnsi="Times New Roman" w:cs="Times New Roman"/>
          <w:sz w:val="26"/>
          <w:szCs w:val="26"/>
        </w:rPr>
        <w:t>При уклонении одной из сторон коллективного трудового спора от переговоров о рассмотрении коллективного трудового спора с участием посредника или от участия в рассмотрении коллективного трудового спора с участием посредника другая сторона коллективного трудового спора имеет право потребовать проведения переговоров о рассмотрении коллективного трудового спора в трудовом арбитраже не позднее следующего рабочего дня после дня предъявления указанного требования.</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56" w:name="sub_40630"/>
      <w:bookmarkEnd w:id="55"/>
      <w:r w:rsidRPr="0094673C">
        <w:rPr>
          <w:rFonts w:ascii="Times New Roman" w:hAnsi="Times New Roman" w:cs="Times New Roman"/>
          <w:sz w:val="26"/>
          <w:szCs w:val="26"/>
        </w:rPr>
        <w:t>При уклонении работодателя (представителя работодателей) от создания временного трудового арбитража, передачи коллективного трудового спора на рассмотрение в постоянно действующий трудовой арбитраж или от участия в рассмотрении коллективного трудового спора трудовым арбитражем считается, что примирительные процедуры не привели к разрешению коллективного трудового спора.</w:t>
      </w:r>
    </w:p>
    <w:bookmarkEnd w:id="56"/>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Pr="006E2151"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57" w:name="sub_407"/>
      <w:r w:rsidRPr="006E2151">
        <w:rPr>
          <w:rFonts w:ascii="Times New Roman" w:hAnsi="Times New Roman" w:cs="Times New Roman"/>
          <w:b/>
          <w:bCs/>
          <w:color w:val="000080"/>
          <w:sz w:val="26"/>
          <w:szCs w:val="26"/>
        </w:rPr>
        <w:t>Статья 407</w:t>
      </w:r>
      <w:r w:rsidRPr="0094673C">
        <w:rPr>
          <w:rFonts w:ascii="Times New Roman" w:hAnsi="Times New Roman" w:cs="Times New Roman"/>
          <w:b/>
          <w:sz w:val="26"/>
          <w:szCs w:val="26"/>
        </w:rPr>
        <w:t>. Участие государственных органов по урегулированию коллективных трудовых споров в разрешении коллективных трудовых споров</w:t>
      </w:r>
    </w:p>
    <w:p w:rsidR="006E2151" w:rsidRPr="0094673C" w:rsidRDefault="006E2151" w:rsidP="006E2151">
      <w:pPr>
        <w:autoSpaceDE w:val="0"/>
        <w:autoSpaceDN w:val="0"/>
        <w:adjustRightInd w:val="0"/>
        <w:spacing w:after="0" w:line="240" w:lineRule="auto"/>
        <w:ind w:left="720"/>
        <w:jc w:val="both"/>
        <w:rPr>
          <w:rFonts w:ascii="Times New Roman" w:hAnsi="Times New Roman" w:cs="Times New Roman"/>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58" w:name="sub_40701"/>
      <w:bookmarkEnd w:id="57"/>
      <w:r w:rsidRPr="0094673C">
        <w:rPr>
          <w:rFonts w:ascii="Times New Roman" w:hAnsi="Times New Roman" w:cs="Times New Roman"/>
          <w:sz w:val="26"/>
          <w:szCs w:val="26"/>
        </w:rPr>
        <w:t>Государственными органами по урегулированию коллективных трудовых споров являются федеральный орган исполнительной власти, осуществляющий функции по оказанию государственных услуг в сфере урегулирования коллективных трудовых споров, и органы исполнительной власти субъектов Российской Федерации, участвующие в урегулировании коллективных трудовых споров.</w:t>
      </w:r>
    </w:p>
    <w:bookmarkStart w:id="59" w:name="sub_40702"/>
    <w:bookmarkEnd w:id="58"/>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fldChar w:fldCharType="begin"/>
      </w:r>
      <w:r w:rsidRPr="0094673C">
        <w:rPr>
          <w:rFonts w:ascii="Times New Roman" w:hAnsi="Times New Roman" w:cs="Times New Roman"/>
          <w:sz w:val="26"/>
          <w:szCs w:val="26"/>
        </w:rPr>
        <w:instrText>HYPERLINK "garantF1://12035990.1"</w:instrText>
      </w:r>
      <w:r w:rsidRPr="0094673C">
        <w:rPr>
          <w:rFonts w:ascii="Times New Roman" w:hAnsi="Times New Roman" w:cs="Times New Roman"/>
          <w:sz w:val="26"/>
          <w:szCs w:val="26"/>
        </w:rPr>
        <w:fldChar w:fldCharType="separate"/>
      </w:r>
      <w:r w:rsidRPr="0094673C">
        <w:rPr>
          <w:rFonts w:ascii="Times New Roman" w:hAnsi="Times New Roman" w:cs="Times New Roman"/>
          <w:color w:val="008000"/>
          <w:sz w:val="26"/>
          <w:szCs w:val="26"/>
        </w:rPr>
        <w:t>Федеральный орган исполнительной власти</w:t>
      </w:r>
      <w:r w:rsidRPr="0094673C">
        <w:rPr>
          <w:rFonts w:ascii="Times New Roman" w:hAnsi="Times New Roman" w:cs="Times New Roman"/>
          <w:sz w:val="26"/>
          <w:szCs w:val="26"/>
        </w:rPr>
        <w:fldChar w:fldCharType="end"/>
      </w:r>
      <w:r w:rsidRPr="0094673C">
        <w:rPr>
          <w:rFonts w:ascii="Times New Roman" w:hAnsi="Times New Roman" w:cs="Times New Roman"/>
          <w:sz w:val="26"/>
          <w:szCs w:val="26"/>
        </w:rPr>
        <w:t>, осуществляющий функции по оказанию государственных услуг в сфере урегулирования коллективных трудовых споров:</w:t>
      </w:r>
    </w:p>
    <w:bookmarkEnd w:id="59"/>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 xml:space="preserve">производит уведомительную регистрацию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организациях, финансируемых из федерального бюджета, а также коллективных трудовых споров, возникающих в случаях, когда в соответствии с </w:t>
      </w:r>
      <w:hyperlink w:anchor="sub_413" w:history="1">
        <w:r w:rsidRPr="0094673C">
          <w:rPr>
            <w:rFonts w:ascii="Times New Roman" w:hAnsi="Times New Roman" w:cs="Times New Roman"/>
            <w:color w:val="008000"/>
            <w:sz w:val="26"/>
            <w:szCs w:val="26"/>
          </w:rPr>
          <w:t>частями первой</w:t>
        </w:r>
      </w:hyperlink>
      <w:r w:rsidRPr="0094673C">
        <w:rPr>
          <w:rFonts w:ascii="Times New Roman" w:hAnsi="Times New Roman" w:cs="Times New Roman"/>
          <w:sz w:val="26"/>
          <w:szCs w:val="26"/>
        </w:rPr>
        <w:t xml:space="preserve"> и </w:t>
      </w:r>
      <w:hyperlink w:anchor="sub_4132" w:history="1">
        <w:r w:rsidRPr="0094673C">
          <w:rPr>
            <w:rFonts w:ascii="Times New Roman" w:hAnsi="Times New Roman" w:cs="Times New Roman"/>
            <w:color w:val="008000"/>
            <w:sz w:val="26"/>
            <w:szCs w:val="26"/>
          </w:rPr>
          <w:t>второй статьи 413</w:t>
        </w:r>
      </w:hyperlink>
      <w:r w:rsidRPr="0094673C">
        <w:rPr>
          <w:rFonts w:ascii="Times New Roman" w:hAnsi="Times New Roman" w:cs="Times New Roman"/>
          <w:sz w:val="26"/>
          <w:szCs w:val="26"/>
        </w:rPr>
        <w:t xml:space="preserve"> настоящего Кодекса в целях разрешения коллективного трудового спора забастовка не может быть проведена;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содействует урегулированию указанных коллективных трудовых споров;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ведет базу данных по учету трудовых арбитров;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организует подготовку трудовых арбитров.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0" w:name="sub_40703"/>
      <w:r w:rsidRPr="0094673C">
        <w:rPr>
          <w:rFonts w:ascii="Times New Roman" w:hAnsi="Times New Roman" w:cs="Times New Roman"/>
          <w:sz w:val="26"/>
          <w:szCs w:val="26"/>
        </w:rPr>
        <w:t>Органы исполнительной власти субъектов Российской Федерации, участвующие в урегулировании коллективных трудовых споров:</w:t>
      </w:r>
    </w:p>
    <w:bookmarkEnd w:id="60"/>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lastRenderedPageBreak/>
        <w:t xml:space="preserve">производят уведомительную регистрацию коллективных трудовых споров, за исключением коллективных трудовых споров, указанных в </w:t>
      </w:r>
      <w:hyperlink w:anchor="sub_40702" w:history="1">
        <w:r w:rsidRPr="0094673C">
          <w:rPr>
            <w:rFonts w:ascii="Times New Roman" w:hAnsi="Times New Roman" w:cs="Times New Roman"/>
            <w:color w:val="008000"/>
            <w:sz w:val="26"/>
            <w:szCs w:val="26"/>
          </w:rPr>
          <w:t>части второй</w:t>
        </w:r>
      </w:hyperlink>
      <w:r w:rsidRPr="0094673C">
        <w:rPr>
          <w:rFonts w:ascii="Times New Roman" w:hAnsi="Times New Roman" w:cs="Times New Roman"/>
          <w:sz w:val="26"/>
          <w:szCs w:val="26"/>
        </w:rPr>
        <w:t xml:space="preserve"> настоящей статьи;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содействуют урегулированию указанных коллективных трудовых споров.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1" w:name="sub_40704"/>
      <w:r w:rsidRPr="0094673C">
        <w:rPr>
          <w:rFonts w:ascii="Times New Roman" w:hAnsi="Times New Roman" w:cs="Times New Roman"/>
          <w:sz w:val="26"/>
          <w:szCs w:val="26"/>
        </w:rPr>
        <w:t>Государственные органы по урегулированию коллективных трудовых споров в пределах своих полномочий:</w:t>
      </w:r>
    </w:p>
    <w:bookmarkEnd w:id="61"/>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проверяют в случае необходимости полномочия представителей сторон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выявляют, анализируют и обобщают причины возникновения коллективных трудовых споров, подготавливают предложения по их устранению;</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оказывают методическую помощь сторонам коллективного трудового спора на всех этапах его рассмотрения и разрешения;</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организуют в установленном порядке финансирование примирительных процедур.</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2" w:name="sub_40705"/>
      <w:r w:rsidRPr="0094673C">
        <w:rPr>
          <w:rFonts w:ascii="Times New Roman" w:hAnsi="Times New Roman" w:cs="Times New Roman"/>
          <w:sz w:val="26"/>
          <w:szCs w:val="26"/>
        </w:rPr>
        <w:t>Государственные органы по урегулированию коллективных трудовых споров при организации работы по урегулированию коллективных трудовых споров взаимодействуют с представителями работников и работодателей.</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3" w:name="sub_40706"/>
      <w:bookmarkEnd w:id="62"/>
      <w:r w:rsidRPr="0094673C">
        <w:rPr>
          <w:rFonts w:ascii="Times New Roman" w:hAnsi="Times New Roman" w:cs="Times New Roman"/>
          <w:sz w:val="26"/>
          <w:szCs w:val="26"/>
        </w:rPr>
        <w:t>Работники государственных органов по урегулированию коллективных трудовых споров имеют право в порядке, установленном федеральными законами и иными нормативными правовыми актами Российской Федерации, беспрепятственно при предъявлении удостоверения установленного образца посещать любых работодателей (организации независимо от их организационно-правовых форм и форм собственности, а также работодателей - физических лиц) в целях урегулирования коллективных трудовых споров, выявления и устранения причин, порождающих эти споры.</w:t>
      </w:r>
    </w:p>
    <w:bookmarkEnd w:id="63"/>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64" w:name="sub_408"/>
      <w:r w:rsidRPr="006E2151">
        <w:rPr>
          <w:rFonts w:ascii="Times New Roman" w:hAnsi="Times New Roman" w:cs="Times New Roman"/>
          <w:b/>
          <w:bCs/>
          <w:color w:val="000080"/>
          <w:sz w:val="26"/>
          <w:szCs w:val="26"/>
        </w:rPr>
        <w:t>Статья 408.</w:t>
      </w:r>
      <w:r w:rsidRPr="0094673C">
        <w:rPr>
          <w:rFonts w:ascii="Times New Roman" w:hAnsi="Times New Roman" w:cs="Times New Roman"/>
          <w:b/>
          <w:sz w:val="26"/>
          <w:szCs w:val="26"/>
        </w:rPr>
        <w:t xml:space="preserve"> Соглашения, достигнутые в ходе разрешения коллективного трудового спора</w:t>
      </w:r>
    </w:p>
    <w:p w:rsidR="006E2151" w:rsidRPr="0094673C" w:rsidRDefault="006E2151" w:rsidP="006E2151">
      <w:pPr>
        <w:autoSpaceDE w:val="0"/>
        <w:autoSpaceDN w:val="0"/>
        <w:adjustRightInd w:val="0"/>
        <w:spacing w:after="0" w:line="240" w:lineRule="auto"/>
        <w:ind w:left="720"/>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5" w:name="sub_4081"/>
      <w:bookmarkEnd w:id="64"/>
      <w:r w:rsidRPr="0094673C">
        <w:rPr>
          <w:rFonts w:ascii="Times New Roman" w:hAnsi="Times New Roman" w:cs="Times New Roman"/>
          <w:sz w:val="26"/>
          <w:szCs w:val="26"/>
        </w:rPr>
        <w:t>Соглашения, достигнутые сторонами коллективного трудового спора в ходе разрешения этого спора, в том числе соглашение об урегулировании коллективного трудового спора, оформляются в письменной форме и имеют для сторон коллективного трудового спора обязательную силу. Контроль за их выполнением осуществляется сторонами коллективного трудового спора.</w:t>
      </w:r>
    </w:p>
    <w:bookmarkEnd w:id="65"/>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b/>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66" w:name="sub_409"/>
      <w:r w:rsidRPr="006E2151">
        <w:rPr>
          <w:rFonts w:ascii="Times New Roman" w:hAnsi="Times New Roman" w:cs="Times New Roman"/>
          <w:b/>
          <w:bCs/>
          <w:color w:val="000080"/>
          <w:sz w:val="26"/>
          <w:szCs w:val="26"/>
        </w:rPr>
        <w:t>Статья 409.</w:t>
      </w:r>
      <w:r w:rsidRPr="0094673C">
        <w:rPr>
          <w:rFonts w:ascii="Times New Roman" w:hAnsi="Times New Roman" w:cs="Times New Roman"/>
          <w:b/>
          <w:sz w:val="26"/>
          <w:szCs w:val="26"/>
        </w:rPr>
        <w:t xml:space="preserve"> Право на забастовку</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7" w:name="sub_4091"/>
      <w:bookmarkEnd w:id="66"/>
      <w:r w:rsidRPr="0094673C">
        <w:rPr>
          <w:rFonts w:ascii="Times New Roman" w:hAnsi="Times New Roman" w:cs="Times New Roman"/>
          <w:sz w:val="26"/>
          <w:szCs w:val="26"/>
        </w:rPr>
        <w:t xml:space="preserve">В соответствии со </w:t>
      </w:r>
      <w:hyperlink r:id="rId11" w:history="1">
        <w:r w:rsidRPr="0094673C">
          <w:rPr>
            <w:rFonts w:ascii="Times New Roman" w:hAnsi="Times New Roman" w:cs="Times New Roman"/>
            <w:color w:val="008000"/>
            <w:sz w:val="26"/>
            <w:szCs w:val="26"/>
          </w:rPr>
          <w:t>статьей 37</w:t>
        </w:r>
      </w:hyperlink>
      <w:r w:rsidRPr="0094673C">
        <w:rPr>
          <w:rFonts w:ascii="Times New Roman" w:hAnsi="Times New Roman" w:cs="Times New Roman"/>
          <w:sz w:val="26"/>
          <w:szCs w:val="26"/>
        </w:rPr>
        <w:t xml:space="preserve"> Конституции Российской Федерации признается право работников на забастовку как способ разрешения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8" w:name="sub_40902"/>
      <w:bookmarkEnd w:id="67"/>
      <w:r w:rsidRPr="0094673C">
        <w:rPr>
          <w:rFonts w:ascii="Times New Roman" w:hAnsi="Times New Roman" w:cs="Times New Roman"/>
          <w:sz w:val="26"/>
          <w:szCs w:val="26"/>
        </w:rPr>
        <w:t>Если примирительные процедуры не привели к разрешению коллективного трудового спора (</w:t>
      </w:r>
      <w:hyperlink w:anchor="sub_406" w:history="1">
        <w:r w:rsidRPr="0094673C">
          <w:rPr>
            <w:rFonts w:ascii="Times New Roman" w:hAnsi="Times New Roman" w:cs="Times New Roman"/>
            <w:color w:val="008000"/>
            <w:sz w:val="26"/>
            <w:szCs w:val="26"/>
          </w:rPr>
          <w:t>статья 406</w:t>
        </w:r>
      </w:hyperlink>
      <w:r w:rsidRPr="0094673C">
        <w:rPr>
          <w:rFonts w:ascii="Times New Roman" w:hAnsi="Times New Roman" w:cs="Times New Roman"/>
          <w:sz w:val="26"/>
          <w:szCs w:val="26"/>
        </w:rPr>
        <w:t xml:space="preserve"> настоящего Кодекса) либо работодатель (представители работодателя) или работодатели (представители работодателей) не выполняют соглашения, достигнутые сторонами коллективного трудового спора в ходе разрешения этого спора (</w:t>
      </w:r>
      <w:hyperlink w:anchor="sub_408" w:history="1">
        <w:r w:rsidRPr="0094673C">
          <w:rPr>
            <w:rFonts w:ascii="Times New Roman" w:hAnsi="Times New Roman" w:cs="Times New Roman"/>
            <w:color w:val="008000"/>
            <w:sz w:val="26"/>
            <w:szCs w:val="26"/>
          </w:rPr>
          <w:t>статья 408</w:t>
        </w:r>
      </w:hyperlink>
      <w:r w:rsidRPr="0094673C">
        <w:rPr>
          <w:rFonts w:ascii="Times New Roman" w:hAnsi="Times New Roman" w:cs="Times New Roman"/>
          <w:sz w:val="26"/>
          <w:szCs w:val="26"/>
        </w:rPr>
        <w:t xml:space="preserve"> настоящего Кодекса), или не исполняют решение трудового арбитража, то работники или их представители имеют право приступить к организации забастовки, за исключением случаев, когда в соответствии с </w:t>
      </w:r>
      <w:hyperlink w:anchor="sub_41301" w:history="1">
        <w:r w:rsidRPr="0094673C">
          <w:rPr>
            <w:rFonts w:ascii="Times New Roman" w:hAnsi="Times New Roman" w:cs="Times New Roman"/>
            <w:color w:val="008000"/>
            <w:sz w:val="26"/>
            <w:szCs w:val="26"/>
          </w:rPr>
          <w:t>частями первой</w:t>
        </w:r>
      </w:hyperlink>
      <w:r w:rsidRPr="0094673C">
        <w:rPr>
          <w:rFonts w:ascii="Times New Roman" w:hAnsi="Times New Roman" w:cs="Times New Roman"/>
          <w:sz w:val="26"/>
          <w:szCs w:val="26"/>
        </w:rPr>
        <w:t xml:space="preserve"> и </w:t>
      </w:r>
      <w:hyperlink w:anchor="sub_4132" w:history="1">
        <w:r w:rsidRPr="0094673C">
          <w:rPr>
            <w:rFonts w:ascii="Times New Roman" w:hAnsi="Times New Roman" w:cs="Times New Roman"/>
            <w:color w:val="008000"/>
            <w:sz w:val="26"/>
            <w:szCs w:val="26"/>
          </w:rPr>
          <w:t>второй статьи 413</w:t>
        </w:r>
      </w:hyperlink>
      <w:r w:rsidRPr="0094673C">
        <w:rPr>
          <w:rFonts w:ascii="Times New Roman" w:hAnsi="Times New Roman" w:cs="Times New Roman"/>
          <w:sz w:val="26"/>
          <w:szCs w:val="26"/>
        </w:rPr>
        <w:t xml:space="preserve"> настоящего Кодекса в целях разрешения коллективного трудового спора забастовка не может быть проведена.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69" w:name="sub_40903"/>
      <w:bookmarkEnd w:id="68"/>
      <w:r w:rsidRPr="0094673C">
        <w:rPr>
          <w:rFonts w:ascii="Times New Roman" w:hAnsi="Times New Roman" w:cs="Times New Roman"/>
          <w:sz w:val="26"/>
          <w:szCs w:val="26"/>
        </w:rPr>
        <w:t>Участие в забастовке является добровольным. Никто не может быть принужден к участию или отказу от участия в забастовке.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0" w:name="sub_4094"/>
      <w:bookmarkEnd w:id="69"/>
      <w:r w:rsidRPr="0094673C">
        <w:rPr>
          <w:rFonts w:ascii="Times New Roman" w:hAnsi="Times New Roman" w:cs="Times New Roman"/>
          <w:sz w:val="26"/>
          <w:szCs w:val="26"/>
        </w:rPr>
        <w:lastRenderedPageBreak/>
        <w:t xml:space="preserve">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w:t>
      </w:r>
      <w:hyperlink w:anchor="sub_192" w:history="1">
        <w:r w:rsidRPr="0094673C">
          <w:rPr>
            <w:rFonts w:ascii="Times New Roman" w:hAnsi="Times New Roman" w:cs="Times New Roman"/>
            <w:color w:val="008000"/>
            <w:sz w:val="26"/>
            <w:szCs w:val="26"/>
          </w:rPr>
          <w:t>Кодексом</w:t>
        </w:r>
      </w:hyperlink>
      <w:r w:rsidRPr="0094673C">
        <w:rPr>
          <w:rFonts w:ascii="Times New Roman" w:hAnsi="Times New Roman" w:cs="Times New Roman"/>
          <w:sz w:val="26"/>
          <w:szCs w:val="26"/>
        </w:rPr>
        <w:t xml:space="preserve">, иными </w:t>
      </w:r>
      <w:hyperlink r:id="rId12" w:history="1">
        <w:r w:rsidRPr="0094673C">
          <w:rPr>
            <w:rFonts w:ascii="Times New Roman" w:hAnsi="Times New Roman" w:cs="Times New Roman"/>
            <w:color w:val="008000"/>
            <w:sz w:val="26"/>
            <w:szCs w:val="26"/>
          </w:rPr>
          <w:t>федеральными законами</w:t>
        </w:r>
      </w:hyperlink>
      <w:r w:rsidRPr="0094673C">
        <w:rPr>
          <w:rFonts w:ascii="Times New Roman" w:hAnsi="Times New Roman" w:cs="Times New Roman"/>
          <w:sz w:val="26"/>
          <w:szCs w:val="26"/>
        </w:rPr>
        <w:t>.</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1" w:name="sub_4095"/>
      <w:bookmarkEnd w:id="70"/>
      <w:r w:rsidRPr="0094673C">
        <w:rPr>
          <w:rFonts w:ascii="Times New Roman" w:hAnsi="Times New Roman" w:cs="Times New Roman"/>
          <w:sz w:val="26"/>
          <w:szCs w:val="26"/>
        </w:rPr>
        <w:t>Представители работодателя не вправе организовывать забастовку и принимать в ней участие.</w:t>
      </w:r>
    </w:p>
    <w:bookmarkEnd w:id="71"/>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72" w:name="sub_410"/>
      <w:r w:rsidRPr="006E2151">
        <w:rPr>
          <w:rFonts w:ascii="Times New Roman" w:hAnsi="Times New Roman" w:cs="Times New Roman"/>
          <w:b/>
          <w:bCs/>
          <w:color w:val="000080"/>
          <w:sz w:val="26"/>
          <w:szCs w:val="26"/>
        </w:rPr>
        <w:t>Статья 410</w:t>
      </w:r>
      <w:r w:rsidRPr="0094673C">
        <w:rPr>
          <w:rFonts w:ascii="Times New Roman" w:hAnsi="Times New Roman" w:cs="Times New Roman"/>
          <w:b/>
          <w:sz w:val="26"/>
          <w:szCs w:val="26"/>
        </w:rPr>
        <w:t>. Объявление забастовки</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3" w:name="sub_41001"/>
      <w:bookmarkEnd w:id="72"/>
      <w:r w:rsidRPr="0094673C">
        <w:rPr>
          <w:rFonts w:ascii="Times New Roman" w:hAnsi="Times New Roman" w:cs="Times New Roman"/>
          <w:sz w:val="26"/>
          <w:szCs w:val="26"/>
        </w:rPr>
        <w:t>Решение об объявлении забастовки принимается собранием (конференцией) работников организации (филиала, представительства или иного обособленного структурного подразделения), индивидуального предпринимателя по предложению представительного органа работников, ранее уполномоченного ими на разрешение коллективного трудового спора.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4" w:name="sub_41002"/>
      <w:bookmarkEnd w:id="73"/>
      <w:r w:rsidRPr="0094673C">
        <w:rPr>
          <w:rFonts w:ascii="Times New Roman" w:hAnsi="Times New Roman" w:cs="Times New Roman"/>
          <w:sz w:val="26"/>
          <w:szCs w:val="26"/>
        </w:rPr>
        <w:t>Решение об участии работников данного работодателя в забастовке, объявленной профессиональным союзом (объединением профессиональных союзов), принимается собранием (конференцией) работников данного работодателя без проведения примирительных процедур.</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5" w:name="sub_41003"/>
      <w:bookmarkEnd w:id="74"/>
      <w:r w:rsidRPr="0094673C">
        <w:rPr>
          <w:rFonts w:ascii="Times New Roman" w:hAnsi="Times New Roman" w:cs="Times New Roman"/>
          <w:sz w:val="26"/>
          <w:szCs w:val="26"/>
        </w:rPr>
        <w:t>Собрание работников данного работодателя считается правомочным, если на нем присутствует более половины от общего числа работников. Конференция работников данного работодателя считается правомочной, если на ней присутствует не менее двух третей делегатов конференции.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6" w:name="sub_4104"/>
      <w:bookmarkEnd w:id="75"/>
      <w:r w:rsidRPr="0094673C">
        <w:rPr>
          <w:rFonts w:ascii="Times New Roman" w:hAnsi="Times New Roman" w:cs="Times New Roman"/>
          <w:sz w:val="26"/>
          <w:szCs w:val="26"/>
        </w:rPr>
        <w:t>Работодатель обязан предоставить помещение и создать необходимые условия для проведения собрания (конференции) работников и не имеет права препятствовать его (ее) проведению.</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7" w:name="sub_41005"/>
      <w:bookmarkEnd w:id="76"/>
      <w:r w:rsidRPr="0094673C">
        <w:rPr>
          <w:rFonts w:ascii="Times New Roman" w:hAnsi="Times New Roman" w:cs="Times New Roman"/>
          <w:sz w:val="26"/>
          <w:szCs w:val="26"/>
        </w:rPr>
        <w:t>Решение считается принятым, если за него проголосовало не менее половины работников, присутствующих на собрании (конференции). 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8" w:name="sub_41007"/>
      <w:bookmarkEnd w:id="77"/>
      <w:r w:rsidRPr="0094673C">
        <w:rPr>
          <w:rFonts w:ascii="Times New Roman" w:hAnsi="Times New Roman" w:cs="Times New Roman"/>
          <w:sz w:val="26"/>
          <w:szCs w:val="26"/>
        </w:rPr>
        <w:t>В период рассмотрения коллективного трудового спора примирительной комиссией работниками может быть однократно проведена часовая предупредительная забастовка. Проведение предупредительной забастовки допускается при рассмотрении коллективного трудового спора на локальном уровне социального партнерства после трех календарных дней работы примирительной комиссии с предупреждением работодателя в письменной форме не позднее чем за два рабочих дня, а при рассмотрении коллективного трудового спора на иных уровнях социального партнерства - после четырех календарных дней работы примирительной комиссии с предупреждением работодателя в письменной форме не позднее чем за три рабочих дня.</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79" w:name="sub_4108"/>
      <w:bookmarkEnd w:id="78"/>
      <w:r w:rsidRPr="0094673C">
        <w:rPr>
          <w:rFonts w:ascii="Times New Roman" w:hAnsi="Times New Roman" w:cs="Times New Roman"/>
          <w:sz w:val="26"/>
          <w:szCs w:val="26"/>
        </w:rPr>
        <w:t xml:space="preserve">При проведении предупредительной забастовки орган, ее возглавляющий, обеспечивает минимум необходимых работ (услуг) в соответствии с настоящим </w:t>
      </w:r>
      <w:hyperlink w:anchor="sub_4123" w:history="1">
        <w:r w:rsidRPr="0094673C">
          <w:rPr>
            <w:rFonts w:ascii="Times New Roman" w:hAnsi="Times New Roman" w:cs="Times New Roman"/>
            <w:color w:val="008000"/>
            <w:sz w:val="26"/>
            <w:szCs w:val="26"/>
          </w:rPr>
          <w:t>Кодексом</w:t>
        </w:r>
      </w:hyperlink>
      <w:r w:rsidRPr="0094673C">
        <w:rPr>
          <w:rFonts w:ascii="Times New Roman" w:hAnsi="Times New Roman" w:cs="Times New Roman"/>
          <w:sz w:val="26"/>
          <w:szCs w:val="26"/>
        </w:rPr>
        <w:t>.</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0" w:name="sub_41009"/>
      <w:bookmarkEnd w:id="79"/>
      <w:r w:rsidRPr="0094673C">
        <w:rPr>
          <w:rFonts w:ascii="Times New Roman" w:hAnsi="Times New Roman" w:cs="Times New Roman"/>
          <w:sz w:val="26"/>
          <w:szCs w:val="26"/>
        </w:rPr>
        <w:t xml:space="preserve">О начале предстоящей забастовки работодатель должен быть предупрежден в письменной форме не позднее чем за пять рабочих дней. О начале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sub_34" w:history="1">
        <w:r w:rsidRPr="0094673C">
          <w:rPr>
            <w:rFonts w:ascii="Times New Roman" w:hAnsi="Times New Roman" w:cs="Times New Roman"/>
            <w:color w:val="008000"/>
            <w:sz w:val="26"/>
            <w:szCs w:val="26"/>
          </w:rPr>
          <w:t>статьей 34</w:t>
        </w:r>
      </w:hyperlink>
      <w:r w:rsidRPr="0094673C">
        <w:rPr>
          <w:rFonts w:ascii="Times New Roman" w:hAnsi="Times New Roman" w:cs="Times New Roman"/>
          <w:sz w:val="26"/>
          <w:szCs w:val="26"/>
        </w:rPr>
        <w:t xml:space="preserve"> настоящего Кодекса, должны быть предупреждены в письменной форме не позднее чем за семь рабочих дней.</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1" w:name="sub_41010"/>
      <w:bookmarkEnd w:id="80"/>
      <w:r w:rsidRPr="0094673C">
        <w:rPr>
          <w:rFonts w:ascii="Times New Roman" w:hAnsi="Times New Roman" w:cs="Times New Roman"/>
          <w:sz w:val="26"/>
          <w:szCs w:val="26"/>
        </w:rPr>
        <w:t>В решении об объявлении забастовки указываются:</w:t>
      </w:r>
    </w:p>
    <w:bookmarkEnd w:id="81"/>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lastRenderedPageBreak/>
        <w:t>перечень разногласий сторон коллективного трудового спора, являющихся основанием для объявления и проведения забастовки;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2" w:name="sub_410103"/>
      <w:r w:rsidRPr="0094673C">
        <w:rPr>
          <w:rFonts w:ascii="Times New Roman" w:hAnsi="Times New Roman" w:cs="Times New Roman"/>
          <w:sz w:val="26"/>
          <w:szCs w:val="26"/>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bookmarkEnd w:id="82"/>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3" w:name="sub_410100"/>
      <w:r w:rsidRPr="0094673C">
        <w:rPr>
          <w:rFonts w:ascii="Times New Roman" w:hAnsi="Times New Roman" w:cs="Times New Roman"/>
          <w:sz w:val="26"/>
          <w:szCs w:val="26"/>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4" w:name="sub_41011"/>
      <w:bookmarkEnd w:id="83"/>
      <w:r w:rsidRPr="0094673C">
        <w:rPr>
          <w:rFonts w:ascii="Times New Roman" w:hAnsi="Times New Roman" w:cs="Times New Roman"/>
          <w:sz w:val="26"/>
          <w:szCs w:val="26"/>
        </w:rPr>
        <w:t xml:space="preserve">В случае, когда забастовка не была начата в срок, определенный решением об объявлении забастовки, дальнейшее разрешение коллективного трудового спора осуществляется в порядке, установленном </w:t>
      </w:r>
      <w:hyperlink w:anchor="sub_401" w:history="1">
        <w:r w:rsidRPr="0094673C">
          <w:rPr>
            <w:rFonts w:ascii="Times New Roman" w:hAnsi="Times New Roman" w:cs="Times New Roman"/>
            <w:color w:val="008000"/>
            <w:sz w:val="26"/>
            <w:szCs w:val="26"/>
          </w:rPr>
          <w:t>статьей 401</w:t>
        </w:r>
      </w:hyperlink>
      <w:r w:rsidRPr="0094673C">
        <w:rPr>
          <w:rFonts w:ascii="Times New Roman" w:hAnsi="Times New Roman" w:cs="Times New Roman"/>
          <w:sz w:val="26"/>
          <w:szCs w:val="26"/>
        </w:rPr>
        <w:t xml:space="preserve"> настоящего Кодекса.</w:t>
      </w:r>
    </w:p>
    <w:bookmarkEnd w:id="84"/>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85" w:name="sub_411"/>
      <w:r w:rsidRPr="006E2151">
        <w:rPr>
          <w:rFonts w:ascii="Times New Roman" w:hAnsi="Times New Roman" w:cs="Times New Roman"/>
          <w:b/>
          <w:bCs/>
          <w:color w:val="000080"/>
          <w:sz w:val="26"/>
          <w:szCs w:val="26"/>
        </w:rPr>
        <w:t>Статья 411.</w:t>
      </w:r>
      <w:r w:rsidRPr="0094673C">
        <w:rPr>
          <w:rFonts w:ascii="Times New Roman" w:hAnsi="Times New Roman" w:cs="Times New Roman"/>
          <w:b/>
          <w:sz w:val="26"/>
          <w:szCs w:val="26"/>
        </w:rPr>
        <w:t xml:space="preserve"> Орган, возглавляющий забастовку</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6" w:name="sub_41101"/>
      <w:bookmarkEnd w:id="85"/>
      <w:r w:rsidRPr="0094673C">
        <w:rPr>
          <w:rFonts w:ascii="Times New Roman" w:hAnsi="Times New Roman" w:cs="Times New Roman"/>
          <w:sz w:val="26"/>
          <w:szCs w:val="26"/>
        </w:rPr>
        <w:t>Забастовку возглавляет представительный орган работников.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7" w:name="sub_41112"/>
      <w:bookmarkEnd w:id="86"/>
      <w:r w:rsidRPr="0094673C">
        <w:rPr>
          <w:rFonts w:ascii="Times New Roman" w:hAnsi="Times New Roman" w:cs="Times New Roman"/>
          <w:sz w:val="26"/>
          <w:szCs w:val="26"/>
        </w:rPr>
        <w:t>Орган, возглавляющий забастовку, имеет право созывать собрания (конференции) работников, получать от работодателя информацию по вопросам, затрагивающим интересы работников, привлекать специалистов для подготовки заключений по спорным вопросам.</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88" w:name="sub_41102"/>
      <w:bookmarkEnd w:id="87"/>
      <w:r w:rsidRPr="0094673C">
        <w:rPr>
          <w:rFonts w:ascii="Times New Roman" w:hAnsi="Times New Roman" w:cs="Times New Roman"/>
          <w:sz w:val="26"/>
          <w:szCs w:val="26"/>
        </w:rPr>
        <w:t xml:space="preserve">Орган, возглавляющий забастовку, имеет право приостановить забастовку. Для возобновления забастовки не требуется повторное рассмотрение коллективного трудового спора примирительной комиссией или в трудовом арбитраже. Работодатель и соответствующий государственный орган по урегулированию коллективных трудовых споров должны быть предупреждены в письменной форме о возобновлении забастовки не позднее чем за два рабочих дня, а о возобновлении забастовки, объявленной профессиональным союзом (объединением профессиональных союзов), объединение работодателей, иные представители работодателей, определенные в соответствии со </w:t>
      </w:r>
      <w:hyperlink w:anchor="sub_34" w:history="1">
        <w:r w:rsidRPr="0094673C">
          <w:rPr>
            <w:rFonts w:ascii="Times New Roman" w:hAnsi="Times New Roman" w:cs="Times New Roman"/>
            <w:color w:val="008000"/>
            <w:sz w:val="26"/>
            <w:szCs w:val="26"/>
          </w:rPr>
          <w:t>статьей 34</w:t>
        </w:r>
      </w:hyperlink>
      <w:r w:rsidRPr="0094673C">
        <w:rPr>
          <w:rFonts w:ascii="Times New Roman" w:hAnsi="Times New Roman" w:cs="Times New Roman"/>
          <w:sz w:val="26"/>
          <w:szCs w:val="26"/>
        </w:rPr>
        <w:t xml:space="preserve"> настоящего Кодекса, и соответствующий государственный орган по урегулированию коллективных трудовых споров должны быть предупреждены в письменной форме не позднее чем за три рабочих дня.</w:t>
      </w:r>
    </w:p>
    <w:bookmarkEnd w:id="88"/>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89" w:name="sub_412"/>
      <w:r w:rsidRPr="006E2151">
        <w:rPr>
          <w:rFonts w:ascii="Times New Roman" w:hAnsi="Times New Roman" w:cs="Times New Roman"/>
          <w:b/>
          <w:bCs/>
          <w:color w:val="000080"/>
          <w:sz w:val="26"/>
          <w:szCs w:val="26"/>
        </w:rPr>
        <w:t>Статья 412.</w:t>
      </w:r>
      <w:r w:rsidRPr="0094673C">
        <w:rPr>
          <w:rFonts w:ascii="Times New Roman" w:hAnsi="Times New Roman" w:cs="Times New Roman"/>
          <w:b/>
          <w:sz w:val="26"/>
          <w:szCs w:val="26"/>
        </w:rPr>
        <w:t xml:space="preserve"> Обязанности сторон коллективного трудового спора в ходе забастовки</w:t>
      </w:r>
    </w:p>
    <w:p w:rsidR="006E2151" w:rsidRPr="0094673C" w:rsidRDefault="006E2151" w:rsidP="006E2151">
      <w:pPr>
        <w:autoSpaceDE w:val="0"/>
        <w:autoSpaceDN w:val="0"/>
        <w:adjustRightInd w:val="0"/>
        <w:spacing w:after="0" w:line="240" w:lineRule="auto"/>
        <w:ind w:left="720"/>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0" w:name="sub_41201"/>
      <w:bookmarkEnd w:id="89"/>
      <w:r w:rsidRPr="0094673C">
        <w:rPr>
          <w:rFonts w:ascii="Times New Roman" w:hAnsi="Times New Roman" w:cs="Times New Roman"/>
          <w:sz w:val="26"/>
          <w:szCs w:val="26"/>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1" w:name="sub_4122"/>
      <w:bookmarkEnd w:id="90"/>
      <w:r w:rsidRPr="0094673C">
        <w:rPr>
          <w:rFonts w:ascii="Times New Roman" w:hAnsi="Times New Roman" w:cs="Times New Roman"/>
          <w:sz w:val="26"/>
          <w:szCs w:val="26"/>
        </w:rPr>
        <w:t>Работодатель, органы исполнительной власти, органы местного самоуправления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bookmarkStart w:id="92" w:name="sub_4123"/>
    <w:bookmarkEnd w:id="91"/>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r w:rsidRPr="0094673C">
        <w:rPr>
          <w:rFonts w:ascii="Times New Roman" w:hAnsi="Times New Roman" w:cs="Times New Roman"/>
          <w:sz w:val="26"/>
          <w:szCs w:val="26"/>
        </w:rPr>
        <w:fldChar w:fldCharType="begin"/>
      </w:r>
      <w:r w:rsidRPr="0094673C">
        <w:rPr>
          <w:rFonts w:ascii="Times New Roman" w:hAnsi="Times New Roman" w:cs="Times New Roman"/>
          <w:sz w:val="26"/>
          <w:szCs w:val="26"/>
        </w:rPr>
        <w:instrText>HYPERLINK "garantF1://3859829.0"</w:instrText>
      </w:r>
      <w:r w:rsidRPr="0094673C">
        <w:rPr>
          <w:rFonts w:ascii="Times New Roman" w:hAnsi="Times New Roman" w:cs="Times New Roman"/>
          <w:sz w:val="26"/>
          <w:szCs w:val="26"/>
        </w:rPr>
        <w:fldChar w:fldCharType="separate"/>
      </w:r>
      <w:r w:rsidRPr="0094673C">
        <w:rPr>
          <w:rFonts w:ascii="Times New Roman" w:hAnsi="Times New Roman" w:cs="Times New Roman"/>
          <w:color w:val="008000"/>
          <w:sz w:val="26"/>
          <w:szCs w:val="26"/>
        </w:rPr>
        <w:t>Перечень</w:t>
      </w:r>
      <w:r w:rsidRPr="0094673C">
        <w:rPr>
          <w:rFonts w:ascii="Times New Roman" w:hAnsi="Times New Roman" w:cs="Times New Roman"/>
          <w:sz w:val="26"/>
          <w:szCs w:val="26"/>
        </w:rPr>
        <w:fldChar w:fldCharType="end"/>
      </w:r>
      <w:r w:rsidRPr="0094673C">
        <w:rPr>
          <w:rFonts w:ascii="Times New Roman" w:hAnsi="Times New Roman" w:cs="Times New Roman"/>
          <w:sz w:val="26"/>
          <w:szCs w:val="26"/>
        </w:rPr>
        <w:t xml:space="preserve"> минимума необходимых работ (услуг), выполняемых в период проведения забастовки работниками организаций (филиалов, представительств или иных обособленных структурных подразделений), индивидуальных предпринимателей, деятельность которых связана с безопасностью людей, обеспечением их здоровья и </w:t>
      </w:r>
      <w:r w:rsidRPr="0094673C">
        <w:rPr>
          <w:rFonts w:ascii="Times New Roman" w:hAnsi="Times New Roman" w:cs="Times New Roman"/>
          <w:sz w:val="26"/>
          <w:szCs w:val="26"/>
        </w:rPr>
        <w:lastRenderedPageBreak/>
        <w:t xml:space="preserve">жизненно важных интересов общества, в каждой отрасли (подотрасли)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w:t>
      </w:r>
      <w:hyperlink r:id="rId13" w:history="1">
        <w:r w:rsidRPr="0094673C">
          <w:rPr>
            <w:rFonts w:ascii="Times New Roman" w:hAnsi="Times New Roman" w:cs="Times New Roman"/>
            <w:color w:val="008000"/>
            <w:sz w:val="26"/>
            <w:szCs w:val="26"/>
          </w:rPr>
          <w:t>Порядок</w:t>
        </w:r>
      </w:hyperlink>
      <w:r w:rsidRPr="0094673C">
        <w:rPr>
          <w:rFonts w:ascii="Times New Roman" w:hAnsi="Times New Roman" w:cs="Times New Roman"/>
          <w:sz w:val="26"/>
          <w:szCs w:val="26"/>
        </w:rPr>
        <w:t xml:space="preserve"> разработки и утверждения перечня минимума необходимых работ (услуг) определяется Правительством Российской Федерации.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3" w:name="sub_41204"/>
      <w:bookmarkEnd w:id="92"/>
      <w:r w:rsidRPr="0094673C">
        <w:rPr>
          <w:rFonts w:ascii="Times New Roman" w:hAnsi="Times New Roman" w:cs="Times New Roman"/>
          <w:sz w:val="26"/>
          <w:szCs w:val="26"/>
        </w:rPr>
        <w:t>Орган исполнительной власти субъекта Российской Федерации на основе перечней минимума необходимых работ (услуг), разработанных и утвержденных соответствующими федеральными органами исполнительной власти, разрабатывает и утверждает по согласованию с соответствующими территориальными объединениями организаций профессиональных союзов (объединениями профессиональных союзов) региональные перечни минимума необходимых работ (услуг), конкретизирующие содержание и определяющие порядок применения федеральных отраслевых перечней минимума необходимых работ (услуг) на территории соответствующего субъекта Российской Федерации.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4" w:name="sub_4125"/>
      <w:bookmarkEnd w:id="93"/>
      <w:r w:rsidRPr="0094673C">
        <w:rPr>
          <w:rFonts w:ascii="Times New Roman" w:hAnsi="Times New Roman" w:cs="Times New Roman"/>
          <w:sz w:val="26"/>
          <w:szCs w:val="26"/>
        </w:rPr>
        <w:t>Минимум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 определяется соглашением работодателя (представителя работодателя) и представительного органа работников совместно с органом местного самоуправления на основе перечней минимума необходимых работ (услуг) в трехдневный срок со дня принятия решения об объявлении забастовки. Включение вида работ (услуг) в минимум необходимых работ (услуг) должно быть мотивировано вероятностью причинения вреда здоровью или угрозой жизни граждан. В минимум необходимых работ (услуг) не могут быть включены работы (услуги), не предусмотренные соответствующими перечнями минимума необходимых работ (услуг).</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5" w:name="sub_41206"/>
      <w:bookmarkEnd w:id="94"/>
      <w:r w:rsidRPr="0094673C">
        <w:rPr>
          <w:rFonts w:ascii="Times New Roman" w:hAnsi="Times New Roman" w:cs="Times New Roman"/>
          <w:sz w:val="26"/>
          <w:szCs w:val="26"/>
        </w:rPr>
        <w:t>В случае недостижения соглашения минимум необходимых работ (услуг) устанавливается органом исполнительной власти субъекта Российской Федерации.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6" w:name="sub_41207"/>
      <w:bookmarkEnd w:id="95"/>
      <w:r w:rsidRPr="0094673C">
        <w:rPr>
          <w:rFonts w:ascii="Times New Roman" w:hAnsi="Times New Roman" w:cs="Times New Roman"/>
          <w:sz w:val="26"/>
          <w:szCs w:val="26"/>
        </w:rPr>
        <w:t>Решение указанного органа, устанавливающее минимум необходимых работ (услуг), может быть обжаловано сторонами коллективного трудового спора в суд.</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7" w:name="sub_4128"/>
      <w:bookmarkEnd w:id="96"/>
      <w:r w:rsidRPr="0094673C">
        <w:rPr>
          <w:rFonts w:ascii="Times New Roman" w:hAnsi="Times New Roman" w:cs="Times New Roman"/>
          <w:sz w:val="26"/>
          <w:szCs w:val="26"/>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bookmarkEnd w:id="97"/>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98" w:name="sub_413"/>
      <w:r w:rsidRPr="006E2151">
        <w:rPr>
          <w:rFonts w:ascii="Times New Roman" w:hAnsi="Times New Roman" w:cs="Times New Roman"/>
          <w:b/>
          <w:bCs/>
          <w:color w:val="000080"/>
          <w:sz w:val="26"/>
          <w:szCs w:val="26"/>
        </w:rPr>
        <w:t>Статья 413.</w:t>
      </w:r>
      <w:r w:rsidRPr="0094673C">
        <w:rPr>
          <w:rFonts w:ascii="Times New Roman" w:hAnsi="Times New Roman" w:cs="Times New Roman"/>
          <w:b/>
          <w:sz w:val="26"/>
          <w:szCs w:val="26"/>
        </w:rPr>
        <w:t xml:space="preserve"> Незаконные забастовки</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99" w:name="sub_41301"/>
      <w:bookmarkEnd w:id="98"/>
      <w:r w:rsidRPr="0094673C">
        <w:rPr>
          <w:rFonts w:ascii="Times New Roman" w:hAnsi="Times New Roman" w:cs="Times New Roman"/>
          <w:sz w:val="26"/>
          <w:szCs w:val="26"/>
        </w:rPr>
        <w:t xml:space="preserve">В соответствии со </w:t>
      </w:r>
      <w:hyperlink r:id="rId14" w:history="1">
        <w:r w:rsidRPr="0094673C">
          <w:rPr>
            <w:rFonts w:ascii="Times New Roman" w:hAnsi="Times New Roman" w:cs="Times New Roman"/>
            <w:color w:val="008000"/>
            <w:sz w:val="26"/>
            <w:szCs w:val="26"/>
          </w:rPr>
          <w:t>статьей 55</w:t>
        </w:r>
      </w:hyperlink>
      <w:r w:rsidRPr="0094673C">
        <w:rPr>
          <w:rFonts w:ascii="Times New Roman" w:hAnsi="Times New Roman" w:cs="Times New Roman"/>
          <w:sz w:val="26"/>
          <w:szCs w:val="26"/>
        </w:rPr>
        <w:t xml:space="preserve"> Конституции Российской Федерации являются незаконными и не допускаются забастовки: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0" w:name="sub_41312"/>
      <w:bookmarkEnd w:id="99"/>
      <w:r w:rsidRPr="0094673C">
        <w:rPr>
          <w:rFonts w:ascii="Times New Roman" w:hAnsi="Times New Roman" w:cs="Times New Roman"/>
          <w:sz w:val="26"/>
          <w:szCs w:val="26"/>
        </w:rPr>
        <w:t xml:space="preserve">а) в периоды введения военного или чрезвычайного положения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w:t>
      </w:r>
      <w:r w:rsidRPr="0094673C">
        <w:rPr>
          <w:rFonts w:ascii="Times New Roman" w:hAnsi="Times New Roman" w:cs="Times New Roman"/>
          <w:sz w:val="26"/>
          <w:szCs w:val="26"/>
        </w:rPr>
        <w:lastRenderedPageBreak/>
        <w:t>ликвидации стихийных бедствий и чрезвычайных ситуаций; в 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1" w:name="sub_41303"/>
      <w:bookmarkEnd w:id="100"/>
      <w:r w:rsidRPr="0094673C">
        <w:rPr>
          <w:rFonts w:ascii="Times New Roman" w:hAnsi="Times New Roman" w:cs="Times New Roman"/>
          <w:sz w:val="26"/>
          <w:szCs w:val="26"/>
        </w:rPr>
        <w:t>б) в организациях (филиалах, представительствах или иных обособленных структурных подразделениях),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2" w:name="sub_4132"/>
      <w:bookmarkEnd w:id="101"/>
      <w:r w:rsidRPr="0094673C">
        <w:rPr>
          <w:rFonts w:ascii="Times New Roman" w:hAnsi="Times New Roman" w:cs="Times New Roman"/>
          <w:sz w:val="26"/>
          <w:szCs w:val="26"/>
        </w:rPr>
        <w:t>Право на забастовку может быть ограничено федеральным законом.</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3" w:name="sub_4133"/>
      <w:bookmarkEnd w:id="102"/>
      <w:r w:rsidRPr="0094673C">
        <w:rPr>
          <w:rFonts w:ascii="Times New Roman" w:hAnsi="Times New Roman" w:cs="Times New Roman"/>
          <w:sz w:val="26"/>
          <w:szCs w:val="26"/>
        </w:rPr>
        <w:t>Забастовка является незаконной, если она была объявлена без учета сроков, процедур и требований, предусмотренных настоящим Кодексом.</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4" w:name="sub_41334"/>
      <w:bookmarkEnd w:id="103"/>
      <w:r w:rsidRPr="0094673C">
        <w:rPr>
          <w:rFonts w:ascii="Times New Roman" w:hAnsi="Times New Roman" w:cs="Times New Roman"/>
          <w:sz w:val="26"/>
          <w:szCs w:val="26"/>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5" w:name="sub_41335"/>
      <w:bookmarkEnd w:id="104"/>
      <w:r w:rsidRPr="0094673C">
        <w:rPr>
          <w:rFonts w:ascii="Times New Roman" w:hAnsi="Times New Roman" w:cs="Times New Roman"/>
          <w:sz w:val="26"/>
          <w:szCs w:val="26"/>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6" w:name="sub_4136"/>
      <w:bookmarkEnd w:id="105"/>
      <w:r w:rsidRPr="0094673C">
        <w:rPr>
          <w:rFonts w:ascii="Times New Roman" w:hAnsi="Times New Roman" w:cs="Times New Roman"/>
          <w:sz w:val="26"/>
          <w:szCs w:val="26"/>
        </w:rPr>
        <w:t>Решение суда о признании забастовки незаконной, вступившее в законную силу, подлежит немедленному исполнению. Работники обязаны прекратить забастовку и приступить к работе не позднее следующего дня после вручения копии указанного решения суда органу, возглавляющему забастовку.</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7" w:name="sub_4137"/>
      <w:bookmarkEnd w:id="106"/>
      <w:r w:rsidRPr="0094673C">
        <w:rPr>
          <w:rFonts w:ascii="Times New Roman" w:hAnsi="Times New Roman" w:cs="Times New Roman"/>
          <w:sz w:val="26"/>
          <w:szCs w:val="26"/>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8" w:name="sub_41308"/>
      <w:bookmarkEnd w:id="107"/>
      <w:r w:rsidRPr="0094673C">
        <w:rPr>
          <w:rFonts w:ascii="Times New Roman" w:hAnsi="Times New Roman" w:cs="Times New Roman"/>
          <w:sz w:val="26"/>
          <w:szCs w:val="26"/>
        </w:rPr>
        <w:t>В случаях, имеющих особое значение для обеспечения жизненно важных интересов Российской Федерации или отдельных ее территорий, Правительство Российской Федерации вправе приостановить забастовку до решения вопроса соответствующим судом, но не более чем на десять календарных дней.</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09" w:name="sub_41309"/>
      <w:bookmarkEnd w:id="108"/>
      <w:r w:rsidRPr="0094673C">
        <w:rPr>
          <w:rFonts w:ascii="Times New Roman" w:hAnsi="Times New Roman" w:cs="Times New Roman"/>
          <w:sz w:val="26"/>
          <w:szCs w:val="26"/>
        </w:rPr>
        <w:t xml:space="preserve">Часть девятая </w:t>
      </w:r>
      <w:hyperlink r:id="rId15" w:history="1">
        <w:r w:rsidRPr="0094673C">
          <w:rPr>
            <w:rFonts w:ascii="Times New Roman" w:hAnsi="Times New Roman" w:cs="Times New Roman"/>
            <w:color w:val="008000"/>
            <w:sz w:val="26"/>
            <w:szCs w:val="26"/>
          </w:rPr>
          <w:t>утратила силу</w:t>
        </w:r>
      </w:hyperlink>
      <w:r w:rsidRPr="0094673C">
        <w:rPr>
          <w:rFonts w:ascii="Times New Roman" w:hAnsi="Times New Roman" w:cs="Times New Roman"/>
          <w:sz w:val="26"/>
          <w:szCs w:val="26"/>
        </w:rPr>
        <w:t xml:space="preserve"> по истечении 90 дней после дня </w:t>
      </w:r>
      <w:hyperlink r:id="rId16" w:history="1">
        <w:r w:rsidRPr="0094673C">
          <w:rPr>
            <w:rFonts w:ascii="Times New Roman" w:hAnsi="Times New Roman" w:cs="Times New Roman"/>
            <w:color w:val="008000"/>
            <w:sz w:val="26"/>
            <w:szCs w:val="26"/>
          </w:rPr>
          <w:t>официального опубликования</w:t>
        </w:r>
      </w:hyperlink>
      <w:r w:rsidRPr="0094673C">
        <w:rPr>
          <w:rFonts w:ascii="Times New Roman" w:hAnsi="Times New Roman" w:cs="Times New Roman"/>
          <w:sz w:val="26"/>
          <w:szCs w:val="26"/>
        </w:rPr>
        <w:t xml:space="preserve"> Федерального закона от 30 июня 2006 г. N 90-ФЗ.</w:t>
      </w:r>
    </w:p>
    <w:bookmarkEnd w:id="109"/>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110" w:name="sub_414"/>
      <w:r w:rsidRPr="006E2151">
        <w:rPr>
          <w:rFonts w:ascii="Times New Roman" w:hAnsi="Times New Roman" w:cs="Times New Roman"/>
          <w:b/>
          <w:bCs/>
          <w:color w:val="000080"/>
          <w:sz w:val="26"/>
          <w:szCs w:val="26"/>
        </w:rPr>
        <w:t>Статья 414.</w:t>
      </w:r>
      <w:r w:rsidRPr="0094673C">
        <w:rPr>
          <w:rFonts w:ascii="Times New Roman" w:hAnsi="Times New Roman" w:cs="Times New Roman"/>
          <w:b/>
          <w:sz w:val="26"/>
          <w:szCs w:val="26"/>
        </w:rPr>
        <w:t xml:space="preserve"> Гарантии и правовое положение работников в связи с проведением забастовки</w:t>
      </w:r>
    </w:p>
    <w:p w:rsidR="006E2151" w:rsidRPr="0094673C" w:rsidRDefault="006E2151" w:rsidP="006E2151">
      <w:pPr>
        <w:autoSpaceDE w:val="0"/>
        <w:autoSpaceDN w:val="0"/>
        <w:adjustRightInd w:val="0"/>
        <w:spacing w:after="0" w:line="240" w:lineRule="auto"/>
        <w:ind w:left="720"/>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1" w:name="sub_4141"/>
      <w:bookmarkEnd w:id="110"/>
      <w:r w:rsidRPr="0094673C">
        <w:rPr>
          <w:rFonts w:ascii="Times New Roman" w:hAnsi="Times New Roman" w:cs="Times New Roman"/>
          <w:sz w:val="26"/>
          <w:szCs w:val="26"/>
        </w:rPr>
        <w:t xml:space="preserve">Участие работника в забастовке не может рассматриваться в качестве нарушения трудовой дисциплины и основания для расторжения трудового договора, за исключением случаев неисполнения обязанности прекратить забастовку в соответствии с </w:t>
      </w:r>
      <w:hyperlink w:anchor="sub_4136" w:history="1">
        <w:r w:rsidRPr="0094673C">
          <w:rPr>
            <w:rFonts w:ascii="Times New Roman" w:hAnsi="Times New Roman" w:cs="Times New Roman"/>
            <w:color w:val="008000"/>
            <w:sz w:val="26"/>
            <w:szCs w:val="26"/>
          </w:rPr>
          <w:t>частью шестой статьи 413</w:t>
        </w:r>
      </w:hyperlink>
      <w:r w:rsidRPr="0094673C">
        <w:rPr>
          <w:rFonts w:ascii="Times New Roman" w:hAnsi="Times New Roman" w:cs="Times New Roman"/>
          <w:sz w:val="26"/>
          <w:szCs w:val="26"/>
        </w:rPr>
        <w:t xml:space="preserve"> настоящего Кодекса.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2" w:name="sub_4142"/>
      <w:bookmarkEnd w:id="111"/>
      <w:r w:rsidRPr="0094673C">
        <w:rPr>
          <w:rFonts w:ascii="Times New Roman" w:hAnsi="Times New Roman" w:cs="Times New Roman"/>
          <w:sz w:val="26"/>
          <w:szCs w:val="26"/>
        </w:rPr>
        <w:t xml:space="preserve">Запрещается применять к работникам, участвующим в забастовке, меры дисциплинарной ответственности, за исключением случаев, предусмотренных </w:t>
      </w:r>
      <w:hyperlink w:anchor="sub_4136" w:history="1">
        <w:r w:rsidRPr="0094673C">
          <w:rPr>
            <w:rFonts w:ascii="Times New Roman" w:hAnsi="Times New Roman" w:cs="Times New Roman"/>
            <w:color w:val="008000"/>
            <w:sz w:val="26"/>
            <w:szCs w:val="26"/>
          </w:rPr>
          <w:t>частью шестой статьи 413</w:t>
        </w:r>
      </w:hyperlink>
      <w:r w:rsidRPr="0094673C">
        <w:rPr>
          <w:rFonts w:ascii="Times New Roman" w:hAnsi="Times New Roman" w:cs="Times New Roman"/>
          <w:sz w:val="26"/>
          <w:szCs w:val="26"/>
        </w:rPr>
        <w:t xml:space="preserve"> настоящего Кодекса.</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3" w:name="sub_4143"/>
      <w:bookmarkEnd w:id="112"/>
      <w:r w:rsidRPr="0094673C">
        <w:rPr>
          <w:rFonts w:ascii="Times New Roman" w:hAnsi="Times New Roman" w:cs="Times New Roman"/>
          <w:sz w:val="26"/>
          <w:szCs w:val="26"/>
        </w:rPr>
        <w:t>На время забастовки за участвующими в ней работниками сохраняются место работы и должность.</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4" w:name="sub_4144"/>
      <w:bookmarkEnd w:id="113"/>
      <w:r w:rsidRPr="0094673C">
        <w:rPr>
          <w:rFonts w:ascii="Times New Roman" w:hAnsi="Times New Roman" w:cs="Times New Roman"/>
          <w:sz w:val="26"/>
          <w:szCs w:val="26"/>
        </w:rPr>
        <w:lastRenderedPageBreak/>
        <w:t>Работодатель имеет право не выплачивать работникам заработную плату за время их участия в забастовке, за исключением работников, занятых выполнением обязательного минимума работ (услуг).</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5" w:name="sub_41405"/>
      <w:bookmarkEnd w:id="114"/>
      <w:r w:rsidRPr="0094673C">
        <w:rPr>
          <w:rFonts w:ascii="Times New Roman" w:hAnsi="Times New Roman" w:cs="Times New Roman"/>
          <w:sz w:val="26"/>
          <w:szCs w:val="26"/>
        </w:rPr>
        <w:t>Коллективным договором, соглашением или соглашениями, достигнутыми в ходе разрешения коллективного трудового спора, могут быть предусмотрены компенсационные выплаты работникам, участвующим в забастовке.</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6" w:name="sub_41406"/>
      <w:bookmarkEnd w:id="115"/>
      <w:r w:rsidRPr="0094673C">
        <w:rPr>
          <w:rFonts w:ascii="Times New Roman" w:hAnsi="Times New Roman" w:cs="Times New Roman"/>
          <w:sz w:val="26"/>
          <w:szCs w:val="26"/>
        </w:rPr>
        <w:t xml:space="preserve">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порядке и размерах, которые предусмотрены настоящим </w:t>
      </w:r>
      <w:hyperlink w:anchor="sub_157" w:history="1">
        <w:r w:rsidRPr="0094673C">
          <w:rPr>
            <w:rFonts w:ascii="Times New Roman" w:hAnsi="Times New Roman" w:cs="Times New Roman"/>
            <w:color w:val="008000"/>
            <w:sz w:val="26"/>
            <w:szCs w:val="26"/>
          </w:rPr>
          <w:t>Кодексом</w:t>
        </w:r>
      </w:hyperlink>
      <w:r w:rsidRPr="0094673C">
        <w:rPr>
          <w:rFonts w:ascii="Times New Roman" w:hAnsi="Times New Roman" w:cs="Times New Roman"/>
          <w:sz w:val="26"/>
          <w:szCs w:val="26"/>
        </w:rPr>
        <w:t xml:space="preserve">. Работодатель имеет право переводить указанных работников на другую работу в порядке, предусмотренном настоящим </w:t>
      </w:r>
      <w:hyperlink w:anchor="sub_72023" w:history="1">
        <w:r w:rsidRPr="0094673C">
          <w:rPr>
            <w:rFonts w:ascii="Times New Roman" w:hAnsi="Times New Roman" w:cs="Times New Roman"/>
            <w:color w:val="008000"/>
            <w:sz w:val="26"/>
            <w:szCs w:val="26"/>
          </w:rPr>
          <w:t>Кодексом</w:t>
        </w:r>
      </w:hyperlink>
      <w:r w:rsidRPr="0094673C">
        <w:rPr>
          <w:rFonts w:ascii="Times New Roman" w:hAnsi="Times New Roman" w:cs="Times New Roman"/>
          <w:sz w:val="26"/>
          <w:szCs w:val="26"/>
        </w:rPr>
        <w:t>.</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7" w:name="sub_4147"/>
      <w:bookmarkEnd w:id="116"/>
      <w:r w:rsidRPr="0094673C">
        <w:rPr>
          <w:rFonts w:ascii="Times New Roman" w:hAnsi="Times New Roman" w:cs="Times New Roman"/>
          <w:sz w:val="26"/>
          <w:szCs w:val="26"/>
        </w:rPr>
        <w:t>Коллективным договором, соглашением или соглашениями, достигнутыми в ходе разрешения коллективного трудового спора, может быть предусмотрен более льготный порядок выплат работникам, не участвующим в забастовке, чем предусмотренный настоящим Кодексом.</w:t>
      </w:r>
    </w:p>
    <w:bookmarkEnd w:id="117"/>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118" w:name="sub_415"/>
      <w:r w:rsidRPr="006E2151">
        <w:rPr>
          <w:rFonts w:ascii="Times New Roman" w:hAnsi="Times New Roman" w:cs="Times New Roman"/>
          <w:b/>
          <w:bCs/>
          <w:color w:val="000080"/>
          <w:sz w:val="26"/>
          <w:szCs w:val="26"/>
        </w:rPr>
        <w:t>Статья 415.</w:t>
      </w:r>
      <w:r w:rsidRPr="0094673C">
        <w:rPr>
          <w:rFonts w:ascii="Times New Roman" w:hAnsi="Times New Roman" w:cs="Times New Roman"/>
          <w:b/>
          <w:sz w:val="26"/>
          <w:szCs w:val="26"/>
        </w:rPr>
        <w:t xml:space="preserve"> Запрещение локаута</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19" w:name="sub_4151"/>
      <w:bookmarkEnd w:id="118"/>
      <w:r w:rsidRPr="0094673C">
        <w:rPr>
          <w:rFonts w:ascii="Times New Roman" w:hAnsi="Times New Roman" w:cs="Times New Roman"/>
          <w:sz w:val="26"/>
          <w:szCs w:val="26"/>
        </w:rPr>
        <w:t>В процессе урегулирования коллективного трудового спора, включая проведение забастовки, запрещается локаут - увольнение работников по инициативе работодателя в связи с их участием в коллективном трудовом споре или в забастовке.</w:t>
      </w:r>
    </w:p>
    <w:p w:rsidR="006E2151" w:rsidRPr="0094673C" w:rsidRDefault="006E2151" w:rsidP="0094673C">
      <w:pPr>
        <w:autoSpaceDE w:val="0"/>
        <w:autoSpaceDN w:val="0"/>
        <w:adjustRightInd w:val="0"/>
        <w:spacing w:after="0" w:line="240" w:lineRule="auto"/>
        <w:ind w:firstLine="720"/>
        <w:jc w:val="both"/>
        <w:rPr>
          <w:rFonts w:ascii="Times New Roman" w:hAnsi="Times New Roman" w:cs="Times New Roman"/>
          <w:sz w:val="26"/>
          <w:szCs w:val="26"/>
        </w:rPr>
      </w:pPr>
    </w:p>
    <w:p w:rsidR="0094673C" w:rsidRPr="006E2151"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120" w:name="sub_416"/>
      <w:bookmarkEnd w:id="119"/>
      <w:r w:rsidRPr="006E2151">
        <w:rPr>
          <w:rFonts w:ascii="Times New Roman" w:hAnsi="Times New Roman" w:cs="Times New Roman"/>
          <w:b/>
          <w:bCs/>
          <w:color w:val="000080"/>
          <w:sz w:val="26"/>
          <w:szCs w:val="26"/>
        </w:rPr>
        <w:t>Статья 416.</w:t>
      </w:r>
      <w:r w:rsidRPr="0094673C">
        <w:rPr>
          <w:rFonts w:ascii="Times New Roman" w:hAnsi="Times New Roman" w:cs="Times New Roman"/>
          <w:b/>
          <w:sz w:val="26"/>
          <w:szCs w:val="26"/>
        </w:rPr>
        <w:t xml:space="preserve"> Ответственность за уклонение от участия в примирительных процедурах, невыполнение соглашения, достигнутого в результате примирительной процедуры, неисполнение либо отказ от исполнения решения трудового арбитража</w:t>
      </w:r>
    </w:p>
    <w:p w:rsidR="006E2151" w:rsidRPr="0094673C" w:rsidRDefault="006E2151" w:rsidP="006E2151">
      <w:pPr>
        <w:autoSpaceDE w:val="0"/>
        <w:autoSpaceDN w:val="0"/>
        <w:adjustRightInd w:val="0"/>
        <w:spacing w:after="0" w:line="240" w:lineRule="auto"/>
        <w:ind w:left="720"/>
        <w:jc w:val="both"/>
        <w:rPr>
          <w:rFonts w:ascii="Times New Roman" w:hAnsi="Times New Roman" w:cs="Times New Roman"/>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21" w:name="sub_41601"/>
      <w:bookmarkEnd w:id="120"/>
      <w:r w:rsidRPr="0094673C">
        <w:rPr>
          <w:rFonts w:ascii="Times New Roman" w:hAnsi="Times New Roman" w:cs="Times New Roman"/>
          <w:sz w:val="26"/>
          <w:szCs w:val="26"/>
        </w:rPr>
        <w:t xml:space="preserve">Представители работодателя (представители работодателей), уклоняющиеся от получения требований работников и участия в примирительных процедурах, в том числе не предоставляющие помещения для проведения собрания (конференции) по выдвижению требований, объявлению забастовки или препятствующие его (ее) проведению, привлекаются к дисциплинарной ответственности в соответствии с настоящим </w:t>
      </w:r>
      <w:hyperlink w:anchor="sub_192" w:history="1">
        <w:r w:rsidRPr="0094673C">
          <w:rPr>
            <w:rFonts w:ascii="Times New Roman" w:hAnsi="Times New Roman" w:cs="Times New Roman"/>
            <w:color w:val="008000"/>
            <w:sz w:val="26"/>
            <w:szCs w:val="26"/>
          </w:rPr>
          <w:t>Кодексом</w:t>
        </w:r>
      </w:hyperlink>
      <w:r w:rsidRPr="0094673C">
        <w:rPr>
          <w:rFonts w:ascii="Times New Roman" w:hAnsi="Times New Roman" w:cs="Times New Roman"/>
          <w:sz w:val="26"/>
          <w:szCs w:val="26"/>
        </w:rPr>
        <w:t xml:space="preserve"> или административной ответственности в порядке, который установлен </w:t>
      </w:r>
      <w:hyperlink r:id="rId17" w:history="1">
        <w:r w:rsidRPr="0094673C">
          <w:rPr>
            <w:rFonts w:ascii="Times New Roman" w:hAnsi="Times New Roman" w:cs="Times New Roman"/>
            <w:color w:val="008000"/>
            <w:sz w:val="26"/>
            <w:szCs w:val="26"/>
          </w:rPr>
          <w:t>законодательством</w:t>
        </w:r>
      </w:hyperlink>
      <w:r w:rsidRPr="0094673C">
        <w:rPr>
          <w:rFonts w:ascii="Times New Roman" w:hAnsi="Times New Roman" w:cs="Times New Roman"/>
          <w:sz w:val="26"/>
          <w:szCs w:val="26"/>
        </w:rPr>
        <w:t xml:space="preserve"> Российской Федерации об административных правонарушениях.</w:t>
      </w: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22" w:name="sub_4162"/>
      <w:bookmarkEnd w:id="121"/>
      <w:r w:rsidRPr="0094673C">
        <w:rPr>
          <w:rFonts w:ascii="Times New Roman" w:hAnsi="Times New Roman" w:cs="Times New Roman"/>
          <w:sz w:val="26"/>
          <w:szCs w:val="26"/>
        </w:rPr>
        <w:t xml:space="preserve">Представители работодателя (представители работодателей) и работников, виновные в невыполнении обязательств по соглашениям, достигнутым в результате примирительной процедуры, а также виновные в неисполнении либо отказывающиеся от исполнения решения трудового арбитража, привлекаются к административной ответственности в порядке, который установлен </w:t>
      </w:r>
      <w:hyperlink r:id="rId18" w:history="1">
        <w:r w:rsidRPr="0094673C">
          <w:rPr>
            <w:rFonts w:ascii="Times New Roman" w:hAnsi="Times New Roman" w:cs="Times New Roman"/>
            <w:color w:val="008000"/>
            <w:sz w:val="26"/>
            <w:szCs w:val="26"/>
          </w:rPr>
          <w:t>законодательством</w:t>
        </w:r>
      </w:hyperlink>
      <w:r w:rsidRPr="0094673C">
        <w:rPr>
          <w:rFonts w:ascii="Times New Roman" w:hAnsi="Times New Roman" w:cs="Times New Roman"/>
          <w:sz w:val="26"/>
          <w:szCs w:val="26"/>
        </w:rPr>
        <w:t xml:space="preserve"> Российской Федерации об административных правонарушениях.</w:t>
      </w:r>
    </w:p>
    <w:bookmarkEnd w:id="122"/>
    <w:p w:rsidR="0094673C" w:rsidRPr="0094673C" w:rsidRDefault="0094673C" w:rsidP="0094673C">
      <w:pPr>
        <w:autoSpaceDE w:val="0"/>
        <w:autoSpaceDN w:val="0"/>
        <w:adjustRightInd w:val="0"/>
        <w:spacing w:before="75" w:after="0" w:line="240" w:lineRule="auto"/>
        <w:ind w:left="170"/>
        <w:jc w:val="both"/>
        <w:rPr>
          <w:rFonts w:ascii="Times New Roman" w:hAnsi="Times New Roman" w:cs="Times New Roman"/>
          <w:i/>
          <w:iCs/>
          <w:color w:val="800080"/>
          <w:sz w:val="26"/>
          <w:szCs w:val="26"/>
        </w:rPr>
      </w:pPr>
    </w:p>
    <w:p w:rsidR="0094673C" w:rsidRDefault="0094673C" w:rsidP="0094673C">
      <w:pPr>
        <w:autoSpaceDE w:val="0"/>
        <w:autoSpaceDN w:val="0"/>
        <w:adjustRightInd w:val="0"/>
        <w:spacing w:after="0" w:line="240" w:lineRule="auto"/>
        <w:ind w:left="1612" w:hanging="892"/>
        <w:jc w:val="both"/>
        <w:rPr>
          <w:rFonts w:ascii="Times New Roman" w:hAnsi="Times New Roman" w:cs="Times New Roman"/>
          <w:b/>
          <w:sz w:val="26"/>
          <w:szCs w:val="26"/>
        </w:rPr>
      </w:pPr>
      <w:bookmarkStart w:id="123" w:name="sub_417"/>
      <w:r w:rsidRPr="006E2151">
        <w:rPr>
          <w:rFonts w:ascii="Times New Roman" w:hAnsi="Times New Roman" w:cs="Times New Roman"/>
          <w:b/>
          <w:bCs/>
          <w:color w:val="000080"/>
          <w:sz w:val="26"/>
          <w:szCs w:val="26"/>
        </w:rPr>
        <w:t>Статья 417.</w:t>
      </w:r>
      <w:r w:rsidRPr="0094673C">
        <w:rPr>
          <w:rFonts w:ascii="Times New Roman" w:hAnsi="Times New Roman" w:cs="Times New Roman"/>
          <w:b/>
          <w:sz w:val="26"/>
          <w:szCs w:val="26"/>
        </w:rPr>
        <w:t xml:space="preserve"> Ответственность работников за незаконные забастовки</w:t>
      </w:r>
    </w:p>
    <w:p w:rsidR="006E2151" w:rsidRPr="0094673C" w:rsidRDefault="006E2151" w:rsidP="0094673C">
      <w:pPr>
        <w:autoSpaceDE w:val="0"/>
        <w:autoSpaceDN w:val="0"/>
        <w:adjustRightInd w:val="0"/>
        <w:spacing w:after="0" w:line="240" w:lineRule="auto"/>
        <w:ind w:left="1612" w:hanging="892"/>
        <w:jc w:val="both"/>
        <w:rPr>
          <w:rFonts w:ascii="Times New Roman" w:hAnsi="Times New Roman" w:cs="Times New Roman"/>
          <w:b/>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24" w:name="sub_41701"/>
      <w:bookmarkEnd w:id="123"/>
      <w:r w:rsidRPr="0094673C">
        <w:rPr>
          <w:rFonts w:ascii="Times New Roman" w:hAnsi="Times New Roman" w:cs="Times New Roman"/>
          <w:sz w:val="26"/>
          <w:szCs w:val="26"/>
        </w:rPr>
        <w:t xml:space="preserve">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w:t>
      </w:r>
      <w:r w:rsidRPr="0094673C">
        <w:rPr>
          <w:rFonts w:ascii="Times New Roman" w:hAnsi="Times New Roman" w:cs="Times New Roman"/>
          <w:sz w:val="26"/>
          <w:szCs w:val="26"/>
        </w:rPr>
        <w:lastRenderedPageBreak/>
        <w:t xml:space="preserve">отсрочке или о приостановке забастовки, могут быть подвергнуты </w:t>
      </w:r>
      <w:hyperlink w:anchor="sub_192" w:history="1">
        <w:r w:rsidRPr="0094673C">
          <w:rPr>
            <w:rFonts w:ascii="Times New Roman" w:hAnsi="Times New Roman" w:cs="Times New Roman"/>
            <w:color w:val="008000"/>
            <w:sz w:val="26"/>
            <w:szCs w:val="26"/>
          </w:rPr>
          <w:t>дисциплинарному взысканию</w:t>
        </w:r>
      </w:hyperlink>
      <w:r w:rsidRPr="0094673C">
        <w:rPr>
          <w:rFonts w:ascii="Times New Roman" w:hAnsi="Times New Roman" w:cs="Times New Roman"/>
          <w:sz w:val="26"/>
          <w:szCs w:val="26"/>
        </w:rPr>
        <w:t xml:space="preserve"> за нарушение трудовой дисциплины.</w:t>
      </w:r>
    </w:p>
    <w:p w:rsid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25" w:name="sub_4172"/>
      <w:bookmarkEnd w:id="124"/>
      <w:r w:rsidRPr="0094673C">
        <w:rPr>
          <w:rFonts w:ascii="Times New Roman" w:hAnsi="Times New Roman" w:cs="Times New Roman"/>
          <w:sz w:val="26"/>
          <w:szCs w:val="26"/>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p>
    <w:p w:rsidR="006E2151" w:rsidRPr="0094673C" w:rsidRDefault="006E2151" w:rsidP="0094673C">
      <w:pPr>
        <w:autoSpaceDE w:val="0"/>
        <w:autoSpaceDN w:val="0"/>
        <w:adjustRightInd w:val="0"/>
        <w:spacing w:after="0" w:line="240" w:lineRule="auto"/>
        <w:ind w:firstLine="720"/>
        <w:jc w:val="both"/>
        <w:rPr>
          <w:rFonts w:ascii="Times New Roman" w:hAnsi="Times New Roman" w:cs="Times New Roman"/>
          <w:sz w:val="26"/>
          <w:szCs w:val="26"/>
        </w:rPr>
      </w:pPr>
    </w:p>
    <w:p w:rsidR="0094673C" w:rsidRPr="006E2151" w:rsidRDefault="0094673C" w:rsidP="006E2151">
      <w:pPr>
        <w:autoSpaceDE w:val="0"/>
        <w:autoSpaceDN w:val="0"/>
        <w:adjustRightInd w:val="0"/>
        <w:spacing w:after="0" w:line="240" w:lineRule="auto"/>
        <w:ind w:left="720"/>
        <w:jc w:val="both"/>
        <w:rPr>
          <w:rFonts w:ascii="Times New Roman" w:hAnsi="Times New Roman" w:cs="Times New Roman"/>
          <w:b/>
          <w:sz w:val="26"/>
          <w:szCs w:val="26"/>
        </w:rPr>
      </w:pPr>
      <w:bookmarkStart w:id="126" w:name="sub_418"/>
      <w:bookmarkEnd w:id="125"/>
      <w:r w:rsidRPr="006E2151">
        <w:rPr>
          <w:rFonts w:ascii="Times New Roman" w:hAnsi="Times New Roman" w:cs="Times New Roman"/>
          <w:b/>
          <w:bCs/>
          <w:color w:val="000080"/>
          <w:sz w:val="26"/>
          <w:szCs w:val="26"/>
        </w:rPr>
        <w:t>Статья 418.</w:t>
      </w:r>
      <w:r w:rsidRPr="0094673C">
        <w:rPr>
          <w:rFonts w:ascii="Times New Roman" w:hAnsi="Times New Roman" w:cs="Times New Roman"/>
          <w:b/>
          <w:sz w:val="26"/>
          <w:szCs w:val="26"/>
        </w:rPr>
        <w:t xml:space="preserve"> Ведение документации при рассмотрении и разрешении коллективного трудового спора</w:t>
      </w:r>
    </w:p>
    <w:p w:rsidR="006E2151" w:rsidRPr="0094673C" w:rsidRDefault="006E2151" w:rsidP="006E2151">
      <w:pPr>
        <w:autoSpaceDE w:val="0"/>
        <w:autoSpaceDN w:val="0"/>
        <w:adjustRightInd w:val="0"/>
        <w:spacing w:after="0" w:line="240" w:lineRule="auto"/>
        <w:ind w:left="720"/>
        <w:jc w:val="both"/>
        <w:rPr>
          <w:rFonts w:ascii="Times New Roman" w:hAnsi="Times New Roman" w:cs="Times New Roman"/>
          <w:sz w:val="26"/>
          <w:szCs w:val="26"/>
        </w:rPr>
      </w:pPr>
    </w:p>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bookmarkStart w:id="127" w:name="sub_4181"/>
      <w:bookmarkEnd w:id="126"/>
      <w:r w:rsidRPr="0094673C">
        <w:rPr>
          <w:rFonts w:ascii="Times New Roman" w:hAnsi="Times New Roman" w:cs="Times New Roman"/>
          <w:sz w:val="26"/>
          <w:szCs w:val="26"/>
        </w:rPr>
        <w:t>Действия сторон коллективного трудового спора, соглашения и решения, принимаемые в связи с рассмотрением и разрешением этого спора, оформляются протоколами представителями сторон коллективного трудового спора, примирительными органами, органом, возглавляющим забастовку.</w:t>
      </w:r>
    </w:p>
    <w:bookmarkEnd w:id="127"/>
    <w:p w:rsidR="0094673C" w:rsidRPr="0094673C" w:rsidRDefault="0094673C" w:rsidP="0094673C">
      <w:pPr>
        <w:autoSpaceDE w:val="0"/>
        <w:autoSpaceDN w:val="0"/>
        <w:adjustRightInd w:val="0"/>
        <w:spacing w:after="0" w:line="240" w:lineRule="auto"/>
        <w:ind w:firstLine="720"/>
        <w:jc w:val="both"/>
        <w:rPr>
          <w:rFonts w:ascii="Times New Roman" w:hAnsi="Times New Roman" w:cs="Times New Roman"/>
          <w:sz w:val="26"/>
          <w:szCs w:val="26"/>
        </w:rPr>
      </w:pPr>
    </w:p>
    <w:p w:rsidR="003B7CA3" w:rsidRPr="0094673C" w:rsidRDefault="003B7CA3">
      <w:pPr>
        <w:rPr>
          <w:rFonts w:ascii="Times New Roman" w:hAnsi="Times New Roman" w:cs="Times New Roman"/>
          <w:sz w:val="26"/>
          <w:szCs w:val="26"/>
        </w:rPr>
      </w:pPr>
    </w:p>
    <w:sectPr w:rsidR="003B7CA3" w:rsidRPr="0094673C" w:rsidSect="0094673C">
      <w:footerReference w:type="default" r:id="rId19"/>
      <w:pgSz w:w="11900" w:h="16800"/>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F99" w:rsidRDefault="00891F99" w:rsidP="0094673C">
      <w:pPr>
        <w:spacing w:after="0" w:line="240" w:lineRule="auto"/>
      </w:pPr>
      <w:r>
        <w:separator/>
      </w:r>
    </w:p>
  </w:endnote>
  <w:endnote w:type="continuationSeparator" w:id="0">
    <w:p w:rsidR="00891F99" w:rsidRDefault="00891F99" w:rsidP="0094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804134"/>
      <w:docPartObj>
        <w:docPartGallery w:val="Page Numbers (Bottom of Page)"/>
        <w:docPartUnique/>
      </w:docPartObj>
    </w:sdtPr>
    <w:sdtEndPr/>
    <w:sdtContent>
      <w:p w:rsidR="0094673C" w:rsidRDefault="006E2151">
        <w:pPr>
          <w:pStyle w:val="a9"/>
        </w:pPr>
        <w:r>
          <w:rPr>
            <w:noProof/>
            <w:lang w:eastAsia="ru-RU"/>
          </w:rPr>
          <mc:AlternateContent>
            <mc:Choice Requires="wpg">
              <w:drawing>
                <wp:anchor distT="0" distB="0" distL="114300" distR="114300" simplePos="0" relativeHeight="251659264" behindDoc="0" locked="0" layoutInCell="1" allowOverlap="1" wp14:editId="61B531F4">
                  <wp:simplePos x="0" y="0"/>
                  <wp:positionH relativeFrom="page">
                    <wp:align>center</wp:align>
                  </wp:positionH>
                  <wp:positionV relativeFrom="bottomMargin">
                    <wp:align>center</wp:align>
                  </wp:positionV>
                  <wp:extent cx="7781925" cy="190500"/>
                  <wp:effectExtent l="9525" t="9525" r="9525" b="0"/>
                  <wp:wrapNone/>
                  <wp:docPr id="642" name="Группа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0" y="14970"/>
                            <a:chExt cx="12255" cy="300"/>
                          </a:xfrm>
                        </wpg:grpSpPr>
                        <wps:wsp>
                          <wps:cNvPr id="643" name="Text Box 25"/>
                          <wps:cNvSpPr txBox="1">
                            <a:spLocks noChangeArrowheads="1"/>
                          </wps:cNvSpPr>
                          <wps:spPr bwMode="auto">
                            <a:xfrm>
                              <a:off x="10803" y="14982"/>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2151" w:rsidRDefault="006E2151">
                                <w:pPr>
                                  <w:jc w:val="center"/>
                                </w:pPr>
                                <w:r>
                                  <w:fldChar w:fldCharType="begin"/>
                                </w:r>
                                <w:r>
                                  <w:instrText>PAGE    \* MERGEFORMAT</w:instrText>
                                </w:r>
                                <w:r>
                                  <w:fldChar w:fldCharType="separate"/>
                                </w:r>
                                <w:r w:rsidR="0042396C" w:rsidRPr="0042396C">
                                  <w:rPr>
                                    <w:noProof/>
                                    <w:color w:val="8C8C8C" w:themeColor="background1" w:themeShade="8C"/>
                                  </w:rPr>
                                  <w:t>1</w:t>
                                </w:r>
                                <w:r>
                                  <w:rPr>
                                    <w:color w:val="8C8C8C" w:themeColor="background1" w:themeShade="8C"/>
                                  </w:rPr>
                                  <w:fldChar w:fldCharType="end"/>
                                </w:r>
                              </w:p>
                            </w:txbxContent>
                          </wps:txbx>
                          <wps:bodyPr rot="0" vert="horz" wrap="square" lIns="0" tIns="0" rIns="0" bIns="0" anchor="t" anchorCtr="0" upright="1">
                            <a:noAutofit/>
                          </wps:bodyPr>
                        </wps:wsp>
                        <wpg:grpSp>
                          <wpg:cNvPr id="644" name="Group 31"/>
                          <wpg:cNvGrpSpPr>
                            <a:grpSpLocks/>
                          </wpg:cNvGrpSpPr>
                          <wpg:grpSpPr bwMode="auto">
                            <a:xfrm flipH="1">
                              <a:off x="0" y="14970"/>
                              <a:ext cx="12255" cy="230"/>
                              <a:chOff x="-8" y="14978"/>
                              <a:chExt cx="12255" cy="230"/>
                            </a:xfrm>
                          </wpg:grpSpPr>
                          <wps:wsp>
                            <wps:cNvPr id="64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Группа 33" o:spid="_x0000_s1026" style="position:absolute;margin-left:0;margin-top:0;width:612.7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6E2151" w:rsidRDefault="006E2151">
                          <w:pPr>
                            <w:jc w:val="center"/>
                          </w:pPr>
                          <w:r>
                            <w:fldChar w:fldCharType="begin"/>
                          </w:r>
                          <w:r>
                            <w:instrText>PAGE    \* MERGEFORMAT</w:instrText>
                          </w:r>
                          <w:r>
                            <w:fldChar w:fldCharType="separate"/>
                          </w:r>
                          <w:r w:rsidR="0042396C" w:rsidRPr="0042396C">
                            <w:rPr>
                              <w:noProof/>
                              <w:color w:val="8C8C8C" w:themeColor="background1" w:themeShade="8C"/>
                            </w:rPr>
                            <w:t>1</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F99" w:rsidRDefault="00891F99" w:rsidP="0094673C">
      <w:pPr>
        <w:spacing w:after="0" w:line="240" w:lineRule="auto"/>
      </w:pPr>
      <w:r>
        <w:separator/>
      </w:r>
    </w:p>
  </w:footnote>
  <w:footnote w:type="continuationSeparator" w:id="0">
    <w:p w:rsidR="00891F99" w:rsidRDefault="00891F99" w:rsidP="009467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3C"/>
    <w:rsid w:val="00003683"/>
    <w:rsid w:val="00017226"/>
    <w:rsid w:val="00021491"/>
    <w:rsid w:val="000241EE"/>
    <w:rsid w:val="00027E55"/>
    <w:rsid w:val="00031106"/>
    <w:rsid w:val="0003126E"/>
    <w:rsid w:val="00031419"/>
    <w:rsid w:val="00044481"/>
    <w:rsid w:val="00044E3D"/>
    <w:rsid w:val="00046087"/>
    <w:rsid w:val="0005414E"/>
    <w:rsid w:val="00056EE6"/>
    <w:rsid w:val="00063084"/>
    <w:rsid w:val="0006466C"/>
    <w:rsid w:val="0006687C"/>
    <w:rsid w:val="00072273"/>
    <w:rsid w:val="00090E9E"/>
    <w:rsid w:val="000922EB"/>
    <w:rsid w:val="000929C9"/>
    <w:rsid w:val="000A6E84"/>
    <w:rsid w:val="000A7D6D"/>
    <w:rsid w:val="000B03CD"/>
    <w:rsid w:val="000B08FB"/>
    <w:rsid w:val="000B2D2D"/>
    <w:rsid w:val="000B2EA0"/>
    <w:rsid w:val="000B4CDC"/>
    <w:rsid w:val="000B6170"/>
    <w:rsid w:val="000C21C8"/>
    <w:rsid w:val="000C3309"/>
    <w:rsid w:val="000C6E7D"/>
    <w:rsid w:val="000C7442"/>
    <w:rsid w:val="000F2735"/>
    <w:rsid w:val="00100C9B"/>
    <w:rsid w:val="00101C4B"/>
    <w:rsid w:val="001066C3"/>
    <w:rsid w:val="00107697"/>
    <w:rsid w:val="00107BF5"/>
    <w:rsid w:val="00110BE4"/>
    <w:rsid w:val="0011100D"/>
    <w:rsid w:val="00111841"/>
    <w:rsid w:val="00125084"/>
    <w:rsid w:val="001259C7"/>
    <w:rsid w:val="00140A0D"/>
    <w:rsid w:val="0014147A"/>
    <w:rsid w:val="00151454"/>
    <w:rsid w:val="00153DB5"/>
    <w:rsid w:val="00155904"/>
    <w:rsid w:val="00156429"/>
    <w:rsid w:val="00162637"/>
    <w:rsid w:val="00164DE3"/>
    <w:rsid w:val="00165F15"/>
    <w:rsid w:val="001713D4"/>
    <w:rsid w:val="001719F4"/>
    <w:rsid w:val="00171CA0"/>
    <w:rsid w:val="0017347E"/>
    <w:rsid w:val="001769CB"/>
    <w:rsid w:val="0018028F"/>
    <w:rsid w:val="00180824"/>
    <w:rsid w:val="0018095B"/>
    <w:rsid w:val="00184CCD"/>
    <w:rsid w:val="00197543"/>
    <w:rsid w:val="001A4462"/>
    <w:rsid w:val="001B1390"/>
    <w:rsid w:val="001B1BD2"/>
    <w:rsid w:val="001B2049"/>
    <w:rsid w:val="001B3CDD"/>
    <w:rsid w:val="001C5C9E"/>
    <w:rsid w:val="001C7A9E"/>
    <w:rsid w:val="001D1A03"/>
    <w:rsid w:val="001E67EC"/>
    <w:rsid w:val="00203008"/>
    <w:rsid w:val="002032DA"/>
    <w:rsid w:val="00215471"/>
    <w:rsid w:val="00221CA4"/>
    <w:rsid w:val="00236CDE"/>
    <w:rsid w:val="00241D59"/>
    <w:rsid w:val="002447E6"/>
    <w:rsid w:val="00245A38"/>
    <w:rsid w:val="00250ACF"/>
    <w:rsid w:val="002518C4"/>
    <w:rsid w:val="00252B24"/>
    <w:rsid w:val="002666CC"/>
    <w:rsid w:val="0026677C"/>
    <w:rsid w:val="00266CC7"/>
    <w:rsid w:val="002722E4"/>
    <w:rsid w:val="00276515"/>
    <w:rsid w:val="0029530A"/>
    <w:rsid w:val="00296C59"/>
    <w:rsid w:val="002A043B"/>
    <w:rsid w:val="002B5FE1"/>
    <w:rsid w:val="002C00CF"/>
    <w:rsid w:val="002C6D73"/>
    <w:rsid w:val="002C7C91"/>
    <w:rsid w:val="002D4995"/>
    <w:rsid w:val="002E49C5"/>
    <w:rsid w:val="002F3034"/>
    <w:rsid w:val="0030225B"/>
    <w:rsid w:val="003026A0"/>
    <w:rsid w:val="00315128"/>
    <w:rsid w:val="00317B27"/>
    <w:rsid w:val="00323462"/>
    <w:rsid w:val="0032647C"/>
    <w:rsid w:val="003275E6"/>
    <w:rsid w:val="00333F01"/>
    <w:rsid w:val="003360B4"/>
    <w:rsid w:val="0035153F"/>
    <w:rsid w:val="00355705"/>
    <w:rsid w:val="00355C59"/>
    <w:rsid w:val="003A0F42"/>
    <w:rsid w:val="003A3B5D"/>
    <w:rsid w:val="003B2644"/>
    <w:rsid w:val="003B3782"/>
    <w:rsid w:val="003B404A"/>
    <w:rsid w:val="003B7CA3"/>
    <w:rsid w:val="003C5A1F"/>
    <w:rsid w:val="003C5B67"/>
    <w:rsid w:val="003C7222"/>
    <w:rsid w:val="003D36FD"/>
    <w:rsid w:val="003E1AFB"/>
    <w:rsid w:val="003F2A5E"/>
    <w:rsid w:val="004161C9"/>
    <w:rsid w:val="004177E1"/>
    <w:rsid w:val="00417986"/>
    <w:rsid w:val="0042018C"/>
    <w:rsid w:val="004201BF"/>
    <w:rsid w:val="00421990"/>
    <w:rsid w:val="0042396C"/>
    <w:rsid w:val="004246A1"/>
    <w:rsid w:val="0042590E"/>
    <w:rsid w:val="00431886"/>
    <w:rsid w:val="00431988"/>
    <w:rsid w:val="00437956"/>
    <w:rsid w:val="00443447"/>
    <w:rsid w:val="004449C6"/>
    <w:rsid w:val="0044601D"/>
    <w:rsid w:val="004507C0"/>
    <w:rsid w:val="00450AA2"/>
    <w:rsid w:val="00452247"/>
    <w:rsid w:val="00452607"/>
    <w:rsid w:val="00465688"/>
    <w:rsid w:val="00466F7B"/>
    <w:rsid w:val="00467114"/>
    <w:rsid w:val="00474F30"/>
    <w:rsid w:val="00477F19"/>
    <w:rsid w:val="0048065E"/>
    <w:rsid w:val="004840E1"/>
    <w:rsid w:val="004A4B42"/>
    <w:rsid w:val="004C3C1A"/>
    <w:rsid w:val="004C5D48"/>
    <w:rsid w:val="004C70CE"/>
    <w:rsid w:val="004D676A"/>
    <w:rsid w:val="004E02AE"/>
    <w:rsid w:val="004E0DAF"/>
    <w:rsid w:val="004E44B0"/>
    <w:rsid w:val="0050786A"/>
    <w:rsid w:val="00510C8C"/>
    <w:rsid w:val="0051402A"/>
    <w:rsid w:val="0052518D"/>
    <w:rsid w:val="00537627"/>
    <w:rsid w:val="00556C2D"/>
    <w:rsid w:val="00564603"/>
    <w:rsid w:val="00583D5B"/>
    <w:rsid w:val="005A6D99"/>
    <w:rsid w:val="005C04B0"/>
    <w:rsid w:val="005C1783"/>
    <w:rsid w:val="005E47DD"/>
    <w:rsid w:val="005E483F"/>
    <w:rsid w:val="005E4DD3"/>
    <w:rsid w:val="005F1835"/>
    <w:rsid w:val="005F5F26"/>
    <w:rsid w:val="005F7346"/>
    <w:rsid w:val="005F73D5"/>
    <w:rsid w:val="00600CAE"/>
    <w:rsid w:val="0060292A"/>
    <w:rsid w:val="00615794"/>
    <w:rsid w:val="00617AC5"/>
    <w:rsid w:val="00621CD9"/>
    <w:rsid w:val="006237A4"/>
    <w:rsid w:val="00624D0A"/>
    <w:rsid w:val="006279CA"/>
    <w:rsid w:val="00635764"/>
    <w:rsid w:val="00640860"/>
    <w:rsid w:val="00642AF3"/>
    <w:rsid w:val="00655A35"/>
    <w:rsid w:val="0065613F"/>
    <w:rsid w:val="00663248"/>
    <w:rsid w:val="00667F7F"/>
    <w:rsid w:val="00684ACF"/>
    <w:rsid w:val="00687803"/>
    <w:rsid w:val="006A27D8"/>
    <w:rsid w:val="006A3A7E"/>
    <w:rsid w:val="006B3823"/>
    <w:rsid w:val="006B6046"/>
    <w:rsid w:val="006C4630"/>
    <w:rsid w:val="006D2ED5"/>
    <w:rsid w:val="006D4FEC"/>
    <w:rsid w:val="006E2151"/>
    <w:rsid w:val="006E23DA"/>
    <w:rsid w:val="006E2D35"/>
    <w:rsid w:val="007103C1"/>
    <w:rsid w:val="007130A6"/>
    <w:rsid w:val="0071323F"/>
    <w:rsid w:val="00735380"/>
    <w:rsid w:val="00735E07"/>
    <w:rsid w:val="007365D5"/>
    <w:rsid w:val="00756658"/>
    <w:rsid w:val="00764EC4"/>
    <w:rsid w:val="00771182"/>
    <w:rsid w:val="00773035"/>
    <w:rsid w:val="00775FB5"/>
    <w:rsid w:val="007770AA"/>
    <w:rsid w:val="0078546D"/>
    <w:rsid w:val="007909DF"/>
    <w:rsid w:val="00795AB6"/>
    <w:rsid w:val="007967BD"/>
    <w:rsid w:val="007A4E74"/>
    <w:rsid w:val="007B07C2"/>
    <w:rsid w:val="007B1747"/>
    <w:rsid w:val="007B1D10"/>
    <w:rsid w:val="007C39A8"/>
    <w:rsid w:val="007D5C63"/>
    <w:rsid w:val="007D78DA"/>
    <w:rsid w:val="007D7AB9"/>
    <w:rsid w:val="007E45E9"/>
    <w:rsid w:val="007F0E98"/>
    <w:rsid w:val="007F7A35"/>
    <w:rsid w:val="00811A64"/>
    <w:rsid w:val="0081554F"/>
    <w:rsid w:val="00821416"/>
    <w:rsid w:val="00821604"/>
    <w:rsid w:val="0084209B"/>
    <w:rsid w:val="0085559F"/>
    <w:rsid w:val="0086095F"/>
    <w:rsid w:val="00873831"/>
    <w:rsid w:val="00882AE8"/>
    <w:rsid w:val="00883D44"/>
    <w:rsid w:val="00891F99"/>
    <w:rsid w:val="008A6FE2"/>
    <w:rsid w:val="008A737F"/>
    <w:rsid w:val="008B1C76"/>
    <w:rsid w:val="008C08AB"/>
    <w:rsid w:val="008D4D77"/>
    <w:rsid w:val="008E5689"/>
    <w:rsid w:val="008E7D54"/>
    <w:rsid w:val="008F0688"/>
    <w:rsid w:val="008F1262"/>
    <w:rsid w:val="008F6AA0"/>
    <w:rsid w:val="009037C3"/>
    <w:rsid w:val="00912978"/>
    <w:rsid w:val="009151E1"/>
    <w:rsid w:val="00920664"/>
    <w:rsid w:val="00920FA0"/>
    <w:rsid w:val="00925E85"/>
    <w:rsid w:val="009277C4"/>
    <w:rsid w:val="009316B3"/>
    <w:rsid w:val="009321DF"/>
    <w:rsid w:val="009323CE"/>
    <w:rsid w:val="00941DE4"/>
    <w:rsid w:val="00942282"/>
    <w:rsid w:val="0094239D"/>
    <w:rsid w:val="0094673C"/>
    <w:rsid w:val="009538DA"/>
    <w:rsid w:val="00960172"/>
    <w:rsid w:val="00961677"/>
    <w:rsid w:val="00967827"/>
    <w:rsid w:val="00974C34"/>
    <w:rsid w:val="00976B12"/>
    <w:rsid w:val="009871DD"/>
    <w:rsid w:val="00987372"/>
    <w:rsid w:val="00997AD8"/>
    <w:rsid w:val="009A2352"/>
    <w:rsid w:val="009A4DA3"/>
    <w:rsid w:val="009A5FF5"/>
    <w:rsid w:val="009A717B"/>
    <w:rsid w:val="009A7458"/>
    <w:rsid w:val="009B1210"/>
    <w:rsid w:val="009B135E"/>
    <w:rsid w:val="009B3159"/>
    <w:rsid w:val="009C04BA"/>
    <w:rsid w:val="009C2B73"/>
    <w:rsid w:val="009F0F2E"/>
    <w:rsid w:val="009F7E53"/>
    <w:rsid w:val="00A07F4F"/>
    <w:rsid w:val="00A12618"/>
    <w:rsid w:val="00A1518F"/>
    <w:rsid w:val="00A16A63"/>
    <w:rsid w:val="00A241A3"/>
    <w:rsid w:val="00A24B95"/>
    <w:rsid w:val="00A24BCA"/>
    <w:rsid w:val="00A31995"/>
    <w:rsid w:val="00A34885"/>
    <w:rsid w:val="00A5055A"/>
    <w:rsid w:val="00A5307E"/>
    <w:rsid w:val="00A61F22"/>
    <w:rsid w:val="00A6225A"/>
    <w:rsid w:val="00A64682"/>
    <w:rsid w:val="00A66901"/>
    <w:rsid w:val="00A9304F"/>
    <w:rsid w:val="00A931B4"/>
    <w:rsid w:val="00AA0872"/>
    <w:rsid w:val="00AA1CEC"/>
    <w:rsid w:val="00AB278A"/>
    <w:rsid w:val="00AB65EB"/>
    <w:rsid w:val="00AB73ED"/>
    <w:rsid w:val="00AC12BC"/>
    <w:rsid w:val="00AD198A"/>
    <w:rsid w:val="00AD331C"/>
    <w:rsid w:val="00AD4F8D"/>
    <w:rsid w:val="00AD7D12"/>
    <w:rsid w:val="00AF3AFA"/>
    <w:rsid w:val="00AF699A"/>
    <w:rsid w:val="00AF775E"/>
    <w:rsid w:val="00B07FDF"/>
    <w:rsid w:val="00B220AD"/>
    <w:rsid w:val="00B25C4B"/>
    <w:rsid w:val="00B279CF"/>
    <w:rsid w:val="00B31BB8"/>
    <w:rsid w:val="00B33651"/>
    <w:rsid w:val="00B351C4"/>
    <w:rsid w:val="00B45077"/>
    <w:rsid w:val="00B52C8C"/>
    <w:rsid w:val="00B53776"/>
    <w:rsid w:val="00B64A94"/>
    <w:rsid w:val="00B715B4"/>
    <w:rsid w:val="00B75664"/>
    <w:rsid w:val="00B86B5F"/>
    <w:rsid w:val="00B902E9"/>
    <w:rsid w:val="00B9360D"/>
    <w:rsid w:val="00B93AC9"/>
    <w:rsid w:val="00BA00A8"/>
    <w:rsid w:val="00BA1260"/>
    <w:rsid w:val="00BA3948"/>
    <w:rsid w:val="00BA7DC8"/>
    <w:rsid w:val="00BB0886"/>
    <w:rsid w:val="00BB1E05"/>
    <w:rsid w:val="00BC4D7E"/>
    <w:rsid w:val="00BD697B"/>
    <w:rsid w:val="00BF5637"/>
    <w:rsid w:val="00C064B3"/>
    <w:rsid w:val="00C16BCB"/>
    <w:rsid w:val="00C23CB4"/>
    <w:rsid w:val="00C32DEB"/>
    <w:rsid w:val="00C35251"/>
    <w:rsid w:val="00C42FF5"/>
    <w:rsid w:val="00C468C7"/>
    <w:rsid w:val="00C56BD4"/>
    <w:rsid w:val="00C662F0"/>
    <w:rsid w:val="00C758D1"/>
    <w:rsid w:val="00C909BE"/>
    <w:rsid w:val="00CA0E6C"/>
    <w:rsid w:val="00CA638B"/>
    <w:rsid w:val="00CD38FB"/>
    <w:rsid w:val="00CE373F"/>
    <w:rsid w:val="00CF0D0F"/>
    <w:rsid w:val="00CF1226"/>
    <w:rsid w:val="00CF24E3"/>
    <w:rsid w:val="00CF4E97"/>
    <w:rsid w:val="00CF56C8"/>
    <w:rsid w:val="00D1375F"/>
    <w:rsid w:val="00D14A63"/>
    <w:rsid w:val="00D31007"/>
    <w:rsid w:val="00D40C51"/>
    <w:rsid w:val="00D50181"/>
    <w:rsid w:val="00D509AA"/>
    <w:rsid w:val="00D533AE"/>
    <w:rsid w:val="00D57383"/>
    <w:rsid w:val="00D73AC2"/>
    <w:rsid w:val="00D74716"/>
    <w:rsid w:val="00D77A9D"/>
    <w:rsid w:val="00D834B6"/>
    <w:rsid w:val="00D87729"/>
    <w:rsid w:val="00D920B1"/>
    <w:rsid w:val="00D95B02"/>
    <w:rsid w:val="00DA02F4"/>
    <w:rsid w:val="00DA3DD0"/>
    <w:rsid w:val="00DA62E1"/>
    <w:rsid w:val="00DB18D5"/>
    <w:rsid w:val="00DB1F57"/>
    <w:rsid w:val="00DB2D81"/>
    <w:rsid w:val="00DB55CE"/>
    <w:rsid w:val="00DB63E7"/>
    <w:rsid w:val="00DC01AB"/>
    <w:rsid w:val="00DD792B"/>
    <w:rsid w:val="00DD7FCE"/>
    <w:rsid w:val="00DE23E7"/>
    <w:rsid w:val="00DE460A"/>
    <w:rsid w:val="00DF45C1"/>
    <w:rsid w:val="00DF4FA6"/>
    <w:rsid w:val="00DF5530"/>
    <w:rsid w:val="00DF571B"/>
    <w:rsid w:val="00E000B4"/>
    <w:rsid w:val="00E01347"/>
    <w:rsid w:val="00E0251F"/>
    <w:rsid w:val="00E028C3"/>
    <w:rsid w:val="00E0460B"/>
    <w:rsid w:val="00E14126"/>
    <w:rsid w:val="00E27247"/>
    <w:rsid w:val="00E3495F"/>
    <w:rsid w:val="00E35BF6"/>
    <w:rsid w:val="00E41818"/>
    <w:rsid w:val="00E426C8"/>
    <w:rsid w:val="00E433EA"/>
    <w:rsid w:val="00E4532B"/>
    <w:rsid w:val="00E623CC"/>
    <w:rsid w:val="00E6325E"/>
    <w:rsid w:val="00E64B2B"/>
    <w:rsid w:val="00E650BC"/>
    <w:rsid w:val="00E67224"/>
    <w:rsid w:val="00E67C16"/>
    <w:rsid w:val="00E71BB3"/>
    <w:rsid w:val="00E82940"/>
    <w:rsid w:val="00E924FA"/>
    <w:rsid w:val="00E929B1"/>
    <w:rsid w:val="00E95C05"/>
    <w:rsid w:val="00EA126C"/>
    <w:rsid w:val="00EA4FA6"/>
    <w:rsid w:val="00EA57E7"/>
    <w:rsid w:val="00EA6AB3"/>
    <w:rsid w:val="00EB6E2A"/>
    <w:rsid w:val="00EC17C2"/>
    <w:rsid w:val="00EC41EE"/>
    <w:rsid w:val="00EC5A1B"/>
    <w:rsid w:val="00ED58DB"/>
    <w:rsid w:val="00EE2E51"/>
    <w:rsid w:val="00EF228D"/>
    <w:rsid w:val="00EF3698"/>
    <w:rsid w:val="00EF38D0"/>
    <w:rsid w:val="00EF43B5"/>
    <w:rsid w:val="00F044C2"/>
    <w:rsid w:val="00F12C7A"/>
    <w:rsid w:val="00F14D02"/>
    <w:rsid w:val="00F14F63"/>
    <w:rsid w:val="00F16991"/>
    <w:rsid w:val="00F21E5D"/>
    <w:rsid w:val="00F22974"/>
    <w:rsid w:val="00F24D23"/>
    <w:rsid w:val="00F25D67"/>
    <w:rsid w:val="00F34A7A"/>
    <w:rsid w:val="00F35863"/>
    <w:rsid w:val="00F37DCB"/>
    <w:rsid w:val="00F50B29"/>
    <w:rsid w:val="00F50EDE"/>
    <w:rsid w:val="00F71B24"/>
    <w:rsid w:val="00F8467A"/>
    <w:rsid w:val="00F853B3"/>
    <w:rsid w:val="00F8559B"/>
    <w:rsid w:val="00F8586C"/>
    <w:rsid w:val="00FA472D"/>
    <w:rsid w:val="00FA7CE5"/>
    <w:rsid w:val="00FA7F37"/>
    <w:rsid w:val="00FB3C1E"/>
    <w:rsid w:val="00FB5FAD"/>
    <w:rsid w:val="00FB6EDE"/>
    <w:rsid w:val="00FD098E"/>
    <w:rsid w:val="00FD576A"/>
    <w:rsid w:val="00FD660F"/>
    <w:rsid w:val="00FE4224"/>
    <w:rsid w:val="00FE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A3832-A17D-4CE3-AEDA-9656744E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94673C"/>
    <w:pPr>
      <w:autoSpaceDE w:val="0"/>
      <w:autoSpaceDN w:val="0"/>
      <w:adjustRightInd w:val="0"/>
      <w:spacing w:before="108" w:after="108" w:line="240" w:lineRule="auto"/>
      <w:jc w:val="center"/>
      <w:outlineLvl w:val="0"/>
    </w:pPr>
    <w:rPr>
      <w:rFonts w:ascii="Arial"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673C"/>
    <w:rPr>
      <w:rFonts w:ascii="Arial" w:hAnsi="Arial" w:cs="Arial"/>
      <w:b/>
      <w:bCs/>
      <w:color w:val="000080"/>
      <w:sz w:val="24"/>
      <w:szCs w:val="24"/>
    </w:rPr>
  </w:style>
  <w:style w:type="character" w:customStyle="1" w:styleId="a3">
    <w:name w:val="Цветовое выделение"/>
    <w:uiPriority w:val="99"/>
    <w:rsid w:val="0094673C"/>
    <w:rPr>
      <w:b/>
      <w:bCs/>
      <w:color w:val="000080"/>
    </w:rPr>
  </w:style>
  <w:style w:type="character" w:customStyle="1" w:styleId="a4">
    <w:name w:val="Гипертекстовая ссылка"/>
    <w:basedOn w:val="a3"/>
    <w:uiPriority w:val="99"/>
    <w:rsid w:val="0094673C"/>
    <w:rPr>
      <w:b/>
      <w:bCs/>
      <w:color w:val="008000"/>
    </w:rPr>
  </w:style>
  <w:style w:type="paragraph" w:customStyle="1" w:styleId="a5">
    <w:name w:val="Заголовок статьи"/>
    <w:basedOn w:val="a"/>
    <w:next w:val="a"/>
    <w:uiPriority w:val="99"/>
    <w:rsid w:val="0094673C"/>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94673C"/>
    <w:pPr>
      <w:autoSpaceDE w:val="0"/>
      <w:autoSpaceDN w:val="0"/>
      <w:adjustRightInd w:val="0"/>
      <w:spacing w:before="75" w:after="0" w:line="240" w:lineRule="auto"/>
      <w:jc w:val="both"/>
    </w:pPr>
    <w:rPr>
      <w:rFonts w:ascii="Arial" w:hAnsi="Arial" w:cs="Arial"/>
      <w:i/>
      <w:iCs/>
      <w:color w:val="800080"/>
      <w:sz w:val="24"/>
      <w:szCs w:val="24"/>
    </w:rPr>
  </w:style>
  <w:style w:type="paragraph" w:styleId="a7">
    <w:name w:val="header"/>
    <w:basedOn w:val="a"/>
    <w:link w:val="a8"/>
    <w:uiPriority w:val="99"/>
    <w:unhideWhenUsed/>
    <w:rsid w:val="0094673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673C"/>
  </w:style>
  <w:style w:type="paragraph" w:styleId="a9">
    <w:name w:val="footer"/>
    <w:basedOn w:val="a"/>
    <w:link w:val="aa"/>
    <w:uiPriority w:val="99"/>
    <w:unhideWhenUsed/>
    <w:rsid w:val="0094673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6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148079.0" TargetMode="External"/><Relationship Id="rId13" Type="http://schemas.openxmlformats.org/officeDocument/2006/relationships/hyperlink" Target="garantF1://85339.1000" TargetMode="External"/><Relationship Id="rId18" Type="http://schemas.openxmlformats.org/officeDocument/2006/relationships/hyperlink" Target="garantF1://12025267.53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48079.38" TargetMode="External"/><Relationship Id="rId12" Type="http://schemas.openxmlformats.org/officeDocument/2006/relationships/hyperlink" Target="garantF1://12025267.540" TargetMode="External"/><Relationship Id="rId17" Type="http://schemas.openxmlformats.org/officeDocument/2006/relationships/hyperlink" Target="garantF1://12025267.532" TargetMode="External"/><Relationship Id="rId2" Type="http://schemas.openxmlformats.org/officeDocument/2006/relationships/styles" Target="styles.xml"/><Relationship Id="rId16" Type="http://schemas.openxmlformats.org/officeDocument/2006/relationships/hyperlink" Target="garantF1://1214807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3000.37" TargetMode="External"/><Relationship Id="rId5" Type="http://schemas.openxmlformats.org/officeDocument/2006/relationships/footnotes" Target="footnotes.xml"/><Relationship Id="rId15" Type="http://schemas.openxmlformats.org/officeDocument/2006/relationships/hyperlink" Target="garantF1://12048079.40" TargetMode="External"/><Relationship Id="rId10" Type="http://schemas.openxmlformats.org/officeDocument/2006/relationships/hyperlink" Target="garantF1://12035990.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2035831.200" TargetMode="External"/><Relationship Id="rId14" Type="http://schemas.openxmlformats.org/officeDocument/2006/relationships/hyperlink" Target="garantF1://10003000.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2086C-C518-4417-8001-2A96345D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5738</Words>
  <Characters>32712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Салькова Елена Владимировна</dc:creator>
  <cp:lastModifiedBy>Луговой Владислав Владимирович</cp:lastModifiedBy>
  <cp:revision>2</cp:revision>
  <dcterms:created xsi:type="dcterms:W3CDTF">2013-02-15T03:36:00Z</dcterms:created>
  <dcterms:modified xsi:type="dcterms:W3CDTF">2020-12-24T05:40:00Z</dcterms:modified>
</cp:coreProperties>
</file>